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588F" w14:textId="77777777" w:rsidR="00912128" w:rsidRDefault="00912128" w:rsidP="00873A54">
      <w:pPr>
        <w:ind w:left="708" w:hanging="708"/>
      </w:pPr>
    </w:p>
    <w:p w14:paraId="7C8EA2D7" w14:textId="767D33AB" w:rsidR="002D7E40" w:rsidRPr="004D7DBA" w:rsidRDefault="002D7E40" w:rsidP="002D7E40">
      <w:pPr>
        <w:jc w:val="center"/>
        <w:rPr>
          <w:rFonts w:ascii="Times New Roman" w:eastAsia="Times New Roman" w:hAnsi="Times New Roman" w:cs="Times New Roman"/>
          <w:b/>
          <w:kern w:val="28"/>
          <w:sz w:val="40"/>
          <w:szCs w:val="10"/>
          <w:u w:val="single"/>
          <w:lang w:val="es-CO"/>
        </w:rPr>
      </w:pPr>
      <w:r w:rsidRPr="002D7E40">
        <w:rPr>
          <w:b/>
          <w:spacing w:val="80"/>
          <w:kern w:val="28"/>
          <w:sz w:val="40"/>
          <w:szCs w:val="20"/>
          <w:lang w:val="es-CO"/>
        </w:rPr>
        <w:t xml:space="preserve"> </w:t>
      </w:r>
      <w:bookmarkStart w:id="0" w:name="_Hlk109393910"/>
      <w:r w:rsidRPr="005A691F">
        <w:rPr>
          <w:rFonts w:ascii="Times New Roman" w:eastAsia="Times New Roman" w:hAnsi="Times New Roman" w:cs="Times New Roman"/>
          <w:b/>
          <w:spacing w:val="80"/>
          <w:kern w:val="28"/>
          <w:sz w:val="40"/>
          <w:szCs w:val="20"/>
          <w:u w:val="single"/>
          <w:lang w:val="es-CO"/>
        </w:rPr>
        <w:t>DOCUMENTOS</w:t>
      </w:r>
      <w:r w:rsidR="00C715CC">
        <w:rPr>
          <w:rFonts w:ascii="Times New Roman" w:eastAsia="Times New Roman" w:hAnsi="Times New Roman" w:cs="Times New Roman"/>
          <w:b/>
          <w:spacing w:val="80"/>
          <w:kern w:val="28"/>
          <w:sz w:val="40"/>
          <w:szCs w:val="20"/>
          <w:u w:val="single"/>
          <w:lang w:val="es-CO"/>
        </w:rPr>
        <w:t xml:space="preserve"> </w:t>
      </w:r>
      <w:r w:rsidRPr="005A691F">
        <w:rPr>
          <w:rFonts w:ascii="Times New Roman" w:eastAsia="Times New Roman" w:hAnsi="Times New Roman" w:cs="Times New Roman"/>
          <w:b/>
          <w:spacing w:val="80"/>
          <w:kern w:val="28"/>
          <w:sz w:val="40"/>
          <w:szCs w:val="20"/>
          <w:u w:val="single"/>
          <w:lang w:val="es-CO"/>
        </w:rPr>
        <w:t>DE LICITACIÓN PRIVADA</w:t>
      </w:r>
      <w:r w:rsidR="005A691F" w:rsidRPr="005A691F">
        <w:rPr>
          <w:rFonts w:ascii="Times New Roman" w:eastAsia="Times New Roman" w:hAnsi="Times New Roman" w:cs="Times New Roman"/>
          <w:b/>
          <w:spacing w:val="80"/>
          <w:kern w:val="28"/>
          <w:sz w:val="40"/>
          <w:szCs w:val="20"/>
          <w:u w:val="single"/>
          <w:lang w:val="es-CO"/>
        </w:rPr>
        <w:t xml:space="preserve"> NACIONAL</w:t>
      </w:r>
      <w:bookmarkEnd w:id="0"/>
    </w:p>
    <w:p w14:paraId="3086C82A" w14:textId="77777777" w:rsidR="002D7E40" w:rsidRDefault="002D7E40" w:rsidP="002D7E40">
      <w:pPr>
        <w:spacing w:before="240" w:after="60"/>
        <w:jc w:val="center"/>
        <w:rPr>
          <w:rFonts w:ascii="Times New Roman" w:eastAsia="Times New Roman" w:hAnsi="Times New Roman" w:cs="Times New Roman"/>
          <w:b/>
          <w:kern w:val="28"/>
          <w:sz w:val="40"/>
          <w:szCs w:val="20"/>
          <w:lang w:val="es-CO"/>
        </w:rPr>
      </w:pPr>
    </w:p>
    <w:p w14:paraId="39ED38BE" w14:textId="37EBA23B"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PARA LA</w:t>
      </w:r>
    </w:p>
    <w:p w14:paraId="5CA691D6" w14:textId="0C9335D0" w:rsidR="002D7E40" w:rsidRPr="00912128"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CONTRATACIÓN DEL PROYECTO:</w:t>
      </w:r>
    </w:p>
    <w:p w14:paraId="7D359D26" w14:textId="77777777" w:rsidR="002D7E40" w:rsidRPr="00912128" w:rsidRDefault="002D7E40" w:rsidP="002D7E40">
      <w:pPr>
        <w:jc w:val="center"/>
        <w:rPr>
          <w:rFonts w:ascii="Times New Roman" w:eastAsia="Times New Roman" w:hAnsi="Times New Roman" w:cs="Times New Roman"/>
          <w:bCs/>
          <w:sz w:val="52"/>
          <w:szCs w:val="52"/>
          <w:lang w:val="es-CO"/>
        </w:rPr>
      </w:pPr>
      <w:r w:rsidRPr="00912128">
        <w:rPr>
          <w:rFonts w:ascii="Times New Roman" w:eastAsia="Times New Roman" w:hAnsi="Times New Roman" w:cs="Times New Roman"/>
          <w:bCs/>
          <w:sz w:val="52"/>
          <w:szCs w:val="52"/>
          <w:lang w:val="es-CO"/>
        </w:rPr>
        <w:t xml:space="preserve"> </w:t>
      </w:r>
    </w:p>
    <w:p w14:paraId="0CDAB5EA" w14:textId="14975A39" w:rsidR="002D7E40" w:rsidRPr="00322F51" w:rsidRDefault="00912128" w:rsidP="002D7E40">
      <w:pPr>
        <w:jc w:val="center"/>
        <w:rPr>
          <w:rFonts w:ascii="Times New Roman" w:eastAsia="Times New Roman" w:hAnsi="Times New Roman" w:cs="Times New Roman"/>
          <w:b/>
          <w:color w:val="000000"/>
          <w:sz w:val="40"/>
          <w:szCs w:val="40"/>
        </w:rPr>
      </w:pPr>
      <w:r w:rsidRPr="00322F51">
        <w:rPr>
          <w:rFonts w:ascii="Times New Roman" w:eastAsia="Times New Roman" w:hAnsi="Times New Roman" w:cs="Times New Roman"/>
          <w:b/>
          <w:i/>
          <w:sz w:val="40"/>
          <w:szCs w:val="40"/>
          <w:lang w:val="es-CO"/>
        </w:rPr>
        <w:t>“</w:t>
      </w:r>
      <w:r w:rsidR="00823863">
        <w:rPr>
          <w:rFonts w:ascii="Times New Roman" w:eastAsia="Times New Roman" w:hAnsi="Times New Roman" w:cs="Times New Roman"/>
          <w:b/>
          <w:i/>
          <w:sz w:val="40"/>
          <w:szCs w:val="40"/>
          <w:lang w:val="es-CO"/>
        </w:rPr>
        <w:t>BACHEO DE LA RED VIAL PAVIMENTADA PRIMARIA, RUTA CA-1 ORIENTE, LIBRAMIENTO DE CHOLUTECA - LAS CABEZAS, DEPARTAMENTO DE CHOLUTECA</w:t>
      </w:r>
      <w:r w:rsidRPr="00322F51">
        <w:rPr>
          <w:rFonts w:ascii="Times New Roman" w:eastAsia="Times New Roman" w:hAnsi="Times New Roman" w:cs="Times New Roman"/>
          <w:b/>
          <w:i/>
          <w:sz w:val="40"/>
          <w:szCs w:val="40"/>
          <w:lang w:val="es-CO"/>
        </w:rPr>
        <w:t>”</w:t>
      </w:r>
    </w:p>
    <w:p w14:paraId="3D819645" w14:textId="77777777" w:rsidR="002D7E40" w:rsidRPr="00322F51" w:rsidRDefault="002D7E40" w:rsidP="002D7E40">
      <w:pPr>
        <w:ind w:left="284"/>
        <w:jc w:val="center"/>
        <w:rPr>
          <w:rFonts w:ascii="Times New Roman" w:eastAsia="Times New Roman" w:hAnsi="Times New Roman" w:cs="Times New Roman"/>
          <w:b/>
          <w:i/>
          <w:sz w:val="40"/>
          <w:szCs w:val="40"/>
          <w:lang w:val="es-CO"/>
        </w:rPr>
      </w:pPr>
    </w:p>
    <w:p w14:paraId="2F6E9AC0" w14:textId="4225C507" w:rsidR="002D7E40" w:rsidRPr="002D7E40" w:rsidRDefault="00636B92" w:rsidP="002D7E40">
      <w:pPr>
        <w:jc w:val="center"/>
        <w:rPr>
          <w:rFonts w:ascii="Times New Roman" w:eastAsia="Times New Roman" w:hAnsi="Times New Roman" w:cs="Times New Roman"/>
          <w:b/>
          <w:sz w:val="28"/>
          <w:szCs w:val="20"/>
          <w:lang w:val="es-CO"/>
        </w:rPr>
      </w:pPr>
      <w:r w:rsidRPr="00322F51">
        <w:rPr>
          <w:rFonts w:ascii="Calibri" w:eastAsia="Times New Roman" w:hAnsi="Calibri" w:cs="Times New Roman"/>
          <w:b/>
          <w:i/>
          <w:sz w:val="40"/>
          <w:szCs w:val="40"/>
        </w:rPr>
        <w:t>LPR-SIT-</w:t>
      </w:r>
      <w:r w:rsidR="00823863">
        <w:rPr>
          <w:rFonts w:ascii="Calibri" w:eastAsia="Times New Roman" w:hAnsi="Calibri" w:cs="Times New Roman"/>
          <w:b/>
          <w:i/>
          <w:sz w:val="40"/>
          <w:szCs w:val="40"/>
        </w:rPr>
        <w:t>142</w:t>
      </w:r>
      <w:r w:rsidRPr="00322F51">
        <w:rPr>
          <w:rFonts w:ascii="Calibri" w:eastAsia="Times New Roman" w:hAnsi="Calibri" w:cs="Times New Roman"/>
          <w:b/>
          <w:i/>
          <w:sz w:val="40"/>
          <w:szCs w:val="40"/>
        </w:rPr>
        <w:t>-2022</w:t>
      </w:r>
    </w:p>
    <w:p w14:paraId="41338EBE" w14:textId="77777777" w:rsidR="002D7E40" w:rsidRPr="002D7E40" w:rsidRDefault="002D7E40" w:rsidP="002D7E40">
      <w:pPr>
        <w:jc w:val="center"/>
        <w:rPr>
          <w:rFonts w:ascii="Times New Roman" w:eastAsia="Times New Roman" w:hAnsi="Times New Roman" w:cs="Times New Roman"/>
          <w:b/>
          <w:sz w:val="28"/>
          <w:szCs w:val="20"/>
          <w:lang w:val="es-CO"/>
        </w:rPr>
      </w:pPr>
    </w:p>
    <w:p w14:paraId="71F7E470" w14:textId="77777777" w:rsidR="002D7E40" w:rsidRPr="002D7E40" w:rsidRDefault="002D7E40" w:rsidP="002D7E40">
      <w:pPr>
        <w:rPr>
          <w:rFonts w:ascii="Times New Roman" w:eastAsia="Times New Roman" w:hAnsi="Times New Roman" w:cs="Times New Roman"/>
          <w:bCs/>
          <w:i/>
          <w:iCs/>
          <w:sz w:val="28"/>
          <w:szCs w:val="20"/>
          <w:lang w:val="es-CO"/>
        </w:rPr>
      </w:pPr>
    </w:p>
    <w:p w14:paraId="4E039F96" w14:textId="54EA8C62" w:rsidR="002D7E40" w:rsidRPr="002D7E40" w:rsidRDefault="002D7E40" w:rsidP="002D7E40">
      <w:pPr>
        <w:jc w:val="center"/>
        <w:rPr>
          <w:rFonts w:ascii="Times New Roman" w:eastAsia="Times New Roman" w:hAnsi="Times New Roman" w:cs="Times New Roman"/>
          <w:b/>
          <w:sz w:val="28"/>
          <w:szCs w:val="20"/>
          <w:lang w:val="es-CO"/>
        </w:rPr>
      </w:pPr>
      <w:r w:rsidRPr="002D7E40">
        <w:rPr>
          <w:rFonts w:ascii="Times New Roman" w:eastAsia="Times New Roman" w:hAnsi="Times New Roman" w:cs="Times New Roman"/>
          <w:b/>
          <w:sz w:val="40"/>
          <w:szCs w:val="20"/>
          <w:lang w:val="es-CO"/>
        </w:rPr>
        <w:t>CONTRATANTE:</w:t>
      </w:r>
      <w:r w:rsidRPr="002D7E40">
        <w:rPr>
          <w:rFonts w:ascii="Times New Roman" w:eastAsia="Times New Roman" w:hAnsi="Times New Roman" w:cs="Times New Roman"/>
          <w:b/>
          <w:sz w:val="28"/>
          <w:szCs w:val="20"/>
          <w:lang w:val="es-CO"/>
        </w:rPr>
        <w:t xml:space="preserve"> </w:t>
      </w:r>
    </w:p>
    <w:p w14:paraId="4D848CCC" w14:textId="77777777" w:rsidR="002D7E40" w:rsidRPr="00912128" w:rsidRDefault="002D7E40" w:rsidP="002D7E40">
      <w:pPr>
        <w:jc w:val="center"/>
        <w:rPr>
          <w:rFonts w:ascii="Times New Roman" w:eastAsia="Times New Roman" w:hAnsi="Times New Roman" w:cs="Times New Roman"/>
          <w:bCs/>
          <w:i/>
          <w:iCs/>
          <w:sz w:val="28"/>
          <w:szCs w:val="20"/>
          <w:lang w:val="es-CO"/>
        </w:rPr>
      </w:pPr>
    </w:p>
    <w:p w14:paraId="7C0E23EA" w14:textId="4058F6CD"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SECRETAR</w:t>
      </w:r>
      <w:r w:rsidR="005A691F" w:rsidRPr="00912128">
        <w:rPr>
          <w:rFonts w:ascii="Times New Roman" w:eastAsia="Times New Roman" w:hAnsi="Times New Roman" w:cs="Times New Roman"/>
          <w:bCs/>
          <w:i/>
          <w:sz w:val="40"/>
          <w:szCs w:val="40"/>
          <w:lang w:val="es-CO"/>
        </w:rPr>
        <w:t>Í</w:t>
      </w:r>
      <w:r w:rsidRPr="00912128">
        <w:rPr>
          <w:rFonts w:ascii="Times New Roman" w:eastAsia="Times New Roman" w:hAnsi="Times New Roman" w:cs="Times New Roman"/>
          <w:bCs/>
          <w:i/>
          <w:sz w:val="40"/>
          <w:szCs w:val="40"/>
          <w:lang w:val="es-CO"/>
        </w:rPr>
        <w:t>A DE ESTADO EN LOS DESPACHOS DE INFRAESTRUCTURA Y TRANSPORTE</w:t>
      </w:r>
    </w:p>
    <w:p w14:paraId="4584D3D3" w14:textId="14EDE39C" w:rsidR="002D7E40" w:rsidRPr="00912128" w:rsidRDefault="002D7E40" w:rsidP="002D7E40">
      <w:pPr>
        <w:jc w:val="center"/>
        <w:rPr>
          <w:rFonts w:ascii="Times New Roman" w:eastAsia="Times New Roman" w:hAnsi="Times New Roman" w:cs="Times New Roman"/>
          <w:bCs/>
          <w:i/>
          <w:sz w:val="40"/>
          <w:szCs w:val="40"/>
          <w:lang w:val="es-CO"/>
        </w:rPr>
      </w:pPr>
      <w:r w:rsidRPr="00912128">
        <w:rPr>
          <w:rFonts w:ascii="Times New Roman" w:eastAsia="Times New Roman" w:hAnsi="Times New Roman" w:cs="Times New Roman"/>
          <w:bCs/>
          <w:i/>
          <w:sz w:val="40"/>
          <w:szCs w:val="40"/>
          <w:lang w:val="es-CO"/>
        </w:rPr>
        <w:t>SIT</w:t>
      </w:r>
    </w:p>
    <w:p w14:paraId="21913EEB" w14:textId="77777777" w:rsidR="004D7DBA" w:rsidRPr="00912128" w:rsidRDefault="004D7DBA" w:rsidP="002D7E40">
      <w:pPr>
        <w:rPr>
          <w:rFonts w:cs="Arial"/>
          <w:bCs/>
          <w:sz w:val="34"/>
          <w:szCs w:val="34"/>
          <w:lang w:val="es-ES"/>
        </w:rPr>
      </w:pPr>
    </w:p>
    <w:p w14:paraId="1AF2B5C9" w14:textId="5AFF63C9" w:rsidR="002D7E40" w:rsidRDefault="002D7E40" w:rsidP="002D7E40">
      <w:pPr>
        <w:jc w:val="center"/>
        <w:rPr>
          <w:rFonts w:ascii="Times New Roman" w:eastAsia="Times New Roman" w:hAnsi="Times New Roman" w:cs="Times New Roman"/>
          <w:bCs/>
          <w:sz w:val="40"/>
          <w:szCs w:val="20"/>
          <w:lang w:val="es-CO"/>
        </w:rPr>
      </w:pPr>
      <w:r w:rsidRPr="00912128">
        <w:rPr>
          <w:rFonts w:ascii="Times New Roman" w:eastAsia="Times New Roman" w:hAnsi="Times New Roman" w:cs="Times New Roman"/>
          <w:bCs/>
          <w:sz w:val="40"/>
          <w:szCs w:val="20"/>
          <w:lang w:val="es-CO"/>
        </w:rPr>
        <w:t>JU</w:t>
      </w:r>
      <w:r w:rsidR="00E61777">
        <w:rPr>
          <w:rFonts w:ascii="Times New Roman" w:eastAsia="Times New Roman" w:hAnsi="Times New Roman" w:cs="Times New Roman"/>
          <w:bCs/>
          <w:sz w:val="40"/>
          <w:szCs w:val="20"/>
          <w:lang w:val="es-CO"/>
        </w:rPr>
        <w:t>L</w:t>
      </w:r>
      <w:r w:rsidRPr="00912128">
        <w:rPr>
          <w:rFonts w:ascii="Times New Roman" w:eastAsia="Times New Roman" w:hAnsi="Times New Roman" w:cs="Times New Roman"/>
          <w:bCs/>
          <w:sz w:val="40"/>
          <w:szCs w:val="20"/>
          <w:lang w:val="es-CO"/>
        </w:rPr>
        <w:t>IO 2022</w:t>
      </w:r>
    </w:p>
    <w:p w14:paraId="626C0E81" w14:textId="446E1237" w:rsidR="004D7DBA" w:rsidRDefault="004D7DBA" w:rsidP="00101344">
      <w:pPr>
        <w:autoSpaceDE w:val="0"/>
        <w:autoSpaceDN w:val="0"/>
        <w:adjustRightInd w:val="0"/>
        <w:jc w:val="center"/>
        <w:rPr>
          <w:rFonts w:cs="Arial"/>
          <w:b/>
          <w:bCs/>
          <w:i/>
          <w:iCs/>
          <w:sz w:val="24"/>
          <w:szCs w:val="24"/>
        </w:rPr>
      </w:pPr>
      <w:r>
        <w:rPr>
          <w:rFonts w:cs="Arial"/>
          <w:b/>
          <w:bCs/>
          <w:i/>
          <w:iCs/>
          <w:sz w:val="24"/>
          <w:szCs w:val="24"/>
        </w:rPr>
        <w:br w:type="page"/>
      </w:r>
    </w:p>
    <w:p w14:paraId="70FCA437" w14:textId="3712AC62" w:rsidR="00721DEB" w:rsidRDefault="00721DEB" w:rsidP="00101344">
      <w:pPr>
        <w:autoSpaceDE w:val="0"/>
        <w:autoSpaceDN w:val="0"/>
        <w:adjustRightInd w:val="0"/>
        <w:jc w:val="center"/>
        <w:rPr>
          <w:rFonts w:cs="Arial"/>
          <w:b/>
          <w:bCs/>
          <w:i/>
          <w:iCs/>
          <w:sz w:val="24"/>
          <w:szCs w:val="24"/>
        </w:rPr>
      </w:pPr>
      <w:r w:rsidRPr="00A33151">
        <w:rPr>
          <w:rFonts w:cs="Arial"/>
          <w:b/>
          <w:bCs/>
          <w:i/>
          <w:iCs/>
          <w:sz w:val="24"/>
          <w:szCs w:val="24"/>
        </w:rPr>
        <w:lastRenderedPageBreak/>
        <w:t>CONTENIDO</w:t>
      </w:r>
    </w:p>
    <w:sdt>
      <w:sdtPr>
        <w:rPr>
          <w:rFonts w:asciiTheme="minorHAnsi" w:eastAsiaTheme="minorHAnsi" w:hAnsiTheme="minorHAnsi" w:cstheme="minorBidi"/>
          <w:color w:val="auto"/>
          <w:sz w:val="22"/>
          <w:szCs w:val="22"/>
          <w:lang w:val="es-ES" w:eastAsia="en-US"/>
        </w:rPr>
        <w:id w:val="-1355961232"/>
        <w:docPartObj>
          <w:docPartGallery w:val="Table of Contents"/>
          <w:docPartUnique/>
        </w:docPartObj>
      </w:sdtPr>
      <w:sdtEndPr>
        <w:rPr>
          <w:rFonts w:ascii="Arial" w:hAnsi="Arial"/>
          <w:b/>
          <w:bCs/>
        </w:rPr>
      </w:sdtEndPr>
      <w:sdtContent>
        <w:p w14:paraId="0F375C42" w14:textId="376CD370" w:rsidR="007D5AA9" w:rsidRDefault="007D5AA9">
          <w:pPr>
            <w:pStyle w:val="TtuloTDC"/>
          </w:pPr>
        </w:p>
        <w:p w14:paraId="20C72B99" w14:textId="25CD1BB7" w:rsidR="006E1D4C" w:rsidRDefault="007D5AA9">
          <w:pPr>
            <w:pStyle w:val="TDC1"/>
            <w:tabs>
              <w:tab w:val="right" w:leader="dot" w:pos="9350"/>
            </w:tabs>
            <w:rPr>
              <w:rFonts w:asciiTheme="minorHAnsi" w:eastAsiaTheme="minorEastAsia" w:hAnsiTheme="minorHAnsi"/>
              <w:noProof/>
              <w:lang w:eastAsia="es-HN"/>
            </w:rPr>
          </w:pPr>
          <w:r>
            <w:fldChar w:fldCharType="begin"/>
          </w:r>
          <w:r>
            <w:instrText xml:space="preserve"> TOC \o "1-3" \h \z \u </w:instrText>
          </w:r>
          <w:r>
            <w:fldChar w:fldCharType="separate"/>
          </w:r>
          <w:hyperlink w:anchor="_Toc109392821" w:history="1">
            <w:r w:rsidR="006E1D4C" w:rsidRPr="00420043">
              <w:rPr>
                <w:rStyle w:val="Hipervnculo"/>
                <w:noProof/>
              </w:rPr>
              <w:t>SECCIÓN l. INVITACIÓN</w:t>
            </w:r>
            <w:r w:rsidR="006E1D4C">
              <w:rPr>
                <w:noProof/>
                <w:webHidden/>
              </w:rPr>
              <w:tab/>
            </w:r>
            <w:r w:rsidR="006E1D4C">
              <w:rPr>
                <w:noProof/>
                <w:webHidden/>
              </w:rPr>
              <w:fldChar w:fldCharType="begin"/>
            </w:r>
            <w:r w:rsidR="006E1D4C">
              <w:rPr>
                <w:noProof/>
                <w:webHidden/>
              </w:rPr>
              <w:instrText xml:space="preserve"> PAGEREF _Toc109392821 \h </w:instrText>
            </w:r>
            <w:r w:rsidR="006E1D4C">
              <w:rPr>
                <w:noProof/>
                <w:webHidden/>
              </w:rPr>
            </w:r>
            <w:r w:rsidR="006E1D4C">
              <w:rPr>
                <w:noProof/>
                <w:webHidden/>
              </w:rPr>
              <w:fldChar w:fldCharType="separate"/>
            </w:r>
            <w:r w:rsidR="003D2081">
              <w:rPr>
                <w:noProof/>
                <w:webHidden/>
              </w:rPr>
              <w:t>3</w:t>
            </w:r>
            <w:r w:rsidR="006E1D4C">
              <w:rPr>
                <w:noProof/>
                <w:webHidden/>
              </w:rPr>
              <w:fldChar w:fldCharType="end"/>
            </w:r>
          </w:hyperlink>
        </w:p>
        <w:p w14:paraId="13E0447B" w14:textId="4C5E531D" w:rsidR="006E1D4C" w:rsidRDefault="00000000">
          <w:pPr>
            <w:pStyle w:val="TDC1"/>
            <w:tabs>
              <w:tab w:val="right" w:leader="dot" w:pos="9350"/>
            </w:tabs>
            <w:rPr>
              <w:rFonts w:asciiTheme="minorHAnsi" w:eastAsiaTheme="minorEastAsia" w:hAnsiTheme="minorHAnsi"/>
              <w:noProof/>
              <w:lang w:eastAsia="es-HN"/>
            </w:rPr>
          </w:pPr>
          <w:hyperlink w:anchor="_Toc109392822" w:history="1">
            <w:r w:rsidR="006E1D4C" w:rsidRPr="00420043">
              <w:rPr>
                <w:rStyle w:val="Hipervnculo"/>
                <w:noProof/>
              </w:rPr>
              <w:t>SECCIÓN II. INSTRUCCIONES A LOS OFERENTES</w:t>
            </w:r>
            <w:r w:rsidR="006E1D4C">
              <w:rPr>
                <w:noProof/>
                <w:webHidden/>
              </w:rPr>
              <w:tab/>
            </w:r>
            <w:r w:rsidR="006E1D4C">
              <w:rPr>
                <w:noProof/>
                <w:webHidden/>
              </w:rPr>
              <w:fldChar w:fldCharType="begin"/>
            </w:r>
            <w:r w:rsidR="006E1D4C">
              <w:rPr>
                <w:noProof/>
                <w:webHidden/>
              </w:rPr>
              <w:instrText xml:space="preserve"> PAGEREF _Toc109392822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1DAFE97E" w14:textId="28A1BE80"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3" w:history="1">
            <w:r w:rsidR="006E1D4C" w:rsidRPr="00420043">
              <w:rPr>
                <w:rStyle w:val="Hipervnculo"/>
                <w:noProof/>
              </w:rPr>
              <w:t>A.</w:t>
            </w:r>
            <w:r w:rsidR="006E1D4C">
              <w:rPr>
                <w:rFonts w:asciiTheme="minorHAnsi" w:eastAsiaTheme="minorEastAsia" w:hAnsiTheme="minorHAnsi"/>
                <w:noProof/>
                <w:lang w:eastAsia="es-HN"/>
              </w:rPr>
              <w:tab/>
            </w:r>
            <w:r w:rsidR="006E1D4C" w:rsidRPr="00420043">
              <w:rPr>
                <w:rStyle w:val="Hipervnculo"/>
                <w:noProof/>
              </w:rPr>
              <w:t>Respecto a esta invitación.</w:t>
            </w:r>
            <w:r w:rsidR="006E1D4C">
              <w:rPr>
                <w:noProof/>
                <w:webHidden/>
              </w:rPr>
              <w:tab/>
            </w:r>
            <w:r w:rsidR="006E1D4C">
              <w:rPr>
                <w:noProof/>
                <w:webHidden/>
              </w:rPr>
              <w:fldChar w:fldCharType="begin"/>
            </w:r>
            <w:r w:rsidR="006E1D4C">
              <w:rPr>
                <w:noProof/>
                <w:webHidden/>
              </w:rPr>
              <w:instrText xml:space="preserve"> PAGEREF _Toc109392823 \h </w:instrText>
            </w:r>
            <w:r w:rsidR="006E1D4C">
              <w:rPr>
                <w:noProof/>
                <w:webHidden/>
              </w:rPr>
            </w:r>
            <w:r w:rsidR="006E1D4C">
              <w:rPr>
                <w:noProof/>
                <w:webHidden/>
              </w:rPr>
              <w:fldChar w:fldCharType="separate"/>
            </w:r>
            <w:r w:rsidR="003D2081">
              <w:rPr>
                <w:noProof/>
                <w:webHidden/>
              </w:rPr>
              <w:t>6</w:t>
            </w:r>
            <w:r w:rsidR="006E1D4C">
              <w:rPr>
                <w:noProof/>
                <w:webHidden/>
              </w:rPr>
              <w:fldChar w:fldCharType="end"/>
            </w:r>
          </w:hyperlink>
        </w:p>
        <w:p w14:paraId="009D5334" w14:textId="4EFFA75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4" w:history="1">
            <w:r w:rsidR="006E1D4C" w:rsidRPr="00420043">
              <w:rPr>
                <w:rStyle w:val="Hipervnculo"/>
                <w:noProof/>
              </w:rPr>
              <w:t>B.</w:t>
            </w:r>
            <w:r w:rsidR="006E1D4C">
              <w:rPr>
                <w:rFonts w:asciiTheme="minorHAnsi" w:eastAsiaTheme="minorEastAsia" w:hAnsiTheme="minorHAnsi"/>
                <w:noProof/>
                <w:lang w:eastAsia="es-HN"/>
              </w:rPr>
              <w:tab/>
            </w:r>
            <w:r w:rsidR="006E1D4C" w:rsidRPr="00420043">
              <w:rPr>
                <w:rStyle w:val="Hipervnculo"/>
                <w:noProof/>
              </w:rPr>
              <w:t>Respecto a la preparación de las Ofertas.</w:t>
            </w:r>
            <w:r w:rsidR="006E1D4C">
              <w:rPr>
                <w:noProof/>
                <w:webHidden/>
              </w:rPr>
              <w:tab/>
            </w:r>
            <w:r w:rsidR="006E1D4C">
              <w:rPr>
                <w:noProof/>
                <w:webHidden/>
              </w:rPr>
              <w:fldChar w:fldCharType="begin"/>
            </w:r>
            <w:r w:rsidR="006E1D4C">
              <w:rPr>
                <w:noProof/>
                <w:webHidden/>
              </w:rPr>
              <w:instrText xml:space="preserve"> PAGEREF _Toc109392824 \h </w:instrText>
            </w:r>
            <w:r w:rsidR="006E1D4C">
              <w:rPr>
                <w:noProof/>
                <w:webHidden/>
              </w:rPr>
            </w:r>
            <w:r w:rsidR="006E1D4C">
              <w:rPr>
                <w:noProof/>
                <w:webHidden/>
              </w:rPr>
              <w:fldChar w:fldCharType="separate"/>
            </w:r>
            <w:r w:rsidR="003D2081">
              <w:rPr>
                <w:noProof/>
                <w:webHidden/>
              </w:rPr>
              <w:t>7</w:t>
            </w:r>
            <w:r w:rsidR="006E1D4C">
              <w:rPr>
                <w:noProof/>
                <w:webHidden/>
              </w:rPr>
              <w:fldChar w:fldCharType="end"/>
            </w:r>
          </w:hyperlink>
        </w:p>
        <w:p w14:paraId="2E8DAFDC" w14:textId="24A7E381"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5" w:history="1">
            <w:r w:rsidR="006E1D4C" w:rsidRPr="00420043">
              <w:rPr>
                <w:rStyle w:val="Hipervnculo"/>
                <w:noProof/>
              </w:rPr>
              <w:t>C.</w:t>
            </w:r>
            <w:r w:rsidR="006E1D4C">
              <w:rPr>
                <w:rFonts w:asciiTheme="minorHAnsi" w:eastAsiaTheme="minorEastAsia" w:hAnsiTheme="minorHAnsi"/>
                <w:noProof/>
                <w:lang w:eastAsia="es-HN"/>
              </w:rPr>
              <w:tab/>
            </w:r>
            <w:r w:rsidR="006E1D4C" w:rsidRPr="00420043">
              <w:rPr>
                <w:rStyle w:val="Hipervnculo"/>
                <w:noProof/>
              </w:rPr>
              <w:t>Defectos u Omisiones Subsanables</w:t>
            </w:r>
            <w:r w:rsidR="006E1D4C">
              <w:rPr>
                <w:noProof/>
                <w:webHidden/>
              </w:rPr>
              <w:tab/>
            </w:r>
            <w:r w:rsidR="006E1D4C">
              <w:rPr>
                <w:noProof/>
                <w:webHidden/>
              </w:rPr>
              <w:fldChar w:fldCharType="begin"/>
            </w:r>
            <w:r w:rsidR="006E1D4C">
              <w:rPr>
                <w:noProof/>
                <w:webHidden/>
              </w:rPr>
              <w:instrText xml:space="preserve"> PAGEREF _Toc109392825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0CA046B8" w14:textId="65EB9EFF"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6" w:history="1">
            <w:r w:rsidR="006E1D4C" w:rsidRPr="00420043">
              <w:rPr>
                <w:rStyle w:val="Hipervnculo"/>
                <w:noProof/>
              </w:rPr>
              <w:t>D.</w:t>
            </w:r>
            <w:r w:rsidR="006E1D4C">
              <w:rPr>
                <w:rFonts w:asciiTheme="minorHAnsi" w:eastAsiaTheme="minorEastAsia" w:hAnsiTheme="minorHAnsi"/>
                <w:noProof/>
                <w:lang w:eastAsia="es-HN"/>
              </w:rPr>
              <w:tab/>
            </w:r>
            <w:r w:rsidR="006E1D4C" w:rsidRPr="00420043">
              <w:rPr>
                <w:rStyle w:val="Hipervnculo"/>
                <w:noProof/>
              </w:rPr>
              <w:t>Criterios de evaluación, adjudicación y razonabilidad del precio</w:t>
            </w:r>
            <w:r w:rsidR="006E1D4C">
              <w:rPr>
                <w:noProof/>
                <w:webHidden/>
              </w:rPr>
              <w:tab/>
            </w:r>
            <w:r w:rsidR="006E1D4C">
              <w:rPr>
                <w:noProof/>
                <w:webHidden/>
              </w:rPr>
              <w:fldChar w:fldCharType="begin"/>
            </w:r>
            <w:r w:rsidR="006E1D4C">
              <w:rPr>
                <w:noProof/>
                <w:webHidden/>
              </w:rPr>
              <w:instrText xml:space="preserve"> PAGEREF _Toc109392826 \h </w:instrText>
            </w:r>
            <w:r w:rsidR="006E1D4C">
              <w:rPr>
                <w:noProof/>
                <w:webHidden/>
              </w:rPr>
            </w:r>
            <w:r w:rsidR="006E1D4C">
              <w:rPr>
                <w:noProof/>
                <w:webHidden/>
              </w:rPr>
              <w:fldChar w:fldCharType="separate"/>
            </w:r>
            <w:r w:rsidR="003D2081">
              <w:rPr>
                <w:noProof/>
                <w:webHidden/>
              </w:rPr>
              <w:t>11</w:t>
            </w:r>
            <w:r w:rsidR="006E1D4C">
              <w:rPr>
                <w:noProof/>
                <w:webHidden/>
              </w:rPr>
              <w:fldChar w:fldCharType="end"/>
            </w:r>
          </w:hyperlink>
        </w:p>
        <w:p w14:paraId="7BC5BDDF" w14:textId="7D74B29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7" w:history="1">
            <w:r w:rsidR="006E1D4C" w:rsidRPr="00420043">
              <w:rPr>
                <w:rStyle w:val="Hipervnculo"/>
                <w:noProof/>
              </w:rPr>
              <w:t>E.</w:t>
            </w:r>
            <w:r w:rsidR="006E1D4C">
              <w:rPr>
                <w:rFonts w:asciiTheme="minorHAnsi" w:eastAsiaTheme="minorEastAsia" w:hAnsiTheme="minorHAnsi"/>
                <w:noProof/>
                <w:lang w:eastAsia="es-HN"/>
              </w:rPr>
              <w:tab/>
            </w:r>
            <w:r w:rsidR="006E1D4C" w:rsidRPr="00420043">
              <w:rPr>
                <w:rStyle w:val="Hipervnculo"/>
                <w:noProof/>
              </w:rPr>
              <w:t>Entrega de las obras</w:t>
            </w:r>
            <w:r w:rsidR="006E1D4C">
              <w:rPr>
                <w:noProof/>
                <w:webHidden/>
              </w:rPr>
              <w:tab/>
            </w:r>
            <w:r w:rsidR="006E1D4C">
              <w:rPr>
                <w:noProof/>
                <w:webHidden/>
              </w:rPr>
              <w:fldChar w:fldCharType="begin"/>
            </w:r>
            <w:r w:rsidR="006E1D4C">
              <w:rPr>
                <w:noProof/>
                <w:webHidden/>
              </w:rPr>
              <w:instrText xml:space="preserve"> PAGEREF _Toc109392827 \h </w:instrText>
            </w:r>
            <w:r w:rsidR="006E1D4C">
              <w:rPr>
                <w:noProof/>
                <w:webHidden/>
              </w:rPr>
            </w:r>
            <w:r w:rsidR="006E1D4C">
              <w:rPr>
                <w:noProof/>
                <w:webHidden/>
              </w:rPr>
              <w:fldChar w:fldCharType="separate"/>
            </w:r>
            <w:r w:rsidR="003D2081">
              <w:rPr>
                <w:noProof/>
                <w:webHidden/>
              </w:rPr>
              <w:t>14</w:t>
            </w:r>
            <w:r w:rsidR="006E1D4C">
              <w:rPr>
                <w:noProof/>
                <w:webHidden/>
              </w:rPr>
              <w:fldChar w:fldCharType="end"/>
            </w:r>
          </w:hyperlink>
        </w:p>
        <w:p w14:paraId="6C11FEF8" w14:textId="2613911B"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8" w:history="1">
            <w:r w:rsidR="006E1D4C" w:rsidRPr="00420043">
              <w:rPr>
                <w:rStyle w:val="Hipervnculo"/>
                <w:noProof/>
              </w:rPr>
              <w:t>F.</w:t>
            </w:r>
            <w:r w:rsidR="006E1D4C">
              <w:rPr>
                <w:rFonts w:asciiTheme="minorHAnsi" w:eastAsiaTheme="minorEastAsia" w:hAnsiTheme="minorHAnsi"/>
                <w:noProof/>
                <w:lang w:eastAsia="es-HN"/>
              </w:rPr>
              <w:tab/>
            </w:r>
            <w:r w:rsidR="006E1D4C" w:rsidRPr="00420043">
              <w:rPr>
                <w:rStyle w:val="Hipervnculo"/>
                <w:noProof/>
              </w:rPr>
              <w:t>Notificación y Formalización del Contrato.</w:t>
            </w:r>
            <w:r w:rsidR="006E1D4C">
              <w:rPr>
                <w:noProof/>
                <w:webHidden/>
              </w:rPr>
              <w:tab/>
            </w:r>
            <w:r w:rsidR="006E1D4C">
              <w:rPr>
                <w:noProof/>
                <w:webHidden/>
              </w:rPr>
              <w:fldChar w:fldCharType="begin"/>
            </w:r>
            <w:r w:rsidR="006E1D4C">
              <w:rPr>
                <w:noProof/>
                <w:webHidden/>
              </w:rPr>
              <w:instrText xml:space="preserve"> PAGEREF _Toc109392828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096F685B" w14:textId="0BD4301A"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29" w:history="1">
            <w:r w:rsidR="006E1D4C" w:rsidRPr="00420043">
              <w:rPr>
                <w:rStyle w:val="Hipervnculo"/>
                <w:noProof/>
              </w:rPr>
              <w:t>G.</w:t>
            </w:r>
            <w:r w:rsidR="006E1D4C">
              <w:rPr>
                <w:rFonts w:asciiTheme="minorHAnsi" w:eastAsiaTheme="minorEastAsia" w:hAnsiTheme="minorHAnsi"/>
                <w:noProof/>
                <w:lang w:eastAsia="es-HN"/>
              </w:rPr>
              <w:tab/>
            </w:r>
            <w:r w:rsidR="006E1D4C" w:rsidRPr="00420043">
              <w:rPr>
                <w:rStyle w:val="Hipervnculo"/>
                <w:noProof/>
              </w:rPr>
              <w:t>Vigencia del Contrato y Plazo de entrega.</w:t>
            </w:r>
            <w:r w:rsidR="006E1D4C">
              <w:rPr>
                <w:noProof/>
                <w:webHidden/>
              </w:rPr>
              <w:tab/>
            </w:r>
            <w:r w:rsidR="006E1D4C">
              <w:rPr>
                <w:noProof/>
                <w:webHidden/>
              </w:rPr>
              <w:fldChar w:fldCharType="begin"/>
            </w:r>
            <w:r w:rsidR="006E1D4C">
              <w:rPr>
                <w:noProof/>
                <w:webHidden/>
              </w:rPr>
              <w:instrText xml:space="preserve"> PAGEREF _Toc109392829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2033311" w14:textId="0F95FD5D" w:rsidR="006E1D4C" w:rsidRDefault="00000000" w:rsidP="006E1D4C">
          <w:pPr>
            <w:pStyle w:val="TDC2"/>
            <w:tabs>
              <w:tab w:val="left" w:pos="567"/>
              <w:tab w:val="right" w:leader="dot" w:pos="9350"/>
            </w:tabs>
            <w:rPr>
              <w:rFonts w:asciiTheme="minorHAnsi" w:eastAsiaTheme="minorEastAsia" w:hAnsiTheme="minorHAnsi"/>
              <w:noProof/>
              <w:lang w:eastAsia="es-HN"/>
            </w:rPr>
          </w:pPr>
          <w:hyperlink w:anchor="_Toc109392830" w:history="1">
            <w:r w:rsidR="006E1D4C" w:rsidRPr="00420043">
              <w:rPr>
                <w:rStyle w:val="Hipervnculo"/>
                <w:noProof/>
              </w:rPr>
              <w:t>H.</w:t>
            </w:r>
            <w:r w:rsidR="006E1D4C">
              <w:rPr>
                <w:rFonts w:asciiTheme="minorHAnsi" w:eastAsiaTheme="minorEastAsia" w:hAnsiTheme="minorHAnsi"/>
                <w:noProof/>
                <w:lang w:eastAsia="es-HN"/>
              </w:rPr>
              <w:tab/>
            </w:r>
            <w:r w:rsidR="006E1D4C" w:rsidRPr="00420043">
              <w:rPr>
                <w:rStyle w:val="Hipervnculo"/>
                <w:noProof/>
              </w:rPr>
              <w:t>Garantías y Forma de Pago.</w:t>
            </w:r>
            <w:r w:rsidR="006E1D4C">
              <w:rPr>
                <w:noProof/>
                <w:webHidden/>
              </w:rPr>
              <w:tab/>
            </w:r>
            <w:r w:rsidR="006E1D4C">
              <w:rPr>
                <w:noProof/>
                <w:webHidden/>
              </w:rPr>
              <w:fldChar w:fldCharType="begin"/>
            </w:r>
            <w:r w:rsidR="006E1D4C">
              <w:rPr>
                <w:noProof/>
                <w:webHidden/>
              </w:rPr>
              <w:instrText xml:space="preserve"> PAGEREF _Toc109392830 \h </w:instrText>
            </w:r>
            <w:r w:rsidR="006E1D4C">
              <w:rPr>
                <w:noProof/>
                <w:webHidden/>
              </w:rPr>
            </w:r>
            <w:r w:rsidR="006E1D4C">
              <w:rPr>
                <w:noProof/>
                <w:webHidden/>
              </w:rPr>
              <w:fldChar w:fldCharType="separate"/>
            </w:r>
            <w:r w:rsidR="003D2081">
              <w:rPr>
                <w:noProof/>
                <w:webHidden/>
              </w:rPr>
              <w:t>15</w:t>
            </w:r>
            <w:r w:rsidR="006E1D4C">
              <w:rPr>
                <w:noProof/>
                <w:webHidden/>
              </w:rPr>
              <w:fldChar w:fldCharType="end"/>
            </w:r>
          </w:hyperlink>
        </w:p>
        <w:p w14:paraId="1FCADC02" w14:textId="68BB075F" w:rsidR="006E1D4C" w:rsidRDefault="00000000">
          <w:pPr>
            <w:pStyle w:val="TDC1"/>
            <w:tabs>
              <w:tab w:val="right" w:leader="dot" w:pos="9350"/>
            </w:tabs>
            <w:rPr>
              <w:rFonts w:asciiTheme="minorHAnsi" w:eastAsiaTheme="minorEastAsia" w:hAnsiTheme="minorHAnsi"/>
              <w:noProof/>
              <w:lang w:eastAsia="es-HN"/>
            </w:rPr>
          </w:pPr>
          <w:hyperlink w:anchor="_Toc109392831" w:history="1">
            <w:r w:rsidR="006E1D4C" w:rsidRPr="00420043">
              <w:rPr>
                <w:rStyle w:val="Hipervnculo"/>
                <w:noProof/>
              </w:rPr>
              <w:t>SECCIÓN III. EVALUACIÓN DE OFERTAS Y OFERTA MÁS CONVENIENTE</w:t>
            </w:r>
            <w:r w:rsidR="006E1D4C">
              <w:rPr>
                <w:noProof/>
                <w:webHidden/>
              </w:rPr>
              <w:tab/>
            </w:r>
            <w:r w:rsidR="006E1D4C">
              <w:rPr>
                <w:noProof/>
                <w:webHidden/>
              </w:rPr>
              <w:fldChar w:fldCharType="begin"/>
            </w:r>
            <w:r w:rsidR="006E1D4C">
              <w:rPr>
                <w:noProof/>
                <w:webHidden/>
              </w:rPr>
              <w:instrText xml:space="preserve"> PAGEREF _Toc109392831 \h </w:instrText>
            </w:r>
            <w:r w:rsidR="006E1D4C">
              <w:rPr>
                <w:noProof/>
                <w:webHidden/>
              </w:rPr>
            </w:r>
            <w:r w:rsidR="006E1D4C">
              <w:rPr>
                <w:noProof/>
                <w:webHidden/>
              </w:rPr>
              <w:fldChar w:fldCharType="separate"/>
            </w:r>
            <w:r w:rsidR="003D2081">
              <w:rPr>
                <w:noProof/>
                <w:webHidden/>
              </w:rPr>
              <w:t>17</w:t>
            </w:r>
            <w:r w:rsidR="006E1D4C">
              <w:rPr>
                <w:noProof/>
                <w:webHidden/>
              </w:rPr>
              <w:fldChar w:fldCharType="end"/>
            </w:r>
          </w:hyperlink>
        </w:p>
        <w:p w14:paraId="4467017B" w14:textId="35A0FFF4" w:rsidR="006E1D4C" w:rsidRDefault="00000000">
          <w:pPr>
            <w:pStyle w:val="TDC1"/>
            <w:tabs>
              <w:tab w:val="right" w:leader="dot" w:pos="9350"/>
            </w:tabs>
            <w:rPr>
              <w:rFonts w:asciiTheme="minorHAnsi" w:eastAsiaTheme="minorEastAsia" w:hAnsiTheme="minorHAnsi"/>
              <w:noProof/>
              <w:lang w:eastAsia="es-HN"/>
            </w:rPr>
          </w:pPr>
          <w:hyperlink w:anchor="_Toc109392832" w:history="1">
            <w:r w:rsidR="006E1D4C" w:rsidRPr="00420043">
              <w:rPr>
                <w:rStyle w:val="Hipervnculo"/>
                <w:noProof/>
              </w:rPr>
              <w:t>SECCIÓN IV. FORMULARIOS</w:t>
            </w:r>
            <w:r w:rsidR="006E1D4C">
              <w:rPr>
                <w:noProof/>
                <w:webHidden/>
              </w:rPr>
              <w:tab/>
            </w:r>
            <w:r w:rsidR="006E1D4C">
              <w:rPr>
                <w:noProof/>
                <w:webHidden/>
              </w:rPr>
              <w:fldChar w:fldCharType="begin"/>
            </w:r>
            <w:r w:rsidR="006E1D4C">
              <w:rPr>
                <w:noProof/>
                <w:webHidden/>
              </w:rPr>
              <w:instrText xml:space="preserve"> PAGEREF _Toc109392832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3EB0B3D6" w14:textId="4F5453B7" w:rsidR="006E1D4C" w:rsidRDefault="00000000">
          <w:pPr>
            <w:pStyle w:val="TDC2"/>
            <w:tabs>
              <w:tab w:val="right" w:leader="dot" w:pos="9350"/>
            </w:tabs>
            <w:rPr>
              <w:rFonts w:asciiTheme="minorHAnsi" w:eastAsiaTheme="minorEastAsia" w:hAnsiTheme="minorHAnsi"/>
              <w:noProof/>
              <w:lang w:eastAsia="es-HN"/>
            </w:rPr>
          </w:pPr>
          <w:hyperlink w:anchor="_Toc109392833" w:history="1">
            <w:r w:rsidR="006E1D4C" w:rsidRPr="00420043">
              <w:rPr>
                <w:rStyle w:val="Hipervnculo"/>
                <w:noProof/>
              </w:rPr>
              <w:t>F1. Formulario de Oferta</w:t>
            </w:r>
            <w:r w:rsidR="006E1D4C">
              <w:rPr>
                <w:noProof/>
                <w:webHidden/>
              </w:rPr>
              <w:tab/>
            </w:r>
            <w:r w:rsidR="006E1D4C">
              <w:rPr>
                <w:noProof/>
                <w:webHidden/>
              </w:rPr>
              <w:fldChar w:fldCharType="begin"/>
            </w:r>
            <w:r w:rsidR="006E1D4C">
              <w:rPr>
                <w:noProof/>
                <w:webHidden/>
              </w:rPr>
              <w:instrText xml:space="preserve"> PAGEREF _Toc109392833 \h </w:instrText>
            </w:r>
            <w:r w:rsidR="006E1D4C">
              <w:rPr>
                <w:noProof/>
                <w:webHidden/>
              </w:rPr>
            </w:r>
            <w:r w:rsidR="006E1D4C">
              <w:rPr>
                <w:noProof/>
                <w:webHidden/>
              </w:rPr>
              <w:fldChar w:fldCharType="separate"/>
            </w:r>
            <w:r w:rsidR="003D2081">
              <w:rPr>
                <w:noProof/>
                <w:webHidden/>
              </w:rPr>
              <w:t>18</w:t>
            </w:r>
            <w:r w:rsidR="006E1D4C">
              <w:rPr>
                <w:noProof/>
                <w:webHidden/>
              </w:rPr>
              <w:fldChar w:fldCharType="end"/>
            </w:r>
          </w:hyperlink>
        </w:p>
        <w:p w14:paraId="1BEFDEA7" w14:textId="5D470E03" w:rsidR="006E1D4C" w:rsidRDefault="00000000">
          <w:pPr>
            <w:pStyle w:val="TDC2"/>
            <w:tabs>
              <w:tab w:val="right" w:leader="dot" w:pos="9350"/>
            </w:tabs>
            <w:rPr>
              <w:rFonts w:asciiTheme="minorHAnsi" w:eastAsiaTheme="minorEastAsia" w:hAnsiTheme="minorHAnsi"/>
              <w:noProof/>
              <w:lang w:eastAsia="es-HN"/>
            </w:rPr>
          </w:pPr>
          <w:hyperlink w:anchor="_Toc109392834" w:history="1">
            <w:r w:rsidR="006E1D4C" w:rsidRPr="00420043">
              <w:rPr>
                <w:rStyle w:val="Hipervnculo"/>
                <w:noProof/>
              </w:rPr>
              <w:t>F2. Formulario de Garantía y/o Fianzas de Mantenimiento de la Oferta</w:t>
            </w:r>
            <w:r w:rsidR="006E1D4C">
              <w:rPr>
                <w:noProof/>
                <w:webHidden/>
              </w:rPr>
              <w:tab/>
            </w:r>
            <w:r w:rsidR="006E1D4C">
              <w:rPr>
                <w:noProof/>
                <w:webHidden/>
              </w:rPr>
              <w:fldChar w:fldCharType="begin"/>
            </w:r>
            <w:r w:rsidR="006E1D4C">
              <w:rPr>
                <w:noProof/>
                <w:webHidden/>
              </w:rPr>
              <w:instrText xml:space="preserve"> PAGEREF _Toc109392834 \h </w:instrText>
            </w:r>
            <w:r w:rsidR="006E1D4C">
              <w:rPr>
                <w:noProof/>
                <w:webHidden/>
              </w:rPr>
            </w:r>
            <w:r w:rsidR="006E1D4C">
              <w:rPr>
                <w:noProof/>
                <w:webHidden/>
              </w:rPr>
              <w:fldChar w:fldCharType="separate"/>
            </w:r>
            <w:r w:rsidR="003D2081">
              <w:rPr>
                <w:noProof/>
                <w:webHidden/>
              </w:rPr>
              <w:t>20</w:t>
            </w:r>
            <w:r w:rsidR="006E1D4C">
              <w:rPr>
                <w:noProof/>
                <w:webHidden/>
              </w:rPr>
              <w:fldChar w:fldCharType="end"/>
            </w:r>
          </w:hyperlink>
        </w:p>
        <w:p w14:paraId="5C3D7233" w14:textId="45B9CCC8" w:rsidR="006E1D4C" w:rsidRDefault="00000000">
          <w:pPr>
            <w:pStyle w:val="TDC2"/>
            <w:tabs>
              <w:tab w:val="right" w:leader="dot" w:pos="9350"/>
            </w:tabs>
            <w:rPr>
              <w:rFonts w:asciiTheme="minorHAnsi" w:eastAsiaTheme="minorEastAsia" w:hAnsiTheme="minorHAnsi"/>
              <w:noProof/>
              <w:lang w:eastAsia="es-HN"/>
            </w:rPr>
          </w:pPr>
          <w:hyperlink w:anchor="_Toc109392835" w:history="1">
            <w:r w:rsidR="006E1D4C" w:rsidRPr="00420043">
              <w:rPr>
                <w:rStyle w:val="Hipervnculo"/>
                <w:noProof/>
              </w:rPr>
              <w:t>F3. Formulario de Garantía y/o Fianzas de cumplimiento</w:t>
            </w:r>
            <w:r w:rsidR="006E1D4C">
              <w:rPr>
                <w:noProof/>
                <w:webHidden/>
              </w:rPr>
              <w:tab/>
            </w:r>
            <w:r w:rsidR="006E1D4C">
              <w:rPr>
                <w:noProof/>
                <w:webHidden/>
              </w:rPr>
              <w:fldChar w:fldCharType="begin"/>
            </w:r>
            <w:r w:rsidR="006E1D4C">
              <w:rPr>
                <w:noProof/>
                <w:webHidden/>
              </w:rPr>
              <w:instrText xml:space="preserve"> PAGEREF _Toc109392835 \h </w:instrText>
            </w:r>
            <w:r w:rsidR="006E1D4C">
              <w:rPr>
                <w:noProof/>
                <w:webHidden/>
              </w:rPr>
            </w:r>
            <w:r w:rsidR="006E1D4C">
              <w:rPr>
                <w:noProof/>
                <w:webHidden/>
              </w:rPr>
              <w:fldChar w:fldCharType="separate"/>
            </w:r>
            <w:r w:rsidR="003D2081">
              <w:rPr>
                <w:noProof/>
                <w:webHidden/>
              </w:rPr>
              <w:t>21</w:t>
            </w:r>
            <w:r w:rsidR="006E1D4C">
              <w:rPr>
                <w:noProof/>
                <w:webHidden/>
              </w:rPr>
              <w:fldChar w:fldCharType="end"/>
            </w:r>
          </w:hyperlink>
        </w:p>
        <w:p w14:paraId="3C52FDF2" w14:textId="662235B1" w:rsidR="006E1D4C" w:rsidRDefault="00000000">
          <w:pPr>
            <w:pStyle w:val="TDC2"/>
            <w:tabs>
              <w:tab w:val="right" w:leader="dot" w:pos="9350"/>
            </w:tabs>
            <w:rPr>
              <w:rFonts w:asciiTheme="minorHAnsi" w:eastAsiaTheme="minorEastAsia" w:hAnsiTheme="minorHAnsi"/>
              <w:noProof/>
              <w:lang w:eastAsia="es-HN"/>
            </w:rPr>
          </w:pPr>
          <w:hyperlink w:anchor="_Toc109392836" w:history="1">
            <w:r w:rsidR="006E1D4C" w:rsidRPr="00420043">
              <w:rPr>
                <w:rStyle w:val="Hipervnculo"/>
                <w:noProof/>
              </w:rPr>
              <w:t>F4. Declaración Jurada Sobre Prohibiciones o Inhabilidades</w:t>
            </w:r>
            <w:r w:rsidR="006E1D4C">
              <w:rPr>
                <w:noProof/>
                <w:webHidden/>
              </w:rPr>
              <w:tab/>
            </w:r>
            <w:r w:rsidR="006E1D4C">
              <w:rPr>
                <w:noProof/>
                <w:webHidden/>
              </w:rPr>
              <w:fldChar w:fldCharType="begin"/>
            </w:r>
            <w:r w:rsidR="006E1D4C">
              <w:rPr>
                <w:noProof/>
                <w:webHidden/>
              </w:rPr>
              <w:instrText xml:space="preserve"> PAGEREF _Toc109392836 \h </w:instrText>
            </w:r>
            <w:r w:rsidR="006E1D4C">
              <w:rPr>
                <w:noProof/>
                <w:webHidden/>
              </w:rPr>
            </w:r>
            <w:r w:rsidR="006E1D4C">
              <w:rPr>
                <w:noProof/>
                <w:webHidden/>
              </w:rPr>
              <w:fldChar w:fldCharType="separate"/>
            </w:r>
            <w:r w:rsidR="003D2081">
              <w:rPr>
                <w:noProof/>
                <w:webHidden/>
              </w:rPr>
              <w:t>22</w:t>
            </w:r>
            <w:r w:rsidR="006E1D4C">
              <w:rPr>
                <w:noProof/>
                <w:webHidden/>
              </w:rPr>
              <w:fldChar w:fldCharType="end"/>
            </w:r>
          </w:hyperlink>
        </w:p>
        <w:p w14:paraId="56E50A93" w14:textId="0D454DA7" w:rsidR="006E1D4C" w:rsidRDefault="00000000">
          <w:pPr>
            <w:pStyle w:val="TDC2"/>
            <w:tabs>
              <w:tab w:val="right" w:leader="dot" w:pos="9350"/>
            </w:tabs>
            <w:rPr>
              <w:rFonts w:asciiTheme="minorHAnsi" w:eastAsiaTheme="minorEastAsia" w:hAnsiTheme="minorHAnsi"/>
              <w:noProof/>
              <w:lang w:eastAsia="es-HN"/>
            </w:rPr>
          </w:pPr>
          <w:hyperlink w:anchor="_Toc109392837" w:history="1">
            <w:r w:rsidR="006E1D4C" w:rsidRPr="00420043">
              <w:rPr>
                <w:rStyle w:val="Hipervnculo"/>
                <w:noProof/>
              </w:rPr>
              <w:t>F5. Formulario de Contrato</w:t>
            </w:r>
            <w:r w:rsidR="006E1D4C">
              <w:rPr>
                <w:noProof/>
                <w:webHidden/>
              </w:rPr>
              <w:tab/>
            </w:r>
            <w:r w:rsidR="006E1D4C">
              <w:rPr>
                <w:noProof/>
                <w:webHidden/>
              </w:rPr>
              <w:fldChar w:fldCharType="begin"/>
            </w:r>
            <w:r w:rsidR="006E1D4C">
              <w:rPr>
                <w:noProof/>
                <w:webHidden/>
              </w:rPr>
              <w:instrText xml:space="preserve"> PAGEREF _Toc109392837 \h </w:instrText>
            </w:r>
            <w:r w:rsidR="006E1D4C">
              <w:rPr>
                <w:noProof/>
                <w:webHidden/>
              </w:rPr>
            </w:r>
            <w:r w:rsidR="006E1D4C">
              <w:rPr>
                <w:noProof/>
                <w:webHidden/>
              </w:rPr>
              <w:fldChar w:fldCharType="separate"/>
            </w:r>
            <w:r w:rsidR="003D2081">
              <w:rPr>
                <w:noProof/>
                <w:webHidden/>
              </w:rPr>
              <w:t>23</w:t>
            </w:r>
            <w:r w:rsidR="006E1D4C">
              <w:rPr>
                <w:noProof/>
                <w:webHidden/>
              </w:rPr>
              <w:fldChar w:fldCharType="end"/>
            </w:r>
          </w:hyperlink>
        </w:p>
        <w:p w14:paraId="2BD38531" w14:textId="0EC41E61" w:rsidR="006E1D4C" w:rsidRDefault="00000000">
          <w:pPr>
            <w:pStyle w:val="TDC1"/>
            <w:tabs>
              <w:tab w:val="right" w:leader="dot" w:pos="9350"/>
            </w:tabs>
            <w:rPr>
              <w:rFonts w:asciiTheme="minorHAnsi" w:eastAsiaTheme="minorEastAsia" w:hAnsiTheme="minorHAnsi"/>
              <w:noProof/>
              <w:lang w:eastAsia="es-HN"/>
            </w:rPr>
          </w:pPr>
          <w:hyperlink w:anchor="_Toc109392838" w:history="1">
            <w:r w:rsidR="006E1D4C" w:rsidRPr="00420043">
              <w:rPr>
                <w:rStyle w:val="Hipervnculo"/>
                <w:noProof/>
              </w:rPr>
              <w:t>SECCIÓN V- INFORMACIÓN DE LAS OBRAS</w:t>
            </w:r>
            <w:r w:rsidR="006E1D4C">
              <w:rPr>
                <w:noProof/>
                <w:webHidden/>
              </w:rPr>
              <w:tab/>
            </w:r>
            <w:r w:rsidR="006E1D4C">
              <w:rPr>
                <w:noProof/>
                <w:webHidden/>
              </w:rPr>
              <w:fldChar w:fldCharType="begin"/>
            </w:r>
            <w:r w:rsidR="006E1D4C">
              <w:rPr>
                <w:noProof/>
                <w:webHidden/>
              </w:rPr>
              <w:instrText xml:space="preserve"> PAGEREF _Toc109392838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6CA96FD5" w14:textId="09E58EC8" w:rsidR="006E1D4C" w:rsidRDefault="00000000">
          <w:pPr>
            <w:pStyle w:val="TDC1"/>
            <w:tabs>
              <w:tab w:val="right" w:leader="dot" w:pos="9350"/>
            </w:tabs>
            <w:rPr>
              <w:rFonts w:asciiTheme="minorHAnsi" w:eastAsiaTheme="minorEastAsia" w:hAnsiTheme="minorHAnsi"/>
              <w:noProof/>
              <w:lang w:eastAsia="es-HN"/>
            </w:rPr>
          </w:pPr>
          <w:hyperlink w:anchor="_Toc109392839" w:history="1">
            <w:r w:rsidR="006E1D4C" w:rsidRPr="00420043">
              <w:rPr>
                <w:rStyle w:val="Hipervnculo"/>
                <w:noProof/>
              </w:rPr>
              <w:t>SECCIÓN VI - ESPECIFICACIONES TÉCNICAS</w:t>
            </w:r>
            <w:r w:rsidR="006E1D4C">
              <w:rPr>
                <w:noProof/>
                <w:webHidden/>
              </w:rPr>
              <w:tab/>
            </w:r>
            <w:r w:rsidR="006E1D4C">
              <w:rPr>
                <w:noProof/>
                <w:webHidden/>
              </w:rPr>
              <w:fldChar w:fldCharType="begin"/>
            </w:r>
            <w:r w:rsidR="006E1D4C">
              <w:rPr>
                <w:noProof/>
                <w:webHidden/>
              </w:rPr>
              <w:instrText xml:space="preserve"> PAGEREF _Toc109392839 \h </w:instrText>
            </w:r>
            <w:r w:rsidR="006E1D4C">
              <w:rPr>
                <w:noProof/>
                <w:webHidden/>
              </w:rPr>
            </w:r>
            <w:r w:rsidR="006E1D4C">
              <w:rPr>
                <w:noProof/>
                <w:webHidden/>
              </w:rPr>
              <w:fldChar w:fldCharType="separate"/>
            </w:r>
            <w:r w:rsidR="003D2081">
              <w:rPr>
                <w:noProof/>
                <w:webHidden/>
              </w:rPr>
              <w:t>40</w:t>
            </w:r>
            <w:r w:rsidR="006E1D4C">
              <w:rPr>
                <w:noProof/>
                <w:webHidden/>
              </w:rPr>
              <w:fldChar w:fldCharType="end"/>
            </w:r>
          </w:hyperlink>
        </w:p>
        <w:p w14:paraId="3B341FB6" w14:textId="19D6B0A0" w:rsidR="006E1D4C" w:rsidRDefault="00000000">
          <w:pPr>
            <w:pStyle w:val="TDC2"/>
            <w:tabs>
              <w:tab w:val="right" w:leader="dot" w:pos="9350"/>
            </w:tabs>
            <w:rPr>
              <w:rFonts w:asciiTheme="minorHAnsi" w:eastAsiaTheme="minorEastAsia" w:hAnsiTheme="minorHAnsi"/>
              <w:noProof/>
              <w:lang w:eastAsia="es-HN"/>
            </w:rPr>
          </w:pPr>
          <w:hyperlink w:anchor="_Toc109392840" w:history="1">
            <w:r w:rsidR="006E1D4C" w:rsidRPr="00420043">
              <w:rPr>
                <w:rStyle w:val="Hipervnculo"/>
                <w:rFonts w:eastAsia="Microsoft Sans Serif"/>
                <w:noProof/>
                <w:lang w:val="es-ES"/>
              </w:rPr>
              <w:t>EE-01. EXCAVACIÓN DE BACHES</w:t>
            </w:r>
            <w:r w:rsidR="006E1D4C">
              <w:rPr>
                <w:noProof/>
                <w:webHidden/>
              </w:rPr>
              <w:tab/>
            </w:r>
            <w:r w:rsidR="006E1D4C">
              <w:rPr>
                <w:noProof/>
                <w:webHidden/>
              </w:rPr>
              <w:fldChar w:fldCharType="begin"/>
            </w:r>
            <w:r w:rsidR="006E1D4C">
              <w:rPr>
                <w:noProof/>
                <w:webHidden/>
              </w:rPr>
              <w:instrText xml:space="preserve"> PAGEREF _Toc109392840 \h </w:instrText>
            </w:r>
            <w:r w:rsidR="006E1D4C">
              <w:rPr>
                <w:noProof/>
                <w:webHidden/>
              </w:rPr>
            </w:r>
            <w:r w:rsidR="006E1D4C">
              <w:rPr>
                <w:noProof/>
                <w:webHidden/>
              </w:rPr>
              <w:fldChar w:fldCharType="separate"/>
            </w:r>
            <w:r w:rsidR="003D2081">
              <w:rPr>
                <w:noProof/>
                <w:webHidden/>
              </w:rPr>
              <w:t>44</w:t>
            </w:r>
            <w:r w:rsidR="006E1D4C">
              <w:rPr>
                <w:noProof/>
                <w:webHidden/>
              </w:rPr>
              <w:fldChar w:fldCharType="end"/>
            </w:r>
          </w:hyperlink>
        </w:p>
        <w:p w14:paraId="59B16128" w14:textId="158A2148" w:rsidR="006E1D4C" w:rsidRDefault="00000000">
          <w:pPr>
            <w:pStyle w:val="TDC2"/>
            <w:tabs>
              <w:tab w:val="right" w:leader="dot" w:pos="9350"/>
            </w:tabs>
            <w:rPr>
              <w:rFonts w:asciiTheme="minorHAnsi" w:eastAsiaTheme="minorEastAsia" w:hAnsiTheme="minorHAnsi"/>
              <w:noProof/>
              <w:lang w:eastAsia="es-HN"/>
            </w:rPr>
          </w:pPr>
          <w:hyperlink w:anchor="_Toc109392841" w:history="1">
            <w:r w:rsidR="006E1D4C" w:rsidRPr="00420043">
              <w:rPr>
                <w:rStyle w:val="Hipervnculo"/>
                <w:rFonts w:eastAsia="Microsoft Sans Serif"/>
                <w:noProof/>
                <w:lang w:val="es-ES"/>
              </w:rPr>
              <w:t>EE-02. BASE</w:t>
            </w:r>
            <w:r w:rsidR="006E1D4C">
              <w:rPr>
                <w:noProof/>
                <w:webHidden/>
              </w:rPr>
              <w:tab/>
            </w:r>
            <w:r w:rsidR="006E1D4C">
              <w:rPr>
                <w:noProof/>
                <w:webHidden/>
              </w:rPr>
              <w:fldChar w:fldCharType="begin"/>
            </w:r>
            <w:r w:rsidR="006E1D4C">
              <w:rPr>
                <w:noProof/>
                <w:webHidden/>
              </w:rPr>
              <w:instrText xml:space="preserve"> PAGEREF _Toc109392841 \h </w:instrText>
            </w:r>
            <w:r w:rsidR="006E1D4C">
              <w:rPr>
                <w:noProof/>
                <w:webHidden/>
              </w:rPr>
            </w:r>
            <w:r w:rsidR="006E1D4C">
              <w:rPr>
                <w:noProof/>
                <w:webHidden/>
              </w:rPr>
              <w:fldChar w:fldCharType="separate"/>
            </w:r>
            <w:r w:rsidR="003D2081">
              <w:rPr>
                <w:noProof/>
                <w:webHidden/>
              </w:rPr>
              <w:t>45</w:t>
            </w:r>
            <w:r w:rsidR="006E1D4C">
              <w:rPr>
                <w:noProof/>
                <w:webHidden/>
              </w:rPr>
              <w:fldChar w:fldCharType="end"/>
            </w:r>
          </w:hyperlink>
        </w:p>
        <w:p w14:paraId="04E925C9" w14:textId="697774E6" w:rsidR="006E1D4C" w:rsidRDefault="00000000">
          <w:pPr>
            <w:pStyle w:val="TDC2"/>
            <w:tabs>
              <w:tab w:val="right" w:leader="dot" w:pos="9350"/>
            </w:tabs>
            <w:rPr>
              <w:rFonts w:asciiTheme="minorHAnsi" w:eastAsiaTheme="minorEastAsia" w:hAnsiTheme="minorHAnsi"/>
              <w:noProof/>
              <w:lang w:eastAsia="es-HN"/>
            </w:rPr>
          </w:pPr>
          <w:hyperlink w:anchor="_Toc109392842" w:history="1">
            <w:r w:rsidR="006E1D4C" w:rsidRPr="00420043">
              <w:rPr>
                <w:rStyle w:val="Hipervnculo"/>
                <w:rFonts w:eastAsia="Microsoft Sans Serif"/>
                <w:noProof/>
                <w:lang w:val="es-ES"/>
              </w:rPr>
              <w:t>EE-03. IMPRIMACIÓN</w:t>
            </w:r>
            <w:r w:rsidR="006E1D4C">
              <w:rPr>
                <w:noProof/>
                <w:webHidden/>
              </w:rPr>
              <w:tab/>
            </w:r>
            <w:r w:rsidR="006E1D4C">
              <w:rPr>
                <w:noProof/>
                <w:webHidden/>
              </w:rPr>
              <w:fldChar w:fldCharType="begin"/>
            </w:r>
            <w:r w:rsidR="006E1D4C">
              <w:rPr>
                <w:noProof/>
                <w:webHidden/>
              </w:rPr>
              <w:instrText xml:space="preserve"> PAGEREF _Toc109392842 \h </w:instrText>
            </w:r>
            <w:r w:rsidR="006E1D4C">
              <w:rPr>
                <w:noProof/>
                <w:webHidden/>
              </w:rPr>
            </w:r>
            <w:r w:rsidR="006E1D4C">
              <w:rPr>
                <w:noProof/>
                <w:webHidden/>
              </w:rPr>
              <w:fldChar w:fldCharType="separate"/>
            </w:r>
            <w:r w:rsidR="003D2081">
              <w:rPr>
                <w:noProof/>
                <w:webHidden/>
              </w:rPr>
              <w:t>48</w:t>
            </w:r>
            <w:r w:rsidR="006E1D4C">
              <w:rPr>
                <w:noProof/>
                <w:webHidden/>
              </w:rPr>
              <w:fldChar w:fldCharType="end"/>
            </w:r>
          </w:hyperlink>
        </w:p>
        <w:p w14:paraId="7F5B32DC" w14:textId="59502E21" w:rsidR="006E1D4C" w:rsidRDefault="00000000">
          <w:pPr>
            <w:pStyle w:val="TDC2"/>
            <w:tabs>
              <w:tab w:val="right" w:leader="dot" w:pos="9350"/>
            </w:tabs>
            <w:rPr>
              <w:rFonts w:asciiTheme="minorHAnsi" w:eastAsiaTheme="minorEastAsia" w:hAnsiTheme="minorHAnsi"/>
              <w:noProof/>
              <w:lang w:eastAsia="es-HN"/>
            </w:rPr>
          </w:pPr>
          <w:hyperlink w:anchor="_Toc109392843" w:history="1">
            <w:r w:rsidR="006E1D4C" w:rsidRPr="00420043">
              <w:rPr>
                <w:rStyle w:val="Hipervnculo"/>
                <w:rFonts w:eastAsia="Microsoft Sans Serif"/>
                <w:noProof/>
                <w:lang w:val="es-ES"/>
              </w:rPr>
              <w:t>EE-04. ACARREO DE MEZCLA ASFÁLTICA</w:t>
            </w:r>
            <w:r w:rsidR="006E1D4C">
              <w:rPr>
                <w:noProof/>
                <w:webHidden/>
              </w:rPr>
              <w:tab/>
            </w:r>
            <w:r w:rsidR="006E1D4C">
              <w:rPr>
                <w:noProof/>
                <w:webHidden/>
              </w:rPr>
              <w:fldChar w:fldCharType="begin"/>
            </w:r>
            <w:r w:rsidR="006E1D4C">
              <w:rPr>
                <w:noProof/>
                <w:webHidden/>
              </w:rPr>
              <w:instrText xml:space="preserve"> PAGEREF _Toc109392843 \h </w:instrText>
            </w:r>
            <w:r w:rsidR="006E1D4C">
              <w:rPr>
                <w:noProof/>
                <w:webHidden/>
              </w:rPr>
            </w:r>
            <w:r w:rsidR="006E1D4C">
              <w:rPr>
                <w:noProof/>
                <w:webHidden/>
              </w:rPr>
              <w:fldChar w:fldCharType="separate"/>
            </w:r>
            <w:r w:rsidR="003D2081">
              <w:rPr>
                <w:noProof/>
                <w:webHidden/>
              </w:rPr>
              <w:t>51</w:t>
            </w:r>
            <w:r w:rsidR="006E1D4C">
              <w:rPr>
                <w:noProof/>
                <w:webHidden/>
              </w:rPr>
              <w:fldChar w:fldCharType="end"/>
            </w:r>
          </w:hyperlink>
        </w:p>
        <w:p w14:paraId="68BB0D84" w14:textId="7CA5370C" w:rsidR="006E1D4C" w:rsidRDefault="00000000">
          <w:pPr>
            <w:pStyle w:val="TDC2"/>
            <w:tabs>
              <w:tab w:val="right" w:leader="dot" w:pos="9350"/>
            </w:tabs>
            <w:rPr>
              <w:rFonts w:asciiTheme="minorHAnsi" w:eastAsiaTheme="minorEastAsia" w:hAnsiTheme="minorHAnsi"/>
              <w:noProof/>
              <w:lang w:eastAsia="es-HN"/>
            </w:rPr>
          </w:pPr>
          <w:hyperlink w:anchor="_Toc109392844" w:history="1">
            <w:r w:rsidR="006E1D4C" w:rsidRPr="00420043">
              <w:rPr>
                <w:rStyle w:val="Hipervnculo"/>
                <w:rFonts w:eastAsia="Microsoft Sans Serif"/>
                <w:noProof/>
                <w:lang w:val="es-ES"/>
              </w:rPr>
              <w:t>EE-05. SUMINISTRO Y COLOCACIÓN DE MEZCLA ASFÁLTICA EN CALIENTE PARA BACHEO</w:t>
            </w:r>
            <w:r w:rsidR="006E1D4C">
              <w:rPr>
                <w:noProof/>
                <w:webHidden/>
              </w:rPr>
              <w:tab/>
            </w:r>
            <w:r w:rsidR="006E1D4C">
              <w:rPr>
                <w:noProof/>
                <w:webHidden/>
              </w:rPr>
              <w:fldChar w:fldCharType="begin"/>
            </w:r>
            <w:r w:rsidR="006E1D4C">
              <w:rPr>
                <w:noProof/>
                <w:webHidden/>
              </w:rPr>
              <w:instrText xml:space="preserve"> PAGEREF _Toc109392844 \h </w:instrText>
            </w:r>
            <w:r w:rsidR="006E1D4C">
              <w:rPr>
                <w:noProof/>
                <w:webHidden/>
              </w:rPr>
            </w:r>
            <w:r w:rsidR="006E1D4C">
              <w:rPr>
                <w:noProof/>
                <w:webHidden/>
              </w:rPr>
              <w:fldChar w:fldCharType="separate"/>
            </w:r>
            <w:r w:rsidR="003D2081">
              <w:rPr>
                <w:noProof/>
                <w:webHidden/>
              </w:rPr>
              <w:t>52</w:t>
            </w:r>
            <w:r w:rsidR="006E1D4C">
              <w:rPr>
                <w:noProof/>
                <w:webHidden/>
              </w:rPr>
              <w:fldChar w:fldCharType="end"/>
            </w:r>
          </w:hyperlink>
        </w:p>
        <w:p w14:paraId="6B027ADC" w14:textId="32D828A8" w:rsidR="006E1D4C" w:rsidRDefault="00000000">
          <w:pPr>
            <w:pStyle w:val="TDC1"/>
            <w:tabs>
              <w:tab w:val="right" w:leader="dot" w:pos="9350"/>
            </w:tabs>
            <w:rPr>
              <w:rFonts w:asciiTheme="minorHAnsi" w:eastAsiaTheme="minorEastAsia" w:hAnsiTheme="minorHAnsi"/>
              <w:noProof/>
              <w:lang w:eastAsia="es-HN"/>
            </w:rPr>
          </w:pPr>
          <w:hyperlink w:anchor="_Toc109392845" w:history="1">
            <w:r w:rsidR="006E1D4C" w:rsidRPr="00420043">
              <w:rPr>
                <w:rStyle w:val="Hipervnculo"/>
                <w:noProof/>
              </w:rPr>
              <w:t>Anexo 1.</w:t>
            </w:r>
            <w:r w:rsidR="006E1D4C">
              <w:rPr>
                <w:noProof/>
                <w:webHidden/>
              </w:rPr>
              <w:tab/>
            </w:r>
            <w:r w:rsidR="006E1D4C">
              <w:rPr>
                <w:noProof/>
                <w:webHidden/>
              </w:rPr>
              <w:fldChar w:fldCharType="begin"/>
            </w:r>
            <w:r w:rsidR="006E1D4C">
              <w:rPr>
                <w:noProof/>
                <w:webHidden/>
              </w:rPr>
              <w:instrText xml:space="preserve"> PAGEREF _Toc109392845 \h </w:instrText>
            </w:r>
            <w:r w:rsidR="006E1D4C">
              <w:rPr>
                <w:noProof/>
                <w:webHidden/>
              </w:rPr>
            </w:r>
            <w:r w:rsidR="006E1D4C">
              <w:rPr>
                <w:noProof/>
                <w:webHidden/>
              </w:rPr>
              <w:fldChar w:fldCharType="separate"/>
            </w:r>
            <w:r w:rsidR="003D2081">
              <w:rPr>
                <w:noProof/>
                <w:webHidden/>
              </w:rPr>
              <w:t>62</w:t>
            </w:r>
            <w:r w:rsidR="006E1D4C">
              <w:rPr>
                <w:noProof/>
                <w:webHidden/>
              </w:rPr>
              <w:fldChar w:fldCharType="end"/>
            </w:r>
          </w:hyperlink>
        </w:p>
        <w:p w14:paraId="59303811" w14:textId="6F7F6FA4" w:rsidR="006E1D4C" w:rsidRDefault="00000000">
          <w:pPr>
            <w:pStyle w:val="TDC1"/>
            <w:tabs>
              <w:tab w:val="right" w:leader="dot" w:pos="9350"/>
            </w:tabs>
            <w:rPr>
              <w:rFonts w:asciiTheme="minorHAnsi" w:eastAsiaTheme="minorEastAsia" w:hAnsiTheme="minorHAnsi"/>
              <w:noProof/>
              <w:lang w:eastAsia="es-HN"/>
            </w:rPr>
          </w:pPr>
          <w:hyperlink w:anchor="_Toc109392846" w:history="1">
            <w:r w:rsidR="006E1D4C" w:rsidRPr="00420043">
              <w:rPr>
                <w:rStyle w:val="Hipervnculo"/>
                <w:noProof/>
              </w:rPr>
              <w:t>Anexo 2.</w:t>
            </w:r>
            <w:r w:rsidR="006E1D4C">
              <w:rPr>
                <w:noProof/>
                <w:webHidden/>
              </w:rPr>
              <w:tab/>
            </w:r>
            <w:r w:rsidR="006E1D4C">
              <w:rPr>
                <w:noProof/>
                <w:webHidden/>
              </w:rPr>
              <w:fldChar w:fldCharType="begin"/>
            </w:r>
            <w:r w:rsidR="006E1D4C">
              <w:rPr>
                <w:noProof/>
                <w:webHidden/>
              </w:rPr>
              <w:instrText xml:space="preserve"> PAGEREF _Toc109392846 \h </w:instrText>
            </w:r>
            <w:r w:rsidR="006E1D4C">
              <w:rPr>
                <w:noProof/>
                <w:webHidden/>
              </w:rPr>
            </w:r>
            <w:r w:rsidR="006E1D4C">
              <w:rPr>
                <w:noProof/>
                <w:webHidden/>
              </w:rPr>
              <w:fldChar w:fldCharType="separate"/>
            </w:r>
            <w:r w:rsidR="003D2081">
              <w:rPr>
                <w:noProof/>
                <w:webHidden/>
              </w:rPr>
              <w:t>63</w:t>
            </w:r>
            <w:r w:rsidR="006E1D4C">
              <w:rPr>
                <w:noProof/>
                <w:webHidden/>
              </w:rPr>
              <w:fldChar w:fldCharType="end"/>
            </w:r>
          </w:hyperlink>
        </w:p>
        <w:p w14:paraId="59DB0BEB" w14:textId="29E3BE9E" w:rsidR="007D5AA9" w:rsidRDefault="007D5AA9">
          <w:r>
            <w:rPr>
              <w:b/>
              <w:bCs/>
              <w:lang w:val="es-ES"/>
            </w:rPr>
            <w:fldChar w:fldCharType="end"/>
          </w:r>
        </w:p>
      </w:sdtContent>
    </w:sdt>
    <w:p w14:paraId="2D28416B" w14:textId="4F287BBF" w:rsidR="00C46907" w:rsidRDefault="00C46907" w:rsidP="00101344">
      <w:pPr>
        <w:autoSpaceDE w:val="0"/>
        <w:autoSpaceDN w:val="0"/>
        <w:adjustRightInd w:val="0"/>
        <w:rPr>
          <w:rFonts w:cs="Arial"/>
          <w:b/>
          <w:bCs/>
          <w:i/>
          <w:sz w:val="24"/>
          <w:szCs w:val="24"/>
        </w:rPr>
      </w:pPr>
      <w:r>
        <w:rPr>
          <w:rFonts w:cs="Arial"/>
          <w:b/>
          <w:bCs/>
          <w:i/>
          <w:sz w:val="24"/>
          <w:szCs w:val="24"/>
        </w:rPr>
        <w:br w:type="page"/>
      </w:r>
    </w:p>
    <w:p w14:paraId="7CB6A337" w14:textId="7BF087DF" w:rsidR="00101344" w:rsidRPr="00A33151" w:rsidRDefault="00101344" w:rsidP="00E3121A">
      <w:pPr>
        <w:pStyle w:val="Ttulo1"/>
        <w:jc w:val="center"/>
        <w:rPr>
          <w:b w:val="0"/>
        </w:rPr>
      </w:pPr>
      <w:bookmarkStart w:id="1" w:name="_Toc109392821"/>
      <w:r w:rsidRPr="00A33151">
        <w:lastRenderedPageBreak/>
        <w:t>SECCIÓN l. INVITACIÓN</w:t>
      </w:r>
      <w:bookmarkEnd w:id="1"/>
    </w:p>
    <w:p w14:paraId="05A06826" w14:textId="77777777" w:rsidR="0036306A" w:rsidRDefault="0036306A" w:rsidP="00101344">
      <w:pPr>
        <w:autoSpaceDE w:val="0"/>
        <w:autoSpaceDN w:val="0"/>
        <w:adjustRightInd w:val="0"/>
        <w:rPr>
          <w:rFonts w:cs="Arial"/>
          <w:b/>
          <w:bCs/>
          <w:i/>
          <w:sz w:val="24"/>
          <w:szCs w:val="24"/>
        </w:rPr>
      </w:pPr>
    </w:p>
    <w:p w14:paraId="48012421" w14:textId="77777777" w:rsidR="00101344" w:rsidRPr="00A33151" w:rsidRDefault="00533E20" w:rsidP="00CD42A1">
      <w:pPr>
        <w:autoSpaceDE w:val="0"/>
        <w:autoSpaceDN w:val="0"/>
        <w:adjustRightInd w:val="0"/>
        <w:jc w:val="center"/>
        <w:rPr>
          <w:rFonts w:cs="Arial"/>
          <w:b/>
          <w:bCs/>
          <w:i/>
          <w:sz w:val="24"/>
          <w:szCs w:val="24"/>
        </w:rPr>
      </w:pPr>
      <w:r>
        <w:rPr>
          <w:rFonts w:cs="Arial"/>
          <w:b/>
          <w:bCs/>
          <w:i/>
          <w:sz w:val="24"/>
          <w:szCs w:val="24"/>
        </w:rPr>
        <w:t>LICITACION PRIVADA NACIONAL</w:t>
      </w:r>
    </w:p>
    <w:p w14:paraId="5E7D406D" w14:textId="77777777" w:rsidR="00912128" w:rsidRDefault="00912128" w:rsidP="005A691F">
      <w:pPr>
        <w:autoSpaceDE w:val="0"/>
        <w:autoSpaceDN w:val="0"/>
        <w:adjustRightInd w:val="0"/>
        <w:jc w:val="center"/>
        <w:rPr>
          <w:rFonts w:cs="Arial"/>
          <w:b/>
          <w:bCs/>
          <w:i/>
          <w:sz w:val="24"/>
          <w:szCs w:val="24"/>
        </w:rPr>
      </w:pPr>
    </w:p>
    <w:p w14:paraId="665043F7" w14:textId="14DE3236" w:rsidR="005A691F" w:rsidRPr="008A304A" w:rsidRDefault="00636B92" w:rsidP="00346DA7">
      <w:pPr>
        <w:autoSpaceDE w:val="0"/>
        <w:autoSpaceDN w:val="0"/>
        <w:adjustRightInd w:val="0"/>
        <w:jc w:val="center"/>
        <w:rPr>
          <w:rFonts w:cs="Arial"/>
          <w:b/>
          <w:bCs/>
          <w:i/>
          <w:sz w:val="24"/>
          <w:szCs w:val="24"/>
        </w:rPr>
      </w:pPr>
      <w:r w:rsidRPr="008A304A">
        <w:rPr>
          <w:rFonts w:cs="Arial"/>
          <w:b/>
          <w:bCs/>
          <w:i/>
          <w:sz w:val="24"/>
          <w:szCs w:val="24"/>
        </w:rPr>
        <w:t>LPR-SIT-</w:t>
      </w:r>
      <w:r w:rsidR="00FC27E4" w:rsidRPr="00FC27E4">
        <w:t xml:space="preserve"> </w:t>
      </w:r>
      <w:r w:rsidR="00823863">
        <w:rPr>
          <w:rFonts w:cs="Arial"/>
          <w:b/>
          <w:bCs/>
          <w:i/>
          <w:sz w:val="24"/>
          <w:szCs w:val="24"/>
        </w:rPr>
        <w:t>142</w:t>
      </w:r>
      <w:r w:rsidR="00FC27E4" w:rsidRPr="00FC27E4">
        <w:rPr>
          <w:rFonts w:cs="Arial"/>
          <w:b/>
          <w:bCs/>
          <w:i/>
          <w:sz w:val="24"/>
          <w:szCs w:val="24"/>
        </w:rPr>
        <w:t xml:space="preserve"> </w:t>
      </w:r>
      <w:r w:rsidRPr="008A304A">
        <w:rPr>
          <w:rFonts w:cs="Arial"/>
          <w:b/>
          <w:bCs/>
          <w:i/>
          <w:sz w:val="24"/>
          <w:szCs w:val="24"/>
        </w:rPr>
        <w:t>-2022</w:t>
      </w:r>
    </w:p>
    <w:p w14:paraId="7AE0BD01" w14:textId="77777777" w:rsidR="00346DA7" w:rsidRPr="008A304A" w:rsidRDefault="00346DA7" w:rsidP="00CD42A1">
      <w:pPr>
        <w:autoSpaceDE w:val="0"/>
        <w:autoSpaceDN w:val="0"/>
        <w:adjustRightInd w:val="0"/>
        <w:rPr>
          <w:rFonts w:cs="Arial"/>
          <w:b/>
          <w:bCs/>
          <w:sz w:val="24"/>
          <w:szCs w:val="24"/>
        </w:rPr>
      </w:pPr>
    </w:p>
    <w:p w14:paraId="0D6B51F2" w14:textId="527E63B5" w:rsidR="00101344" w:rsidRPr="00A33151" w:rsidRDefault="00B21178" w:rsidP="0079638E">
      <w:pPr>
        <w:autoSpaceDE w:val="0"/>
        <w:autoSpaceDN w:val="0"/>
        <w:adjustRightInd w:val="0"/>
        <w:rPr>
          <w:rFonts w:cs="Arial"/>
          <w:b/>
          <w:bCs/>
          <w:sz w:val="24"/>
          <w:szCs w:val="24"/>
        </w:rPr>
      </w:pPr>
      <w:r w:rsidRPr="008A304A">
        <w:rPr>
          <w:rFonts w:cs="Arial"/>
          <w:b/>
          <w:sz w:val="24"/>
          <w:szCs w:val="28"/>
        </w:rPr>
        <w:t>“</w:t>
      </w:r>
      <w:r w:rsidR="00823863">
        <w:rPr>
          <w:rFonts w:cs="Arial"/>
          <w:b/>
          <w:sz w:val="24"/>
          <w:szCs w:val="28"/>
        </w:rPr>
        <w:t>BACHEO DE LA RED VIAL PAVIMENTADA PRIMARIA, RUTA CA-1 ORIENTE, LIBRAMIENTO DE CHOLUTECA - LAS CABEZAS, DEPARTAMENTO DE CHOLUTECA</w:t>
      </w:r>
      <w:r w:rsidR="00912128" w:rsidRPr="008A304A">
        <w:rPr>
          <w:rFonts w:cs="Arial"/>
          <w:b/>
          <w:bCs/>
          <w:iCs/>
          <w:sz w:val="24"/>
          <w:szCs w:val="28"/>
        </w:rPr>
        <w:t>”</w:t>
      </w:r>
    </w:p>
    <w:p w14:paraId="693362AA" w14:textId="77777777" w:rsidR="0036306A" w:rsidRPr="00A33151" w:rsidRDefault="0036306A" w:rsidP="00CD42A1">
      <w:pPr>
        <w:autoSpaceDE w:val="0"/>
        <w:autoSpaceDN w:val="0"/>
        <w:adjustRightInd w:val="0"/>
        <w:jc w:val="right"/>
        <w:rPr>
          <w:rFonts w:cs="Arial"/>
          <w:sz w:val="24"/>
          <w:szCs w:val="24"/>
        </w:rPr>
      </w:pPr>
    </w:p>
    <w:p w14:paraId="735D04F9" w14:textId="77777777" w:rsidR="0036306A" w:rsidRPr="00A33151" w:rsidRDefault="0036306A" w:rsidP="00CD42A1">
      <w:pPr>
        <w:autoSpaceDE w:val="0"/>
        <w:autoSpaceDN w:val="0"/>
        <w:adjustRightInd w:val="0"/>
        <w:jc w:val="right"/>
        <w:rPr>
          <w:rFonts w:cs="Arial"/>
          <w:sz w:val="24"/>
          <w:szCs w:val="24"/>
        </w:rPr>
      </w:pPr>
    </w:p>
    <w:p w14:paraId="5294AFE7" w14:textId="783D557C" w:rsidR="00101344" w:rsidRPr="00A33151" w:rsidRDefault="00533E20" w:rsidP="00CD42A1">
      <w:pPr>
        <w:autoSpaceDE w:val="0"/>
        <w:autoSpaceDN w:val="0"/>
        <w:adjustRightInd w:val="0"/>
        <w:jc w:val="right"/>
        <w:rPr>
          <w:rFonts w:cs="Arial"/>
          <w:sz w:val="24"/>
          <w:szCs w:val="24"/>
        </w:rPr>
      </w:pPr>
      <w:r>
        <w:rPr>
          <w:rFonts w:cs="Arial"/>
          <w:b/>
          <w:bCs/>
          <w:i/>
          <w:sz w:val="24"/>
          <w:szCs w:val="24"/>
        </w:rPr>
        <w:t xml:space="preserve">Comayagüela </w:t>
      </w:r>
      <w:r w:rsidRPr="00E61777">
        <w:rPr>
          <w:rFonts w:cs="Arial"/>
          <w:b/>
          <w:bCs/>
          <w:i/>
          <w:sz w:val="24"/>
          <w:szCs w:val="24"/>
        </w:rPr>
        <w:t xml:space="preserve">M.D.C. </w:t>
      </w:r>
      <w:r w:rsidR="00E61777" w:rsidRPr="00E61777">
        <w:rPr>
          <w:rFonts w:cs="Arial"/>
          <w:b/>
          <w:bCs/>
          <w:i/>
          <w:sz w:val="24"/>
          <w:szCs w:val="24"/>
        </w:rPr>
        <w:t>27</w:t>
      </w:r>
      <w:r w:rsidR="006E0BF3" w:rsidRPr="00E61777">
        <w:rPr>
          <w:rFonts w:cs="Arial"/>
          <w:b/>
          <w:bCs/>
          <w:i/>
          <w:sz w:val="24"/>
          <w:szCs w:val="24"/>
        </w:rPr>
        <w:t xml:space="preserve"> </w:t>
      </w:r>
      <w:r w:rsidR="00B5160F" w:rsidRPr="00E61777">
        <w:rPr>
          <w:rFonts w:cs="Arial"/>
          <w:b/>
          <w:bCs/>
          <w:i/>
          <w:sz w:val="24"/>
          <w:szCs w:val="24"/>
        </w:rPr>
        <w:t xml:space="preserve">de </w:t>
      </w:r>
      <w:r w:rsidR="00912128" w:rsidRPr="00E61777">
        <w:rPr>
          <w:rFonts w:cs="Arial"/>
          <w:b/>
          <w:bCs/>
          <w:i/>
          <w:sz w:val="24"/>
          <w:szCs w:val="24"/>
        </w:rPr>
        <w:t>ju</w:t>
      </w:r>
      <w:r w:rsidR="00E61777" w:rsidRPr="00E61777">
        <w:rPr>
          <w:rFonts w:cs="Arial"/>
          <w:b/>
          <w:bCs/>
          <w:i/>
          <w:sz w:val="24"/>
          <w:szCs w:val="24"/>
        </w:rPr>
        <w:t>lio</w:t>
      </w:r>
      <w:r w:rsidRPr="00E61777">
        <w:rPr>
          <w:rFonts w:cs="Arial"/>
          <w:b/>
          <w:bCs/>
          <w:i/>
          <w:sz w:val="24"/>
          <w:szCs w:val="24"/>
        </w:rPr>
        <w:t xml:space="preserve"> 20</w:t>
      </w:r>
      <w:r w:rsidR="00912128" w:rsidRPr="00E61777">
        <w:rPr>
          <w:rFonts w:cs="Arial"/>
          <w:b/>
          <w:bCs/>
          <w:i/>
          <w:sz w:val="24"/>
          <w:szCs w:val="24"/>
        </w:rPr>
        <w:t>22</w:t>
      </w:r>
    </w:p>
    <w:p w14:paraId="2D2D1D0A" w14:textId="77777777" w:rsidR="00CD42A1" w:rsidRPr="00A33151" w:rsidRDefault="00CD42A1" w:rsidP="00CD42A1">
      <w:pPr>
        <w:autoSpaceDE w:val="0"/>
        <w:autoSpaceDN w:val="0"/>
        <w:adjustRightInd w:val="0"/>
        <w:rPr>
          <w:rFonts w:cs="Arial"/>
          <w:b/>
          <w:bCs/>
          <w:sz w:val="24"/>
          <w:szCs w:val="24"/>
        </w:rPr>
      </w:pPr>
    </w:p>
    <w:p w14:paraId="36BFE698" w14:textId="77777777" w:rsidR="00101344" w:rsidRPr="00A33151" w:rsidRDefault="00101344" w:rsidP="00CD42A1">
      <w:pPr>
        <w:autoSpaceDE w:val="0"/>
        <w:autoSpaceDN w:val="0"/>
        <w:adjustRightInd w:val="0"/>
        <w:rPr>
          <w:rFonts w:cs="Arial"/>
          <w:b/>
          <w:bCs/>
          <w:sz w:val="24"/>
          <w:szCs w:val="24"/>
        </w:rPr>
      </w:pPr>
      <w:r w:rsidRPr="00A33151">
        <w:rPr>
          <w:rFonts w:cs="Arial"/>
          <w:b/>
          <w:bCs/>
          <w:sz w:val="24"/>
          <w:szCs w:val="24"/>
        </w:rPr>
        <w:t>Estimados Señores:</w:t>
      </w:r>
    </w:p>
    <w:p w14:paraId="7AFE2683" w14:textId="77777777" w:rsidR="00CD42A1" w:rsidRPr="00A33151" w:rsidRDefault="00CD42A1" w:rsidP="00CD42A1">
      <w:pPr>
        <w:autoSpaceDE w:val="0"/>
        <w:autoSpaceDN w:val="0"/>
        <w:adjustRightInd w:val="0"/>
        <w:rPr>
          <w:rFonts w:cs="Arial"/>
          <w:sz w:val="24"/>
          <w:szCs w:val="24"/>
        </w:rPr>
      </w:pPr>
    </w:p>
    <w:p w14:paraId="031872DE" w14:textId="7CBB25CA" w:rsidR="00533E20" w:rsidRPr="0023196C" w:rsidRDefault="00AE3D80" w:rsidP="005A691F">
      <w:pPr>
        <w:autoSpaceDE w:val="0"/>
        <w:autoSpaceDN w:val="0"/>
        <w:adjustRightInd w:val="0"/>
        <w:rPr>
          <w:rFonts w:cs="Arial"/>
          <w:bCs/>
          <w:iCs/>
          <w:sz w:val="24"/>
          <w:szCs w:val="24"/>
        </w:rPr>
      </w:pPr>
      <w:r>
        <w:rPr>
          <w:rFonts w:cs="Arial"/>
          <w:bCs/>
          <w:iCs/>
          <w:sz w:val="24"/>
          <w:szCs w:val="24"/>
        </w:rPr>
        <w:t xml:space="preserve">La </w:t>
      </w:r>
      <w:r w:rsidR="005A691F" w:rsidRPr="005A691F">
        <w:rPr>
          <w:rFonts w:cs="Arial"/>
          <w:bCs/>
          <w:iCs/>
          <w:sz w:val="24"/>
          <w:szCs w:val="24"/>
        </w:rPr>
        <w:t xml:space="preserve">Secretaría </w:t>
      </w:r>
      <w:r w:rsidR="00912128">
        <w:rPr>
          <w:rFonts w:cs="Arial"/>
          <w:bCs/>
          <w:iCs/>
          <w:sz w:val="24"/>
          <w:szCs w:val="24"/>
        </w:rPr>
        <w:t>d</w:t>
      </w:r>
      <w:r w:rsidR="005A691F" w:rsidRPr="005A691F">
        <w:rPr>
          <w:rFonts w:cs="Arial"/>
          <w:bCs/>
          <w:iCs/>
          <w:sz w:val="24"/>
          <w:szCs w:val="24"/>
        </w:rPr>
        <w:t xml:space="preserve">e Estado </w:t>
      </w:r>
      <w:r w:rsidR="00912128">
        <w:rPr>
          <w:rFonts w:cs="Arial"/>
          <w:bCs/>
          <w:iCs/>
          <w:sz w:val="24"/>
          <w:szCs w:val="24"/>
        </w:rPr>
        <w:t>e</w:t>
      </w:r>
      <w:r w:rsidR="005A691F" w:rsidRPr="005A691F">
        <w:rPr>
          <w:rFonts w:cs="Arial"/>
          <w:bCs/>
          <w:iCs/>
          <w:sz w:val="24"/>
          <w:szCs w:val="24"/>
        </w:rPr>
        <w:t xml:space="preserve">n </w:t>
      </w:r>
      <w:r w:rsidR="00912128">
        <w:rPr>
          <w:rFonts w:cs="Arial"/>
          <w:bCs/>
          <w:iCs/>
          <w:sz w:val="24"/>
          <w:szCs w:val="24"/>
        </w:rPr>
        <w:t>l</w:t>
      </w:r>
      <w:r w:rsidR="005A691F" w:rsidRPr="005A691F">
        <w:rPr>
          <w:rFonts w:cs="Arial"/>
          <w:bCs/>
          <w:iCs/>
          <w:sz w:val="24"/>
          <w:szCs w:val="24"/>
        </w:rPr>
        <w:t xml:space="preserve">os Despachos </w:t>
      </w:r>
      <w:r w:rsidR="00912128">
        <w:rPr>
          <w:rFonts w:cs="Arial"/>
          <w:bCs/>
          <w:iCs/>
          <w:sz w:val="24"/>
          <w:szCs w:val="24"/>
        </w:rPr>
        <w:t>d</w:t>
      </w:r>
      <w:r w:rsidR="005A691F" w:rsidRPr="005A691F">
        <w:rPr>
          <w:rFonts w:cs="Arial"/>
          <w:bCs/>
          <w:iCs/>
          <w:sz w:val="24"/>
          <w:szCs w:val="24"/>
        </w:rPr>
        <w:t xml:space="preserve">e Infraestructura </w:t>
      </w:r>
      <w:r w:rsidR="00912128">
        <w:rPr>
          <w:rFonts w:cs="Arial"/>
          <w:bCs/>
          <w:iCs/>
          <w:sz w:val="24"/>
          <w:szCs w:val="24"/>
        </w:rPr>
        <w:t>y</w:t>
      </w:r>
      <w:r w:rsidR="005A691F" w:rsidRPr="005A691F">
        <w:rPr>
          <w:rFonts w:cs="Arial"/>
          <w:bCs/>
          <w:iCs/>
          <w:sz w:val="24"/>
          <w:szCs w:val="24"/>
        </w:rPr>
        <w:t xml:space="preserve"> Transporte</w:t>
      </w:r>
      <w:r w:rsidR="005A691F">
        <w:rPr>
          <w:rFonts w:cs="Arial"/>
          <w:bCs/>
          <w:iCs/>
          <w:sz w:val="24"/>
          <w:szCs w:val="24"/>
        </w:rPr>
        <w:t xml:space="preserve"> (</w:t>
      </w:r>
      <w:r w:rsidR="005A691F" w:rsidRPr="005A691F">
        <w:rPr>
          <w:rFonts w:cs="Arial"/>
          <w:bCs/>
          <w:iCs/>
          <w:sz w:val="24"/>
          <w:szCs w:val="24"/>
        </w:rPr>
        <w:t>SIT</w:t>
      </w:r>
      <w:r w:rsidR="005A691F">
        <w:rPr>
          <w:rFonts w:cs="Arial"/>
          <w:bCs/>
          <w:iCs/>
          <w:sz w:val="24"/>
          <w:szCs w:val="24"/>
        </w:rPr>
        <w:t>)</w:t>
      </w:r>
      <w:r w:rsidR="005A691F" w:rsidRPr="0023196C">
        <w:rPr>
          <w:rFonts w:cs="Arial"/>
          <w:bCs/>
          <w:iCs/>
          <w:sz w:val="24"/>
          <w:szCs w:val="24"/>
        </w:rPr>
        <w:t xml:space="preserve">, </w:t>
      </w:r>
      <w:r w:rsidR="0023196C" w:rsidRPr="0023196C">
        <w:rPr>
          <w:rFonts w:cs="Arial"/>
          <w:bCs/>
          <w:iCs/>
          <w:sz w:val="24"/>
          <w:szCs w:val="24"/>
        </w:rPr>
        <w:t xml:space="preserve">de acuerdo al </w:t>
      </w:r>
      <w:r>
        <w:rPr>
          <w:rFonts w:cs="Arial"/>
          <w:bCs/>
          <w:iCs/>
          <w:sz w:val="24"/>
          <w:szCs w:val="24"/>
        </w:rPr>
        <w:t>A</w:t>
      </w:r>
      <w:r w:rsidR="0023196C" w:rsidRPr="0023196C">
        <w:rPr>
          <w:rFonts w:cs="Arial"/>
          <w:bCs/>
          <w:iCs/>
          <w:sz w:val="24"/>
          <w:szCs w:val="24"/>
        </w:rPr>
        <w:t>rtículo № 59 de la Ley de Contratación del Estado, les invita a presentar ofertas a l</w:t>
      </w:r>
      <w:r w:rsidR="00065AF2">
        <w:rPr>
          <w:rFonts w:cs="Arial"/>
          <w:bCs/>
          <w:iCs/>
          <w:sz w:val="24"/>
          <w:szCs w:val="24"/>
        </w:rPr>
        <w:t>a</w:t>
      </w:r>
      <w:r w:rsidR="0023196C" w:rsidRPr="0023196C">
        <w:rPr>
          <w:rFonts w:cs="Arial"/>
          <w:bCs/>
          <w:iCs/>
          <w:sz w:val="24"/>
          <w:szCs w:val="24"/>
        </w:rPr>
        <w:t xml:space="preserve">s siguientes </w:t>
      </w:r>
      <w:r w:rsidR="00065AF2">
        <w:rPr>
          <w:rFonts w:cs="Arial"/>
          <w:bCs/>
          <w:iCs/>
          <w:sz w:val="24"/>
          <w:szCs w:val="24"/>
        </w:rPr>
        <w:t>Empresas Constructoras</w:t>
      </w:r>
      <w:r w:rsidR="00533E20" w:rsidRPr="0023196C">
        <w:rPr>
          <w:rFonts w:cs="Arial"/>
          <w:bCs/>
          <w:iCs/>
          <w:sz w:val="24"/>
          <w:szCs w:val="24"/>
        </w:rPr>
        <w:t>:</w:t>
      </w:r>
    </w:p>
    <w:p w14:paraId="5BFB6B1D" w14:textId="7FE78C16" w:rsidR="00533E20" w:rsidRPr="007521A7" w:rsidRDefault="00533E20" w:rsidP="007521A7">
      <w:pPr>
        <w:autoSpaceDE w:val="0"/>
        <w:autoSpaceDN w:val="0"/>
        <w:adjustRightInd w:val="0"/>
        <w:ind w:left="1125"/>
        <w:rPr>
          <w:rFonts w:eastAsia="Calibri" w:cs="Arial"/>
          <w:b/>
          <w:bCs/>
          <w:i/>
          <w:sz w:val="24"/>
          <w:szCs w:val="24"/>
        </w:rPr>
      </w:pPr>
    </w:p>
    <w:p w14:paraId="0E0108FE" w14:textId="77777777" w:rsidR="00823863" w:rsidRPr="00823863" w:rsidRDefault="00823863" w:rsidP="006C4CAD">
      <w:pPr>
        <w:numPr>
          <w:ilvl w:val="0"/>
          <w:numId w:val="18"/>
        </w:numPr>
        <w:autoSpaceDE w:val="0"/>
        <w:autoSpaceDN w:val="0"/>
        <w:adjustRightInd w:val="0"/>
        <w:rPr>
          <w:rFonts w:eastAsia="Calibri" w:cs="Arial"/>
          <w:b/>
          <w:bCs/>
          <w:i/>
          <w:sz w:val="24"/>
          <w:szCs w:val="24"/>
        </w:rPr>
      </w:pPr>
      <w:r w:rsidRPr="00823863">
        <w:rPr>
          <w:rFonts w:eastAsia="Calibri" w:cs="Arial"/>
          <w:b/>
          <w:bCs/>
          <w:i/>
          <w:sz w:val="24"/>
          <w:szCs w:val="24"/>
        </w:rPr>
        <w:t>Constructora Buenaventura S. de R.L.,</w:t>
      </w:r>
    </w:p>
    <w:p w14:paraId="6A4CF1DE" w14:textId="77777777" w:rsidR="00823863" w:rsidRPr="00823863" w:rsidRDefault="00823863" w:rsidP="006C4CAD">
      <w:pPr>
        <w:numPr>
          <w:ilvl w:val="0"/>
          <w:numId w:val="18"/>
        </w:numPr>
        <w:autoSpaceDE w:val="0"/>
        <w:autoSpaceDN w:val="0"/>
        <w:adjustRightInd w:val="0"/>
        <w:rPr>
          <w:rFonts w:eastAsia="Calibri" w:cs="Arial"/>
          <w:b/>
          <w:bCs/>
          <w:i/>
          <w:sz w:val="24"/>
          <w:szCs w:val="24"/>
        </w:rPr>
      </w:pPr>
      <w:r w:rsidRPr="00823863">
        <w:rPr>
          <w:rFonts w:eastAsia="Calibri" w:cs="Arial"/>
          <w:b/>
          <w:bCs/>
          <w:i/>
          <w:sz w:val="24"/>
          <w:szCs w:val="24"/>
        </w:rPr>
        <w:t xml:space="preserve">CONSTRUCTORA CODELCO S.A DE C.V., </w:t>
      </w:r>
    </w:p>
    <w:p w14:paraId="144D06C7" w14:textId="21F25FAB" w:rsidR="007521A7" w:rsidRPr="00823863" w:rsidRDefault="00823863" w:rsidP="006C4CAD">
      <w:pPr>
        <w:numPr>
          <w:ilvl w:val="0"/>
          <w:numId w:val="18"/>
        </w:numPr>
        <w:autoSpaceDE w:val="0"/>
        <w:autoSpaceDN w:val="0"/>
        <w:adjustRightInd w:val="0"/>
        <w:rPr>
          <w:rFonts w:eastAsia="Calibri" w:cs="Arial"/>
          <w:b/>
          <w:bCs/>
          <w:i/>
          <w:sz w:val="24"/>
          <w:szCs w:val="24"/>
        </w:rPr>
      </w:pPr>
      <w:r w:rsidRPr="00823863">
        <w:rPr>
          <w:rFonts w:eastAsia="Calibri" w:cs="Arial"/>
          <w:b/>
          <w:bCs/>
          <w:i/>
          <w:sz w:val="24"/>
          <w:szCs w:val="24"/>
        </w:rPr>
        <w:t>Constructora SATO S. de R.L. de C.V.</w:t>
      </w:r>
    </w:p>
    <w:p w14:paraId="36AD5F78" w14:textId="77777777" w:rsidR="005A691F" w:rsidRPr="00D305BE" w:rsidRDefault="005A691F" w:rsidP="005A691F">
      <w:pPr>
        <w:autoSpaceDE w:val="0"/>
        <w:autoSpaceDN w:val="0"/>
        <w:adjustRightInd w:val="0"/>
        <w:ind w:left="765"/>
        <w:rPr>
          <w:rFonts w:eastAsia="Calibri" w:cs="Arial"/>
          <w:b/>
          <w:bCs/>
          <w:i/>
          <w:sz w:val="24"/>
          <w:szCs w:val="24"/>
          <w:lang w:val="es-ES"/>
        </w:rPr>
      </w:pPr>
    </w:p>
    <w:p w14:paraId="1648DBA0" w14:textId="58F1C8E4" w:rsidR="00023549" w:rsidRDefault="0023196C" w:rsidP="0023196C">
      <w:pPr>
        <w:autoSpaceDE w:val="0"/>
        <w:autoSpaceDN w:val="0"/>
        <w:adjustRightInd w:val="0"/>
        <w:rPr>
          <w:rFonts w:cs="Arial"/>
          <w:b/>
          <w:bCs/>
          <w:iCs/>
          <w:sz w:val="24"/>
          <w:szCs w:val="24"/>
        </w:rPr>
      </w:pPr>
      <w:r w:rsidRPr="00912128">
        <w:rPr>
          <w:rFonts w:cs="Arial"/>
          <w:bCs/>
          <w:iCs/>
          <w:sz w:val="24"/>
          <w:szCs w:val="24"/>
        </w:rPr>
        <w:t xml:space="preserve">Para la Licitación </w:t>
      </w:r>
      <w:r w:rsidRPr="00636B92">
        <w:rPr>
          <w:rFonts w:cs="Arial"/>
          <w:bCs/>
          <w:iCs/>
          <w:sz w:val="24"/>
          <w:szCs w:val="24"/>
        </w:rPr>
        <w:t xml:space="preserve">Privada </w:t>
      </w:r>
      <w:r w:rsidR="00636B92" w:rsidRPr="00636B92">
        <w:rPr>
          <w:rFonts w:cs="Arial"/>
          <w:b/>
          <w:bCs/>
          <w:iCs/>
          <w:sz w:val="24"/>
          <w:szCs w:val="24"/>
        </w:rPr>
        <w:t>LPR-SIT-</w:t>
      </w:r>
      <w:r w:rsidR="00FC27E4" w:rsidRPr="00FC27E4">
        <w:t xml:space="preserve"> </w:t>
      </w:r>
      <w:r w:rsidR="00823863">
        <w:rPr>
          <w:rFonts w:cs="Arial"/>
          <w:b/>
          <w:bCs/>
          <w:iCs/>
          <w:sz w:val="24"/>
          <w:szCs w:val="24"/>
        </w:rPr>
        <w:t>142</w:t>
      </w:r>
      <w:r w:rsidR="00FC27E4" w:rsidRPr="00FC27E4">
        <w:rPr>
          <w:rFonts w:cs="Arial"/>
          <w:b/>
          <w:bCs/>
          <w:iCs/>
          <w:sz w:val="24"/>
          <w:szCs w:val="24"/>
        </w:rPr>
        <w:t xml:space="preserve"> </w:t>
      </w:r>
      <w:r w:rsidR="00636B92" w:rsidRPr="00636B92">
        <w:rPr>
          <w:rFonts w:cs="Arial"/>
          <w:b/>
          <w:bCs/>
          <w:iCs/>
          <w:sz w:val="24"/>
          <w:szCs w:val="24"/>
        </w:rPr>
        <w:t>-2022</w:t>
      </w:r>
      <w:r w:rsidR="00023549" w:rsidRPr="00636B92">
        <w:rPr>
          <w:rFonts w:cs="Arial"/>
          <w:b/>
          <w:bCs/>
          <w:iCs/>
          <w:sz w:val="24"/>
          <w:szCs w:val="24"/>
        </w:rPr>
        <w:t xml:space="preserve"> </w:t>
      </w:r>
      <w:r w:rsidRPr="00636B92">
        <w:rPr>
          <w:rFonts w:cs="Arial"/>
          <w:bCs/>
          <w:iCs/>
          <w:sz w:val="24"/>
          <w:szCs w:val="24"/>
        </w:rPr>
        <w:t>correspondiente al Proyecto</w:t>
      </w:r>
      <w:r w:rsidR="0080029E" w:rsidRPr="00636B92">
        <w:rPr>
          <w:rFonts w:cs="Arial"/>
          <w:b/>
          <w:bCs/>
          <w:iCs/>
          <w:sz w:val="24"/>
          <w:szCs w:val="24"/>
        </w:rPr>
        <w:t xml:space="preserve"> “</w:t>
      </w:r>
      <w:r w:rsidR="00823863">
        <w:rPr>
          <w:rFonts w:cs="Arial"/>
          <w:b/>
          <w:bCs/>
          <w:iCs/>
          <w:sz w:val="24"/>
          <w:szCs w:val="24"/>
        </w:rPr>
        <w:t>BACHEO DE LA RED VIAL PAVIMENTADA PRIMARIA, RUTA CA-1 ORIENTE, LIBRAMIENTO DE CHOLUTECA - LAS CABEZAS, DEPARTAMENTO DE CHOLUTECA</w:t>
      </w:r>
      <w:r w:rsidR="00023549" w:rsidRPr="00636B92">
        <w:rPr>
          <w:rFonts w:cs="Arial"/>
          <w:b/>
          <w:bCs/>
          <w:iCs/>
          <w:sz w:val="24"/>
          <w:szCs w:val="24"/>
        </w:rPr>
        <w:t>”</w:t>
      </w:r>
      <w:r w:rsidR="00FC27E4">
        <w:rPr>
          <w:rFonts w:cs="Arial"/>
          <w:b/>
          <w:bCs/>
          <w:iCs/>
          <w:sz w:val="24"/>
          <w:szCs w:val="24"/>
        </w:rPr>
        <w:t>.</w:t>
      </w:r>
    </w:p>
    <w:p w14:paraId="16ABB5C2" w14:textId="77777777" w:rsidR="00023549" w:rsidRDefault="00023549" w:rsidP="0023196C">
      <w:pPr>
        <w:autoSpaceDE w:val="0"/>
        <w:autoSpaceDN w:val="0"/>
        <w:adjustRightInd w:val="0"/>
        <w:rPr>
          <w:rFonts w:cs="Arial"/>
          <w:b/>
          <w:bCs/>
          <w:iCs/>
          <w:sz w:val="24"/>
          <w:szCs w:val="24"/>
        </w:rPr>
      </w:pPr>
    </w:p>
    <w:p w14:paraId="60F9A6C8" w14:textId="041E3A35"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El Proyecto se </w:t>
      </w:r>
      <w:r w:rsidR="00124670" w:rsidRPr="0023196C">
        <w:rPr>
          <w:rFonts w:cs="Arial"/>
          <w:bCs/>
          <w:iCs/>
          <w:sz w:val="24"/>
          <w:szCs w:val="24"/>
        </w:rPr>
        <w:t>financiará</w:t>
      </w:r>
      <w:r w:rsidRPr="0023196C">
        <w:rPr>
          <w:rFonts w:cs="Arial"/>
          <w:bCs/>
          <w:iCs/>
          <w:sz w:val="24"/>
          <w:szCs w:val="24"/>
        </w:rPr>
        <w:t xml:space="preserve"> con Fondos Nacionales del Gobierno de Honduras. La licitación se </w:t>
      </w:r>
      <w:r w:rsidR="00124670" w:rsidRPr="0023196C">
        <w:rPr>
          <w:rFonts w:cs="Arial"/>
          <w:bCs/>
          <w:iCs/>
          <w:sz w:val="24"/>
          <w:szCs w:val="24"/>
        </w:rPr>
        <w:t>efectuará</w:t>
      </w:r>
      <w:r w:rsidRPr="0023196C">
        <w:rPr>
          <w:rFonts w:cs="Arial"/>
          <w:bCs/>
          <w:iCs/>
          <w:sz w:val="24"/>
          <w:szCs w:val="24"/>
        </w:rPr>
        <w:t xml:space="preserve"> conforme a los procedimientos de Licitación Privada establecidos en la Ley de Contratación del Estado y su Reglamento.</w:t>
      </w:r>
    </w:p>
    <w:p w14:paraId="64804309" w14:textId="77777777" w:rsidR="0023196C" w:rsidRPr="0023196C" w:rsidRDefault="0023196C" w:rsidP="0023196C">
      <w:pPr>
        <w:autoSpaceDE w:val="0"/>
        <w:autoSpaceDN w:val="0"/>
        <w:adjustRightInd w:val="0"/>
        <w:rPr>
          <w:rFonts w:cs="Arial"/>
          <w:bCs/>
          <w:iCs/>
          <w:sz w:val="24"/>
          <w:szCs w:val="24"/>
        </w:rPr>
      </w:pPr>
    </w:p>
    <w:p w14:paraId="24F98330" w14:textId="18F8A7BA" w:rsidR="0023196C" w:rsidRPr="0023196C" w:rsidRDefault="0023196C" w:rsidP="0023196C">
      <w:pPr>
        <w:autoSpaceDE w:val="0"/>
        <w:autoSpaceDN w:val="0"/>
        <w:adjustRightInd w:val="0"/>
        <w:rPr>
          <w:rFonts w:cs="Arial"/>
          <w:bCs/>
          <w:iCs/>
          <w:sz w:val="24"/>
          <w:szCs w:val="24"/>
        </w:rPr>
      </w:pPr>
      <w:r w:rsidRPr="0023196C">
        <w:rPr>
          <w:rFonts w:cs="Arial"/>
          <w:bCs/>
          <w:iCs/>
          <w:sz w:val="24"/>
          <w:szCs w:val="24"/>
        </w:rPr>
        <w:t xml:space="preserve">Los </w:t>
      </w:r>
      <w:r w:rsidR="00053AF8">
        <w:rPr>
          <w:rFonts w:cs="Arial"/>
          <w:bCs/>
          <w:iCs/>
          <w:sz w:val="24"/>
          <w:szCs w:val="24"/>
        </w:rPr>
        <w:t>D</w:t>
      </w:r>
      <w:r w:rsidRPr="0023196C">
        <w:rPr>
          <w:rFonts w:cs="Arial"/>
          <w:bCs/>
          <w:iCs/>
          <w:sz w:val="24"/>
          <w:szCs w:val="24"/>
        </w:rPr>
        <w:t xml:space="preserve">ocumentos de </w:t>
      </w:r>
      <w:r w:rsidR="00053AF8">
        <w:rPr>
          <w:rFonts w:cs="Arial"/>
          <w:bCs/>
          <w:iCs/>
          <w:sz w:val="24"/>
          <w:szCs w:val="24"/>
        </w:rPr>
        <w:t>L</w:t>
      </w:r>
      <w:r w:rsidRPr="0023196C">
        <w:rPr>
          <w:rFonts w:cs="Arial"/>
          <w:bCs/>
          <w:iCs/>
          <w:sz w:val="24"/>
          <w:szCs w:val="24"/>
        </w:rPr>
        <w:t xml:space="preserve">icitación se encuentran disponibles </w:t>
      </w:r>
      <w:r w:rsidR="00053AF8">
        <w:rPr>
          <w:rFonts w:cs="Arial"/>
          <w:bCs/>
          <w:iCs/>
          <w:sz w:val="24"/>
          <w:szCs w:val="24"/>
        </w:rPr>
        <w:t>de forma gratuita y d</w:t>
      </w:r>
      <w:r w:rsidRPr="0023196C">
        <w:rPr>
          <w:rFonts w:cs="Arial"/>
          <w:bCs/>
          <w:iCs/>
          <w:sz w:val="24"/>
          <w:szCs w:val="24"/>
        </w:rPr>
        <w:t xml:space="preserve">igital para su consulta y entrega en </w:t>
      </w:r>
      <w:r w:rsidRPr="00DE32A5">
        <w:rPr>
          <w:rFonts w:cs="Arial"/>
          <w:bCs/>
          <w:iCs/>
          <w:sz w:val="24"/>
          <w:szCs w:val="24"/>
        </w:rPr>
        <w:t>las oficinas de</w:t>
      </w:r>
      <w:r w:rsidR="00912128" w:rsidRPr="00DE32A5">
        <w:rPr>
          <w:rFonts w:cs="Arial"/>
          <w:bCs/>
          <w:iCs/>
          <w:sz w:val="24"/>
          <w:szCs w:val="24"/>
        </w:rPr>
        <w:t>l Despacho de la Secretaría de Infraestructura y Transporte (SIT)</w:t>
      </w:r>
      <w:r w:rsidRPr="00DE32A5">
        <w:rPr>
          <w:rFonts w:cs="Arial"/>
          <w:bCs/>
          <w:iCs/>
          <w:sz w:val="24"/>
          <w:szCs w:val="24"/>
        </w:rPr>
        <w:t>, ubicadas en</w:t>
      </w:r>
      <w:r w:rsidRPr="0023196C">
        <w:rPr>
          <w:rFonts w:cs="Arial"/>
          <w:bCs/>
          <w:iCs/>
          <w:sz w:val="24"/>
          <w:szCs w:val="24"/>
        </w:rPr>
        <w:t xml:space="preserve"> el Barrio La Bolsa, Comayagüela M.D.C. (traer dispositivo de almacenamiento)</w:t>
      </w:r>
      <w:r w:rsidR="00A519D0">
        <w:rPr>
          <w:rFonts w:cs="Arial"/>
          <w:bCs/>
          <w:iCs/>
          <w:sz w:val="24"/>
          <w:szCs w:val="24"/>
        </w:rPr>
        <w:t xml:space="preserve">, </w:t>
      </w:r>
      <w:r w:rsidR="00A519D0" w:rsidRPr="002D6F7E">
        <w:rPr>
          <w:rFonts w:cs="Arial"/>
          <w:bCs/>
          <w:iCs/>
          <w:sz w:val="24"/>
          <w:szCs w:val="24"/>
        </w:rPr>
        <w:t>o puede ser adquirido en la plataforma de HONDUCOMPRAS</w:t>
      </w:r>
      <w:r w:rsidRPr="002D6F7E">
        <w:rPr>
          <w:rFonts w:cs="Arial"/>
          <w:bCs/>
          <w:iCs/>
          <w:sz w:val="24"/>
          <w:szCs w:val="24"/>
        </w:rPr>
        <w:t>.</w:t>
      </w:r>
    </w:p>
    <w:p w14:paraId="132A838F" w14:textId="77777777" w:rsidR="0023196C" w:rsidRPr="0023196C" w:rsidRDefault="0023196C" w:rsidP="0023196C">
      <w:pPr>
        <w:autoSpaceDE w:val="0"/>
        <w:autoSpaceDN w:val="0"/>
        <w:adjustRightInd w:val="0"/>
        <w:rPr>
          <w:rFonts w:cs="Arial"/>
          <w:bCs/>
          <w:iCs/>
          <w:sz w:val="24"/>
          <w:szCs w:val="24"/>
        </w:rPr>
      </w:pPr>
    </w:p>
    <w:p w14:paraId="6105C47D" w14:textId="47C151B9" w:rsidR="0023196C" w:rsidRPr="0023196C" w:rsidRDefault="0023196C" w:rsidP="0023196C">
      <w:pPr>
        <w:autoSpaceDE w:val="0"/>
        <w:autoSpaceDN w:val="0"/>
        <w:adjustRightInd w:val="0"/>
        <w:rPr>
          <w:rFonts w:cs="Arial"/>
          <w:bCs/>
          <w:iCs/>
          <w:sz w:val="24"/>
          <w:szCs w:val="24"/>
        </w:rPr>
      </w:pPr>
      <w:bookmarkStart w:id="2" w:name="_Hlk109393570"/>
      <w:r w:rsidRPr="0023196C">
        <w:rPr>
          <w:rFonts w:cs="Arial"/>
          <w:bCs/>
          <w:iCs/>
          <w:sz w:val="24"/>
          <w:szCs w:val="24"/>
        </w:rPr>
        <w:t>La oferta (original</w:t>
      </w:r>
      <w:r w:rsidR="00053AF8">
        <w:rPr>
          <w:rFonts w:cs="Arial"/>
          <w:bCs/>
          <w:iCs/>
          <w:sz w:val="24"/>
          <w:szCs w:val="24"/>
        </w:rPr>
        <w:t xml:space="preserve">, </w:t>
      </w:r>
      <w:r w:rsidRPr="0023196C">
        <w:rPr>
          <w:rFonts w:cs="Arial"/>
          <w:bCs/>
          <w:iCs/>
          <w:sz w:val="24"/>
          <w:szCs w:val="24"/>
        </w:rPr>
        <w:t>1 copia</w:t>
      </w:r>
      <w:r w:rsidR="00053AF8">
        <w:rPr>
          <w:rFonts w:cs="Arial"/>
          <w:bCs/>
          <w:iCs/>
          <w:sz w:val="24"/>
          <w:szCs w:val="24"/>
        </w:rPr>
        <w:t xml:space="preserve"> y 1 copia digital</w:t>
      </w:r>
      <w:r w:rsidRPr="0023196C">
        <w:rPr>
          <w:rFonts w:cs="Arial"/>
          <w:bCs/>
          <w:iCs/>
          <w:sz w:val="24"/>
          <w:szCs w:val="24"/>
        </w:rPr>
        <w:t xml:space="preserve">) deberán ser entregadas en forma impresa en sobres sellados </w:t>
      </w:r>
      <w:r w:rsidRPr="00636B92">
        <w:rPr>
          <w:rFonts w:cs="Arial"/>
          <w:bCs/>
          <w:iCs/>
          <w:sz w:val="24"/>
          <w:szCs w:val="24"/>
        </w:rPr>
        <w:t xml:space="preserve">el </w:t>
      </w:r>
      <w:bookmarkEnd w:id="2"/>
      <w:r w:rsidR="00823863">
        <w:rPr>
          <w:rFonts w:cs="Arial"/>
          <w:b/>
          <w:bCs/>
          <w:iCs/>
          <w:sz w:val="24"/>
          <w:szCs w:val="24"/>
          <w:lang w:val="es-ES_tradnl"/>
        </w:rPr>
        <w:t>08 DE AGOSTO DE 2022 A LAS 10:00 AM. EN EL SALÓN DE USOS MÚLTIPLES, DE LA SECRETARÍA DE INFRAESTRUCTURA Y TRANSPORTE (SIT), BARRIO LA BOLSA, COMAYAGÜELA M.D.C.</w:t>
      </w:r>
      <w:r w:rsidRPr="0023196C">
        <w:rPr>
          <w:rFonts w:cs="Arial"/>
          <w:bCs/>
          <w:iCs/>
          <w:sz w:val="24"/>
          <w:szCs w:val="24"/>
        </w:rPr>
        <w:t>, donde serán públicamente abiertas en presencia de las personas que asistan al acto, funcionarios de esta Secretar</w:t>
      </w:r>
      <w:r w:rsidR="0096734D">
        <w:rPr>
          <w:rFonts w:cs="Arial"/>
          <w:bCs/>
          <w:iCs/>
          <w:sz w:val="24"/>
          <w:szCs w:val="24"/>
        </w:rPr>
        <w:t>í</w:t>
      </w:r>
      <w:r w:rsidRPr="0023196C">
        <w:rPr>
          <w:rFonts w:cs="Arial"/>
          <w:bCs/>
          <w:iCs/>
          <w:sz w:val="24"/>
          <w:szCs w:val="24"/>
        </w:rPr>
        <w:t xml:space="preserve">a y representantes de los entes contralores del Estado designados. </w:t>
      </w:r>
      <w:r w:rsidRPr="00053AF8">
        <w:rPr>
          <w:rFonts w:cs="Arial"/>
          <w:b/>
          <w:iCs/>
          <w:sz w:val="24"/>
          <w:szCs w:val="24"/>
        </w:rPr>
        <w:t xml:space="preserve">Todas las ofertas </w:t>
      </w:r>
      <w:r w:rsidRPr="00053AF8">
        <w:rPr>
          <w:rFonts w:cs="Arial"/>
          <w:b/>
          <w:iCs/>
          <w:sz w:val="24"/>
          <w:szCs w:val="24"/>
        </w:rPr>
        <w:lastRenderedPageBreak/>
        <w:t>deberán estar acompañadas de una garantía de Sostenimiento de Oferta por un monto equivalente al 2% del valor de la oferta</w:t>
      </w:r>
      <w:r w:rsidRPr="0023196C">
        <w:rPr>
          <w:rFonts w:cs="Arial"/>
          <w:bCs/>
          <w:iCs/>
          <w:sz w:val="24"/>
          <w:szCs w:val="24"/>
        </w:rPr>
        <w:t>.</w:t>
      </w:r>
    </w:p>
    <w:p w14:paraId="354FCA73" w14:textId="77777777" w:rsidR="0023196C" w:rsidRPr="0023196C" w:rsidRDefault="0023196C" w:rsidP="0023196C">
      <w:pPr>
        <w:autoSpaceDE w:val="0"/>
        <w:autoSpaceDN w:val="0"/>
        <w:adjustRightInd w:val="0"/>
        <w:rPr>
          <w:rFonts w:cs="Arial"/>
          <w:bCs/>
          <w:i/>
          <w:sz w:val="24"/>
          <w:szCs w:val="24"/>
        </w:rPr>
      </w:pPr>
    </w:p>
    <w:p w14:paraId="0028BC86" w14:textId="2EE1AEDB" w:rsidR="00CD42A1" w:rsidRPr="0023196C" w:rsidRDefault="0023196C" w:rsidP="0023196C">
      <w:pPr>
        <w:autoSpaceDE w:val="0"/>
        <w:autoSpaceDN w:val="0"/>
        <w:adjustRightInd w:val="0"/>
        <w:rPr>
          <w:rFonts w:cs="Arial"/>
          <w:iCs/>
          <w:sz w:val="24"/>
          <w:szCs w:val="24"/>
        </w:rPr>
      </w:pPr>
      <w:r w:rsidRPr="0023196C">
        <w:rPr>
          <w:rFonts w:cs="Arial"/>
          <w:bCs/>
          <w:iCs/>
          <w:sz w:val="24"/>
          <w:szCs w:val="24"/>
        </w:rPr>
        <w:t xml:space="preserve">Asimismo, deben nuevamente tener presente </w:t>
      </w:r>
      <w:r w:rsidRPr="004E4CC4">
        <w:rPr>
          <w:rFonts w:cs="Arial"/>
          <w:bCs/>
          <w:iCs/>
          <w:sz w:val="24"/>
          <w:szCs w:val="24"/>
        </w:rPr>
        <w:t xml:space="preserve">la </w:t>
      </w:r>
      <w:r w:rsidRPr="004E4CC4">
        <w:rPr>
          <w:rFonts w:cs="Arial"/>
          <w:b/>
          <w:bCs/>
          <w:iCs/>
          <w:sz w:val="24"/>
          <w:szCs w:val="24"/>
        </w:rPr>
        <w:t xml:space="preserve">Circular No. ONCAE 001-2016, </w:t>
      </w:r>
      <w:r w:rsidRPr="004E4CC4">
        <w:rPr>
          <w:rFonts w:cs="Arial"/>
          <w:bCs/>
          <w:iCs/>
          <w:sz w:val="24"/>
          <w:szCs w:val="24"/>
        </w:rPr>
        <w:t>Numeral Séptimo.</w:t>
      </w:r>
      <w:r w:rsidRPr="0023196C">
        <w:rPr>
          <w:rFonts w:cs="Arial"/>
          <w:bCs/>
          <w:iCs/>
          <w:sz w:val="24"/>
          <w:szCs w:val="24"/>
        </w:rPr>
        <w:t xml:space="preserve"> </w:t>
      </w:r>
    </w:p>
    <w:p w14:paraId="33423D07" w14:textId="77777777" w:rsidR="00BF45EE" w:rsidRDefault="00BF45EE" w:rsidP="00CD42A1">
      <w:pPr>
        <w:autoSpaceDE w:val="0"/>
        <w:autoSpaceDN w:val="0"/>
        <w:adjustRightInd w:val="0"/>
        <w:rPr>
          <w:rFonts w:cs="Arial"/>
          <w:b/>
          <w:bCs/>
          <w:sz w:val="24"/>
          <w:szCs w:val="24"/>
        </w:rPr>
      </w:pPr>
    </w:p>
    <w:p w14:paraId="25A23371" w14:textId="77777777" w:rsidR="00101344" w:rsidRPr="00A33151" w:rsidRDefault="00CD42A1" w:rsidP="00CD42A1">
      <w:pPr>
        <w:autoSpaceDE w:val="0"/>
        <w:autoSpaceDN w:val="0"/>
        <w:adjustRightInd w:val="0"/>
        <w:rPr>
          <w:rFonts w:cs="Arial"/>
          <w:b/>
          <w:bCs/>
          <w:sz w:val="24"/>
          <w:szCs w:val="24"/>
        </w:rPr>
      </w:pPr>
      <w:r w:rsidRPr="00A33151">
        <w:rPr>
          <w:rFonts w:cs="Arial"/>
          <w:b/>
          <w:bCs/>
          <w:sz w:val="24"/>
          <w:szCs w:val="24"/>
        </w:rPr>
        <w:t>1</w:t>
      </w:r>
      <w:r w:rsidR="00101344" w:rsidRPr="00A33151">
        <w:rPr>
          <w:rFonts w:cs="Arial"/>
          <w:b/>
          <w:bCs/>
          <w:sz w:val="24"/>
          <w:szCs w:val="24"/>
        </w:rPr>
        <w:t>. Descripción General:</w:t>
      </w:r>
    </w:p>
    <w:p w14:paraId="5A9C4B2B" w14:textId="77777777" w:rsidR="00CD42A1" w:rsidRPr="00A33151" w:rsidRDefault="00CD42A1" w:rsidP="00CD42A1">
      <w:pPr>
        <w:autoSpaceDE w:val="0"/>
        <w:autoSpaceDN w:val="0"/>
        <w:adjustRightInd w:val="0"/>
        <w:rPr>
          <w:rFonts w:cs="Arial"/>
          <w:sz w:val="24"/>
          <w:szCs w:val="24"/>
        </w:rPr>
      </w:pPr>
    </w:p>
    <w:p w14:paraId="103D11D3"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Los trabajos cubiertos por esta contratación comprenden el Mantenimiento Periódico o las mejoras de tramos carreteros de la Red Vial No Pavimentada, y el Mantenimiento Rutinario en distintos Departamentos del País, cuyas contrataciones serán de conformidad al esquema planteado en la Invitación a Licitar del Presente Documento.</w:t>
      </w:r>
    </w:p>
    <w:p w14:paraId="11E187BF" w14:textId="77777777" w:rsidR="003F1A76" w:rsidRPr="003F1A76" w:rsidRDefault="003F1A76" w:rsidP="003F1A76">
      <w:pPr>
        <w:autoSpaceDE w:val="0"/>
        <w:autoSpaceDN w:val="0"/>
        <w:adjustRightInd w:val="0"/>
        <w:rPr>
          <w:rFonts w:cs="Arial"/>
          <w:bCs/>
          <w:sz w:val="24"/>
          <w:szCs w:val="24"/>
          <w:lang w:val="es-ES"/>
        </w:rPr>
      </w:pPr>
    </w:p>
    <w:p w14:paraId="142177CA" w14:textId="77777777" w:rsidR="003F1A76" w:rsidRPr="003F1A76" w:rsidRDefault="003F1A76" w:rsidP="003F1A76">
      <w:pPr>
        <w:autoSpaceDE w:val="0"/>
        <w:autoSpaceDN w:val="0"/>
        <w:adjustRightInd w:val="0"/>
        <w:rPr>
          <w:rFonts w:cs="Arial"/>
          <w:bCs/>
          <w:sz w:val="24"/>
          <w:szCs w:val="24"/>
          <w:lang w:val="es-ES"/>
        </w:rPr>
      </w:pPr>
      <w:r w:rsidRPr="003F1A76">
        <w:rPr>
          <w:rFonts w:cs="Arial"/>
          <w:bCs/>
          <w:sz w:val="24"/>
          <w:szCs w:val="24"/>
          <w:lang w:val="es-ES"/>
        </w:rPr>
        <w:t>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No Pavimentadas de la Secretaría de Infraestructura y Transporte (SIT), que forman parte del presente Documento y el Manual de Carreteras de la Dirección General de Carreteras (SOPTRAVI).</w:t>
      </w:r>
    </w:p>
    <w:p w14:paraId="6BCE14C9" w14:textId="77777777" w:rsidR="00CC011E" w:rsidRPr="003F1A76" w:rsidRDefault="00CC011E" w:rsidP="00CC011E">
      <w:pPr>
        <w:autoSpaceDE w:val="0"/>
        <w:autoSpaceDN w:val="0"/>
        <w:adjustRightInd w:val="0"/>
        <w:rPr>
          <w:rFonts w:cs="Arial"/>
          <w:b/>
          <w:bCs/>
          <w:i/>
          <w:sz w:val="24"/>
          <w:szCs w:val="24"/>
          <w:lang w:val="es-ES"/>
        </w:rPr>
      </w:pPr>
    </w:p>
    <w:p w14:paraId="72C92E47" w14:textId="77777777" w:rsidR="00C24941" w:rsidRPr="00A33151" w:rsidRDefault="00101344" w:rsidP="00CD42A1">
      <w:pPr>
        <w:autoSpaceDE w:val="0"/>
        <w:autoSpaceDN w:val="0"/>
        <w:adjustRightInd w:val="0"/>
        <w:rPr>
          <w:rFonts w:cs="Arial"/>
          <w:b/>
          <w:sz w:val="24"/>
          <w:szCs w:val="24"/>
        </w:rPr>
      </w:pPr>
      <w:r w:rsidRPr="00A33151">
        <w:rPr>
          <w:rFonts w:cs="Arial"/>
          <w:b/>
          <w:sz w:val="24"/>
          <w:szCs w:val="24"/>
        </w:rPr>
        <w:t xml:space="preserve">2. </w:t>
      </w:r>
      <w:r w:rsidR="00C24941" w:rsidRPr="00A33151">
        <w:rPr>
          <w:rFonts w:cs="Arial"/>
          <w:b/>
          <w:sz w:val="24"/>
          <w:szCs w:val="24"/>
        </w:rPr>
        <w:t>Modalidad de Contratación:</w:t>
      </w:r>
    </w:p>
    <w:p w14:paraId="2B014398" w14:textId="77777777" w:rsidR="00C24941" w:rsidRPr="00A33151" w:rsidRDefault="00C24941" w:rsidP="00CD42A1">
      <w:pPr>
        <w:autoSpaceDE w:val="0"/>
        <w:autoSpaceDN w:val="0"/>
        <w:adjustRightInd w:val="0"/>
        <w:rPr>
          <w:rFonts w:cs="Arial"/>
          <w:sz w:val="24"/>
          <w:szCs w:val="24"/>
        </w:rPr>
      </w:pPr>
    </w:p>
    <w:p w14:paraId="6A8AE3FA" w14:textId="560A1DC6" w:rsidR="00101344" w:rsidRPr="00A33151" w:rsidRDefault="00C24941" w:rsidP="00C24941">
      <w:pPr>
        <w:autoSpaceDE w:val="0"/>
        <w:autoSpaceDN w:val="0"/>
        <w:adjustRightInd w:val="0"/>
        <w:rPr>
          <w:rFonts w:cs="Arial"/>
          <w:sz w:val="24"/>
          <w:szCs w:val="24"/>
        </w:rPr>
      </w:pPr>
      <w:r w:rsidRPr="00A33151">
        <w:rPr>
          <w:rFonts w:cs="Arial"/>
          <w:sz w:val="24"/>
          <w:szCs w:val="24"/>
        </w:rPr>
        <w:t>La modalidad de</w:t>
      </w:r>
      <w:r w:rsidR="00533E20">
        <w:rPr>
          <w:rFonts w:cs="Arial"/>
          <w:sz w:val="24"/>
          <w:szCs w:val="24"/>
        </w:rPr>
        <w:t xml:space="preserve"> contratación</w:t>
      </w:r>
      <w:r w:rsidR="00101344" w:rsidRPr="00A33151">
        <w:rPr>
          <w:rFonts w:cs="Arial"/>
          <w:sz w:val="24"/>
          <w:szCs w:val="24"/>
        </w:rPr>
        <w:t xml:space="preserve"> promovi</w:t>
      </w:r>
      <w:r w:rsidR="00533E20">
        <w:rPr>
          <w:rFonts w:cs="Arial"/>
          <w:sz w:val="24"/>
          <w:szCs w:val="24"/>
        </w:rPr>
        <w:t>da</w:t>
      </w:r>
      <w:r w:rsidR="00101344" w:rsidRPr="00A33151">
        <w:rPr>
          <w:rFonts w:cs="Arial"/>
          <w:sz w:val="24"/>
          <w:szCs w:val="24"/>
        </w:rPr>
        <w:t xml:space="preserve"> a través de la presente invitación es </w:t>
      </w:r>
      <w:r w:rsidR="008E7D59">
        <w:rPr>
          <w:rFonts w:cs="Arial"/>
          <w:bCs/>
          <w:sz w:val="24"/>
          <w:szCs w:val="24"/>
        </w:rPr>
        <w:t>L</w:t>
      </w:r>
      <w:r w:rsidR="00533E20" w:rsidRPr="00533E20">
        <w:rPr>
          <w:rFonts w:cs="Arial"/>
          <w:bCs/>
          <w:sz w:val="24"/>
          <w:szCs w:val="24"/>
        </w:rPr>
        <w:t xml:space="preserve">icitación </w:t>
      </w:r>
      <w:r w:rsidR="008E7D59">
        <w:rPr>
          <w:rFonts w:cs="Arial"/>
          <w:bCs/>
          <w:sz w:val="24"/>
          <w:szCs w:val="24"/>
        </w:rPr>
        <w:t>P</w:t>
      </w:r>
      <w:r w:rsidR="00533E20" w:rsidRPr="00533E20">
        <w:rPr>
          <w:rFonts w:cs="Arial"/>
          <w:bCs/>
          <w:sz w:val="24"/>
          <w:szCs w:val="24"/>
        </w:rPr>
        <w:t>rivada</w:t>
      </w:r>
      <w:r w:rsidR="00101344" w:rsidRPr="00A33151">
        <w:rPr>
          <w:rFonts w:cs="Arial"/>
          <w:sz w:val="24"/>
          <w:szCs w:val="24"/>
        </w:rPr>
        <w:t xml:space="preserve">, </w:t>
      </w:r>
      <w:r w:rsidR="003071B6">
        <w:rPr>
          <w:rFonts w:cs="Arial"/>
          <w:sz w:val="24"/>
          <w:szCs w:val="24"/>
        </w:rPr>
        <w:t>y estará regida por</w:t>
      </w:r>
      <w:r w:rsidRPr="00A33151">
        <w:rPr>
          <w:rFonts w:cs="Arial"/>
          <w:sz w:val="24"/>
          <w:szCs w:val="24"/>
        </w:rPr>
        <w:t xml:space="preserve"> la Ley de Contratación del Estado</w:t>
      </w:r>
      <w:r w:rsidR="003071B6">
        <w:rPr>
          <w:rFonts w:cs="Arial"/>
          <w:sz w:val="24"/>
          <w:szCs w:val="24"/>
        </w:rPr>
        <w:t xml:space="preserve"> y su Reglamento</w:t>
      </w:r>
      <w:r w:rsidRPr="00A33151">
        <w:rPr>
          <w:rFonts w:cs="Arial"/>
          <w:sz w:val="24"/>
          <w:szCs w:val="24"/>
        </w:rPr>
        <w:t xml:space="preserve">. </w:t>
      </w:r>
    </w:p>
    <w:p w14:paraId="6D58CBC7" w14:textId="77777777" w:rsidR="00C24941" w:rsidRPr="00A33151" w:rsidRDefault="00C24941" w:rsidP="00CD42A1">
      <w:pPr>
        <w:autoSpaceDE w:val="0"/>
        <w:autoSpaceDN w:val="0"/>
        <w:adjustRightInd w:val="0"/>
        <w:rPr>
          <w:rFonts w:cs="Arial"/>
          <w:sz w:val="24"/>
          <w:szCs w:val="24"/>
        </w:rPr>
      </w:pPr>
    </w:p>
    <w:p w14:paraId="028E88F5" w14:textId="77777777" w:rsidR="00101344" w:rsidRPr="00A33151" w:rsidRDefault="00101344" w:rsidP="00CD42A1">
      <w:pPr>
        <w:autoSpaceDE w:val="0"/>
        <w:autoSpaceDN w:val="0"/>
        <w:adjustRightInd w:val="0"/>
        <w:rPr>
          <w:rFonts w:cs="Arial"/>
          <w:b/>
          <w:bCs/>
          <w:sz w:val="24"/>
          <w:szCs w:val="24"/>
        </w:rPr>
      </w:pPr>
      <w:r w:rsidRPr="00A33151">
        <w:rPr>
          <w:rFonts w:cs="Arial"/>
          <w:b/>
          <w:sz w:val="24"/>
          <w:szCs w:val="24"/>
        </w:rPr>
        <w:t xml:space="preserve">3. </w:t>
      </w:r>
      <w:r w:rsidRPr="00A33151">
        <w:rPr>
          <w:rFonts w:cs="Arial"/>
          <w:b/>
          <w:bCs/>
          <w:sz w:val="24"/>
          <w:szCs w:val="24"/>
        </w:rPr>
        <w:t>Oferentes elegibles:</w:t>
      </w:r>
    </w:p>
    <w:p w14:paraId="3128D5A1" w14:textId="77777777" w:rsidR="00C24941" w:rsidRPr="00A33151" w:rsidRDefault="00C24941" w:rsidP="00CD42A1">
      <w:pPr>
        <w:autoSpaceDE w:val="0"/>
        <w:autoSpaceDN w:val="0"/>
        <w:adjustRightInd w:val="0"/>
        <w:rPr>
          <w:rFonts w:cs="Arial"/>
          <w:b/>
          <w:bCs/>
          <w:sz w:val="24"/>
          <w:szCs w:val="24"/>
        </w:rPr>
      </w:pPr>
    </w:p>
    <w:p w14:paraId="1ED88E75" w14:textId="55E4F5A8" w:rsidR="00A404C0"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CC011E">
        <w:rPr>
          <w:rFonts w:cs="Arial"/>
          <w:sz w:val="24"/>
          <w:szCs w:val="24"/>
        </w:rPr>
        <w:t xml:space="preserve">Cualquier </w:t>
      </w:r>
      <w:r w:rsidR="000A13C7">
        <w:rPr>
          <w:rFonts w:cs="Arial"/>
          <w:sz w:val="24"/>
          <w:szCs w:val="24"/>
        </w:rPr>
        <w:t>O</w:t>
      </w:r>
      <w:r w:rsidRPr="00CC011E">
        <w:rPr>
          <w:rFonts w:cs="Arial"/>
          <w:sz w:val="24"/>
          <w:szCs w:val="24"/>
        </w:rPr>
        <w:t>ferente que cumpla con las condiciones especificadas en la</w:t>
      </w:r>
      <w:r w:rsidR="00C24941" w:rsidRPr="00CC011E">
        <w:rPr>
          <w:rFonts w:cs="Arial"/>
          <w:sz w:val="24"/>
          <w:szCs w:val="24"/>
        </w:rPr>
        <w:t xml:space="preserve"> </w:t>
      </w:r>
      <w:r w:rsidRPr="00CC011E">
        <w:rPr>
          <w:rFonts w:cs="Arial"/>
          <w:sz w:val="24"/>
          <w:szCs w:val="24"/>
        </w:rPr>
        <w:t xml:space="preserve">presente </w:t>
      </w:r>
      <w:r w:rsidR="006856C5" w:rsidRPr="00CC011E">
        <w:rPr>
          <w:rFonts w:cs="Arial"/>
          <w:sz w:val="24"/>
          <w:szCs w:val="24"/>
        </w:rPr>
        <w:t xml:space="preserve">invitación </w:t>
      </w:r>
      <w:r w:rsidR="006856C5" w:rsidRPr="00CC011E">
        <w:rPr>
          <w:rFonts w:cs="Arial"/>
          <w:bCs/>
          <w:sz w:val="24"/>
          <w:szCs w:val="24"/>
        </w:rPr>
        <w:t>de</w:t>
      </w:r>
      <w:r w:rsidR="004E249B" w:rsidRPr="00CC011E">
        <w:rPr>
          <w:rFonts w:cs="Arial"/>
          <w:bCs/>
          <w:sz w:val="24"/>
          <w:szCs w:val="24"/>
        </w:rPr>
        <w:t xml:space="preserve"> la </w:t>
      </w:r>
      <w:r w:rsidR="000A13C7">
        <w:rPr>
          <w:rFonts w:cs="Arial"/>
          <w:bCs/>
          <w:sz w:val="24"/>
          <w:szCs w:val="24"/>
        </w:rPr>
        <w:t>L</w:t>
      </w:r>
      <w:r w:rsidR="004E249B" w:rsidRPr="00CC011E">
        <w:rPr>
          <w:rFonts w:cs="Arial"/>
          <w:bCs/>
          <w:sz w:val="24"/>
          <w:szCs w:val="24"/>
        </w:rPr>
        <w:t xml:space="preserve">icitación </w:t>
      </w:r>
      <w:r w:rsidR="000A13C7" w:rsidRPr="00FF25B1">
        <w:rPr>
          <w:rFonts w:cs="Arial"/>
          <w:bCs/>
          <w:sz w:val="24"/>
          <w:szCs w:val="24"/>
        </w:rPr>
        <w:t>P</w:t>
      </w:r>
      <w:r w:rsidR="004E249B" w:rsidRPr="00FF25B1">
        <w:rPr>
          <w:rFonts w:cs="Arial"/>
          <w:bCs/>
          <w:sz w:val="24"/>
          <w:szCs w:val="24"/>
        </w:rPr>
        <w:t xml:space="preserve">rivada </w:t>
      </w:r>
      <w:r w:rsidR="004E4CC4" w:rsidRPr="00FF25B1">
        <w:rPr>
          <w:rFonts w:cs="Arial"/>
          <w:b/>
          <w:bCs/>
          <w:sz w:val="24"/>
          <w:szCs w:val="24"/>
        </w:rPr>
        <w:t>LPR-SIT-</w:t>
      </w:r>
      <w:r w:rsidR="00823863">
        <w:rPr>
          <w:rFonts w:cs="Arial"/>
          <w:b/>
          <w:bCs/>
          <w:sz w:val="24"/>
          <w:szCs w:val="24"/>
        </w:rPr>
        <w:t>142</w:t>
      </w:r>
      <w:r w:rsidR="004E4CC4" w:rsidRPr="00FF25B1">
        <w:rPr>
          <w:rFonts w:cs="Arial"/>
          <w:b/>
          <w:bCs/>
          <w:sz w:val="24"/>
          <w:szCs w:val="24"/>
        </w:rPr>
        <w:t>-2022</w:t>
      </w:r>
      <w:r w:rsidR="00CC011E" w:rsidRPr="00FF25B1">
        <w:rPr>
          <w:rFonts w:cs="Arial"/>
          <w:b/>
          <w:bCs/>
          <w:sz w:val="24"/>
          <w:szCs w:val="24"/>
        </w:rPr>
        <w:t xml:space="preserve"> </w:t>
      </w:r>
      <w:r w:rsidR="00C24941" w:rsidRPr="00FF25B1">
        <w:rPr>
          <w:rFonts w:cs="Arial"/>
          <w:bCs/>
          <w:sz w:val="24"/>
          <w:szCs w:val="24"/>
        </w:rPr>
        <w:t xml:space="preserve">y que se encuentre debidamente </w:t>
      </w:r>
      <w:r w:rsidR="00CC011E" w:rsidRPr="00FF25B1">
        <w:rPr>
          <w:rFonts w:cs="Arial"/>
          <w:bCs/>
          <w:sz w:val="24"/>
          <w:szCs w:val="24"/>
        </w:rPr>
        <w:t>P</w:t>
      </w:r>
      <w:r w:rsidR="00C24941" w:rsidRPr="00FF25B1">
        <w:rPr>
          <w:rFonts w:cs="Arial"/>
          <w:bCs/>
          <w:sz w:val="24"/>
          <w:szCs w:val="24"/>
        </w:rPr>
        <w:t>recalificado</w:t>
      </w:r>
      <w:r w:rsidR="00FE227B" w:rsidRPr="00FF25B1">
        <w:rPr>
          <w:rFonts w:cs="Arial"/>
          <w:bCs/>
          <w:sz w:val="24"/>
          <w:szCs w:val="24"/>
        </w:rPr>
        <w:t xml:space="preserve"> </w:t>
      </w:r>
      <w:r w:rsidR="00A404C0" w:rsidRPr="00FF25B1">
        <w:rPr>
          <w:rFonts w:cs="Arial"/>
          <w:bCs/>
          <w:sz w:val="24"/>
          <w:szCs w:val="24"/>
        </w:rPr>
        <w:t xml:space="preserve">en el proceso del año </w:t>
      </w:r>
      <w:r w:rsidR="00CC011E" w:rsidRPr="00FF25B1">
        <w:rPr>
          <w:rFonts w:cs="Arial"/>
          <w:bCs/>
          <w:sz w:val="24"/>
          <w:szCs w:val="24"/>
        </w:rPr>
        <w:t>2022</w:t>
      </w:r>
      <w:r w:rsidR="00A404C0" w:rsidRPr="00FF25B1">
        <w:rPr>
          <w:rFonts w:cs="Arial"/>
          <w:bCs/>
          <w:sz w:val="24"/>
          <w:szCs w:val="24"/>
        </w:rPr>
        <w:t xml:space="preserve"> para </w:t>
      </w:r>
      <w:r w:rsidR="00B275D1" w:rsidRPr="00FF25B1">
        <w:rPr>
          <w:rFonts w:cs="Arial"/>
          <w:b/>
          <w:bCs/>
          <w:sz w:val="24"/>
          <w:szCs w:val="24"/>
        </w:rPr>
        <w:t>Empresas Constructoras</w:t>
      </w:r>
      <w:r w:rsidR="00EC21A0" w:rsidRPr="00FF25B1">
        <w:rPr>
          <w:rFonts w:cs="Arial"/>
          <w:bCs/>
          <w:sz w:val="24"/>
          <w:szCs w:val="24"/>
        </w:rPr>
        <w:t xml:space="preserve"> Categoría</w:t>
      </w:r>
      <w:r w:rsidR="00A404C0" w:rsidRPr="00FF25B1">
        <w:rPr>
          <w:rFonts w:cs="Arial"/>
          <w:b/>
          <w:sz w:val="24"/>
          <w:szCs w:val="24"/>
        </w:rPr>
        <w:t xml:space="preserve"> </w:t>
      </w:r>
      <w:r w:rsidR="00CC011E" w:rsidRPr="00FF25B1">
        <w:rPr>
          <w:rFonts w:cs="Arial"/>
          <w:b/>
          <w:sz w:val="24"/>
          <w:szCs w:val="24"/>
        </w:rPr>
        <w:t>“</w:t>
      </w:r>
      <w:r w:rsidR="007426D4" w:rsidRPr="00FF25B1">
        <w:rPr>
          <w:rFonts w:cs="Arial"/>
          <w:b/>
          <w:sz w:val="24"/>
          <w:szCs w:val="24"/>
        </w:rPr>
        <w:t xml:space="preserve">Obras </w:t>
      </w:r>
      <w:r w:rsidR="006E0BF3" w:rsidRPr="00FF25B1">
        <w:rPr>
          <w:rFonts w:cs="Arial"/>
          <w:b/>
          <w:sz w:val="24"/>
          <w:szCs w:val="24"/>
        </w:rPr>
        <w:t>Viales – Categoría 6</w:t>
      </w:r>
      <w:r w:rsidR="00CC011E" w:rsidRPr="00FF25B1">
        <w:rPr>
          <w:rFonts w:cs="Arial"/>
          <w:b/>
          <w:sz w:val="24"/>
          <w:szCs w:val="24"/>
        </w:rPr>
        <w:t>”</w:t>
      </w:r>
      <w:r w:rsidR="00AF3667" w:rsidRPr="00FF25B1">
        <w:rPr>
          <w:rFonts w:cs="Arial"/>
          <w:b/>
          <w:sz w:val="24"/>
          <w:szCs w:val="24"/>
        </w:rPr>
        <w:t>.</w:t>
      </w:r>
    </w:p>
    <w:p w14:paraId="1A9914DD" w14:textId="1D855347" w:rsidR="00C24941" w:rsidRPr="00FF25B1" w:rsidRDefault="00C24941" w:rsidP="00A404C0">
      <w:pPr>
        <w:autoSpaceDE w:val="0"/>
        <w:autoSpaceDN w:val="0"/>
        <w:adjustRightInd w:val="0"/>
        <w:ind w:left="4831"/>
        <w:rPr>
          <w:rFonts w:cs="Arial"/>
          <w:sz w:val="24"/>
          <w:szCs w:val="24"/>
        </w:rPr>
      </w:pPr>
    </w:p>
    <w:p w14:paraId="7DC210D0" w14:textId="77777777" w:rsidR="00C24941" w:rsidRPr="00FF25B1" w:rsidRDefault="00101344" w:rsidP="006C4CAD">
      <w:pPr>
        <w:pStyle w:val="Prrafodelista"/>
        <w:numPr>
          <w:ilvl w:val="0"/>
          <w:numId w:val="1"/>
        </w:numPr>
        <w:autoSpaceDE w:val="0"/>
        <w:autoSpaceDN w:val="0"/>
        <w:adjustRightInd w:val="0"/>
        <w:ind w:left="1134" w:hanging="283"/>
        <w:rPr>
          <w:rFonts w:cs="Arial"/>
          <w:sz w:val="24"/>
          <w:szCs w:val="24"/>
        </w:rPr>
      </w:pPr>
      <w:r w:rsidRPr="00FF25B1">
        <w:rPr>
          <w:rFonts w:cs="Arial"/>
          <w:sz w:val="24"/>
          <w:szCs w:val="24"/>
        </w:rPr>
        <w:t>Personas o entidades que no se encuentren sujetas a una declaración de</w:t>
      </w:r>
      <w:r w:rsidR="00C24941" w:rsidRPr="00FF25B1">
        <w:rPr>
          <w:rFonts w:cs="Arial"/>
          <w:sz w:val="24"/>
          <w:szCs w:val="24"/>
        </w:rPr>
        <w:t xml:space="preserve"> </w:t>
      </w:r>
      <w:r w:rsidRPr="00FF25B1">
        <w:rPr>
          <w:rFonts w:cs="Arial"/>
          <w:sz w:val="24"/>
          <w:szCs w:val="24"/>
        </w:rPr>
        <w:t>inelegibilidad por Fraude y Corrupción.</w:t>
      </w:r>
    </w:p>
    <w:p w14:paraId="190BF40D" w14:textId="77777777" w:rsidR="00C24941" w:rsidRPr="00A33151" w:rsidRDefault="00C24941" w:rsidP="00C24941">
      <w:pPr>
        <w:pStyle w:val="Prrafodelista"/>
        <w:rPr>
          <w:rFonts w:cs="Arial"/>
          <w:sz w:val="24"/>
          <w:szCs w:val="24"/>
        </w:rPr>
      </w:pPr>
    </w:p>
    <w:p w14:paraId="50ADFCEC" w14:textId="77777777" w:rsidR="00C46907" w:rsidRDefault="00101344" w:rsidP="00C46907">
      <w:pPr>
        <w:pStyle w:val="Prrafodelista"/>
        <w:numPr>
          <w:ilvl w:val="0"/>
          <w:numId w:val="1"/>
        </w:numPr>
        <w:autoSpaceDE w:val="0"/>
        <w:autoSpaceDN w:val="0"/>
        <w:adjustRightInd w:val="0"/>
        <w:ind w:left="1134" w:hanging="283"/>
        <w:rPr>
          <w:rFonts w:cs="Arial"/>
          <w:sz w:val="24"/>
          <w:szCs w:val="24"/>
        </w:rPr>
      </w:pPr>
      <w:r w:rsidRPr="00BF45EE">
        <w:rPr>
          <w:rFonts w:cs="Arial"/>
          <w:sz w:val="24"/>
          <w:szCs w:val="24"/>
        </w:rPr>
        <w:t>Los contratistas invitados a este proceso.</w:t>
      </w:r>
    </w:p>
    <w:p w14:paraId="3DCCBF4E" w14:textId="77777777" w:rsidR="00C46907" w:rsidRPr="00C46907" w:rsidRDefault="00C46907" w:rsidP="00C46907">
      <w:pPr>
        <w:pStyle w:val="Prrafodelista"/>
        <w:rPr>
          <w:rFonts w:cs="Arial"/>
          <w:sz w:val="24"/>
          <w:szCs w:val="24"/>
        </w:rPr>
      </w:pPr>
    </w:p>
    <w:p w14:paraId="2FF04EA7" w14:textId="70FADDA8" w:rsidR="003F1A76" w:rsidRPr="00C46907" w:rsidRDefault="003F1A76" w:rsidP="00C46907">
      <w:pPr>
        <w:pStyle w:val="Prrafodelista"/>
        <w:numPr>
          <w:ilvl w:val="0"/>
          <w:numId w:val="1"/>
        </w:numPr>
        <w:autoSpaceDE w:val="0"/>
        <w:autoSpaceDN w:val="0"/>
        <w:adjustRightInd w:val="0"/>
        <w:ind w:left="1134" w:hanging="283"/>
        <w:rPr>
          <w:rFonts w:cs="Arial"/>
          <w:sz w:val="24"/>
          <w:szCs w:val="24"/>
        </w:rPr>
      </w:pPr>
      <w:r w:rsidRPr="00C46907">
        <w:rPr>
          <w:rFonts w:cs="Arial"/>
          <w:sz w:val="24"/>
          <w:szCs w:val="24"/>
        </w:rPr>
        <w:t>Que no están comprendidas en ninguno de los casos que se refieren</w:t>
      </w:r>
      <w:r w:rsidR="004E4CC4" w:rsidRPr="00C46907">
        <w:rPr>
          <w:rFonts w:cs="Arial"/>
          <w:sz w:val="24"/>
          <w:szCs w:val="24"/>
        </w:rPr>
        <w:t xml:space="preserve"> </w:t>
      </w:r>
      <w:r w:rsidRPr="00C46907">
        <w:rPr>
          <w:rFonts w:cs="Arial"/>
          <w:sz w:val="24"/>
          <w:szCs w:val="24"/>
        </w:rPr>
        <w:t xml:space="preserve">los </w:t>
      </w:r>
      <w:r w:rsidR="000A13C7" w:rsidRPr="00C46907">
        <w:rPr>
          <w:rFonts w:cs="Arial"/>
          <w:sz w:val="24"/>
          <w:szCs w:val="24"/>
        </w:rPr>
        <w:t>A</w:t>
      </w:r>
      <w:r w:rsidRPr="00C46907">
        <w:rPr>
          <w:rFonts w:cs="Arial"/>
          <w:sz w:val="24"/>
          <w:szCs w:val="24"/>
        </w:rPr>
        <w:t>rtículos 15 y 16 de la Ley de Contratación del Estado y en su Reglamento.</w:t>
      </w:r>
    </w:p>
    <w:p w14:paraId="26045307" w14:textId="77777777" w:rsidR="00C24941" w:rsidRPr="00A33151" w:rsidRDefault="00C24941" w:rsidP="00CD42A1">
      <w:pPr>
        <w:autoSpaceDE w:val="0"/>
        <w:autoSpaceDN w:val="0"/>
        <w:adjustRightInd w:val="0"/>
        <w:rPr>
          <w:rFonts w:cs="Arial"/>
          <w:sz w:val="24"/>
          <w:szCs w:val="24"/>
        </w:rPr>
      </w:pPr>
    </w:p>
    <w:p w14:paraId="0EF201B2" w14:textId="6E31D2EC" w:rsidR="00101344" w:rsidRPr="00A33151" w:rsidRDefault="00101344" w:rsidP="00CD42A1">
      <w:pPr>
        <w:autoSpaceDE w:val="0"/>
        <w:autoSpaceDN w:val="0"/>
        <w:adjustRightInd w:val="0"/>
        <w:rPr>
          <w:rFonts w:cs="Arial"/>
          <w:sz w:val="24"/>
          <w:szCs w:val="24"/>
        </w:rPr>
      </w:pPr>
      <w:r w:rsidRPr="00A33151">
        <w:rPr>
          <w:rFonts w:cs="Arial"/>
          <w:sz w:val="24"/>
          <w:szCs w:val="24"/>
        </w:rPr>
        <w:lastRenderedPageBreak/>
        <w:t>L</w:t>
      </w:r>
      <w:r w:rsidR="00C24941" w:rsidRPr="00A33151">
        <w:rPr>
          <w:rFonts w:cs="Arial"/>
          <w:sz w:val="24"/>
          <w:szCs w:val="24"/>
        </w:rPr>
        <w:t>a</w:t>
      </w:r>
      <w:r w:rsidRPr="00A33151">
        <w:rPr>
          <w:rFonts w:cs="Arial"/>
          <w:sz w:val="24"/>
          <w:szCs w:val="24"/>
        </w:rPr>
        <w:t xml:space="preserve">s </w:t>
      </w:r>
      <w:r w:rsidR="00C24941" w:rsidRPr="00A33151">
        <w:rPr>
          <w:rFonts w:cs="Arial"/>
          <w:sz w:val="24"/>
          <w:szCs w:val="24"/>
        </w:rPr>
        <w:t>p</w:t>
      </w:r>
      <w:r w:rsidRPr="00A33151">
        <w:rPr>
          <w:rFonts w:cs="Arial"/>
          <w:sz w:val="24"/>
          <w:szCs w:val="24"/>
        </w:rPr>
        <w:t xml:space="preserve">ersonas o entidades </w:t>
      </w:r>
      <w:r w:rsidR="0090770A" w:rsidRPr="00A33151">
        <w:rPr>
          <w:rFonts w:cs="Arial"/>
          <w:sz w:val="24"/>
          <w:szCs w:val="24"/>
        </w:rPr>
        <w:t>sujetas</w:t>
      </w:r>
      <w:r w:rsidRPr="00A33151">
        <w:rPr>
          <w:rFonts w:cs="Arial"/>
          <w:sz w:val="24"/>
          <w:szCs w:val="24"/>
        </w:rPr>
        <w:t xml:space="preserve"> a sanciones y restricciones son objeto de</w:t>
      </w:r>
      <w:r w:rsidR="00C24941" w:rsidRPr="00A33151">
        <w:rPr>
          <w:rFonts w:cs="Arial"/>
          <w:sz w:val="24"/>
          <w:szCs w:val="24"/>
        </w:rPr>
        <w:t xml:space="preserve"> </w:t>
      </w:r>
      <w:r w:rsidRPr="00A33151">
        <w:rPr>
          <w:rFonts w:cs="Arial"/>
          <w:sz w:val="24"/>
          <w:szCs w:val="24"/>
        </w:rPr>
        <w:t xml:space="preserve">cambio de forma periódica y es necesario remitirse a </w:t>
      </w:r>
      <w:r w:rsidR="00C24941" w:rsidRPr="00A33151">
        <w:rPr>
          <w:rFonts w:cs="Arial"/>
          <w:i/>
          <w:sz w:val="24"/>
          <w:szCs w:val="24"/>
        </w:rPr>
        <w:t>HonduCompras</w:t>
      </w:r>
      <w:r w:rsidRPr="00A33151">
        <w:rPr>
          <w:rFonts w:cs="Arial"/>
          <w:sz w:val="24"/>
          <w:szCs w:val="24"/>
        </w:rPr>
        <w:t xml:space="preserve"> para revisar la lista más</w:t>
      </w:r>
      <w:r w:rsidR="00C24941" w:rsidRPr="00A33151">
        <w:rPr>
          <w:rFonts w:cs="Arial"/>
          <w:sz w:val="24"/>
          <w:szCs w:val="24"/>
        </w:rPr>
        <w:t xml:space="preserve"> </w:t>
      </w:r>
      <w:r w:rsidRPr="00A33151">
        <w:rPr>
          <w:rFonts w:cs="Arial"/>
          <w:sz w:val="24"/>
          <w:szCs w:val="24"/>
        </w:rPr>
        <w:t xml:space="preserve">reciente de </w:t>
      </w:r>
      <w:r w:rsidR="00C24941" w:rsidRPr="00A33151">
        <w:rPr>
          <w:rFonts w:cs="Arial"/>
          <w:sz w:val="24"/>
          <w:szCs w:val="24"/>
        </w:rPr>
        <w:t>las restricciones vigentes.</w:t>
      </w:r>
    </w:p>
    <w:p w14:paraId="7537CE72" w14:textId="77777777" w:rsidR="00A33151" w:rsidRDefault="00A33151" w:rsidP="00CD42A1">
      <w:pPr>
        <w:autoSpaceDE w:val="0"/>
        <w:autoSpaceDN w:val="0"/>
        <w:adjustRightInd w:val="0"/>
        <w:rPr>
          <w:rFonts w:cs="Arial"/>
          <w:b/>
          <w:sz w:val="24"/>
          <w:szCs w:val="24"/>
        </w:rPr>
      </w:pPr>
    </w:p>
    <w:p w14:paraId="58A12EF5" w14:textId="77777777" w:rsidR="0079605B" w:rsidRPr="00A33151" w:rsidRDefault="00101344" w:rsidP="00CD42A1">
      <w:pPr>
        <w:autoSpaceDE w:val="0"/>
        <w:autoSpaceDN w:val="0"/>
        <w:adjustRightInd w:val="0"/>
        <w:rPr>
          <w:rFonts w:cs="Arial"/>
          <w:b/>
          <w:sz w:val="24"/>
          <w:szCs w:val="24"/>
        </w:rPr>
      </w:pPr>
      <w:r w:rsidRPr="006E0BF3">
        <w:rPr>
          <w:rFonts w:cs="Arial"/>
          <w:b/>
          <w:sz w:val="24"/>
          <w:szCs w:val="24"/>
        </w:rPr>
        <w:t>4.</w:t>
      </w:r>
      <w:r w:rsidR="0079605B" w:rsidRPr="006E0BF3">
        <w:rPr>
          <w:rFonts w:cs="Arial"/>
          <w:b/>
          <w:sz w:val="24"/>
          <w:szCs w:val="24"/>
        </w:rPr>
        <w:t xml:space="preserve"> Retroalimentación:</w:t>
      </w:r>
    </w:p>
    <w:p w14:paraId="3A934C17" w14:textId="77777777" w:rsidR="0079605B" w:rsidRPr="00A33151" w:rsidRDefault="0079605B" w:rsidP="00CD42A1">
      <w:pPr>
        <w:autoSpaceDE w:val="0"/>
        <w:autoSpaceDN w:val="0"/>
        <w:adjustRightInd w:val="0"/>
        <w:rPr>
          <w:rFonts w:cs="Arial"/>
          <w:sz w:val="24"/>
          <w:szCs w:val="24"/>
        </w:rPr>
      </w:pPr>
    </w:p>
    <w:p w14:paraId="3FDAD517" w14:textId="77777777" w:rsidR="00101344" w:rsidRPr="00A33151" w:rsidRDefault="00101344" w:rsidP="00CD42A1">
      <w:pPr>
        <w:autoSpaceDE w:val="0"/>
        <w:autoSpaceDN w:val="0"/>
        <w:adjustRightInd w:val="0"/>
        <w:rPr>
          <w:rFonts w:cs="Arial"/>
          <w:sz w:val="24"/>
          <w:szCs w:val="24"/>
        </w:rPr>
      </w:pPr>
      <w:r w:rsidRPr="00A33151">
        <w:rPr>
          <w:rFonts w:cs="Arial"/>
          <w:sz w:val="24"/>
          <w:szCs w:val="24"/>
        </w:rPr>
        <w:t xml:space="preserve">En caso de no participar en </w:t>
      </w:r>
      <w:r w:rsidR="0079605B" w:rsidRPr="00A33151">
        <w:rPr>
          <w:rFonts w:cs="Arial"/>
          <w:sz w:val="24"/>
          <w:szCs w:val="24"/>
        </w:rPr>
        <w:t>este</w:t>
      </w:r>
      <w:r w:rsidRPr="00A33151">
        <w:rPr>
          <w:rFonts w:cs="Arial"/>
          <w:sz w:val="24"/>
          <w:szCs w:val="24"/>
        </w:rPr>
        <w:t xml:space="preserve"> proceso</w:t>
      </w:r>
      <w:r w:rsidR="0079605B" w:rsidRPr="00A33151">
        <w:rPr>
          <w:rFonts w:cs="Arial"/>
          <w:sz w:val="24"/>
          <w:szCs w:val="24"/>
        </w:rPr>
        <w:t xml:space="preserve"> de contratación</w:t>
      </w:r>
      <w:r w:rsidRPr="00A33151">
        <w:rPr>
          <w:rFonts w:cs="Arial"/>
          <w:sz w:val="24"/>
          <w:szCs w:val="24"/>
        </w:rPr>
        <w:t>, solicitamos hacernos llegar por escrito las</w:t>
      </w:r>
      <w:r w:rsidR="0079605B" w:rsidRPr="00A33151">
        <w:rPr>
          <w:rFonts w:cs="Arial"/>
          <w:sz w:val="24"/>
          <w:szCs w:val="24"/>
        </w:rPr>
        <w:t xml:space="preserve"> </w:t>
      </w:r>
      <w:r w:rsidRPr="00A33151">
        <w:rPr>
          <w:rFonts w:cs="Arial"/>
          <w:sz w:val="24"/>
          <w:szCs w:val="24"/>
        </w:rPr>
        <w:t>razone</w:t>
      </w:r>
      <w:r w:rsidR="0079605B" w:rsidRPr="00A33151">
        <w:rPr>
          <w:rFonts w:cs="Arial"/>
          <w:sz w:val="24"/>
          <w:szCs w:val="24"/>
        </w:rPr>
        <w:t>s, con el objeto de considerarla</w:t>
      </w:r>
      <w:r w:rsidRPr="00A33151">
        <w:rPr>
          <w:rFonts w:cs="Arial"/>
          <w:sz w:val="24"/>
          <w:szCs w:val="24"/>
        </w:rPr>
        <w:t>s en futuros procesos.</w:t>
      </w:r>
    </w:p>
    <w:p w14:paraId="492D98D0" w14:textId="77777777" w:rsidR="0079605B" w:rsidRPr="00A33151" w:rsidRDefault="0079605B" w:rsidP="00CD42A1">
      <w:pPr>
        <w:autoSpaceDE w:val="0"/>
        <w:autoSpaceDN w:val="0"/>
        <w:adjustRightInd w:val="0"/>
        <w:rPr>
          <w:rFonts w:cs="Arial"/>
          <w:sz w:val="24"/>
          <w:szCs w:val="24"/>
        </w:rPr>
      </w:pPr>
    </w:p>
    <w:p w14:paraId="754C4C02" w14:textId="77777777" w:rsidR="0079605B" w:rsidRPr="00A33151" w:rsidRDefault="00101344" w:rsidP="00CD42A1">
      <w:pPr>
        <w:autoSpaceDE w:val="0"/>
        <w:autoSpaceDN w:val="0"/>
        <w:adjustRightInd w:val="0"/>
        <w:rPr>
          <w:rFonts w:cs="Arial"/>
          <w:b/>
          <w:sz w:val="24"/>
          <w:szCs w:val="24"/>
        </w:rPr>
      </w:pPr>
      <w:r w:rsidRPr="00A33151">
        <w:rPr>
          <w:rFonts w:cs="Arial"/>
          <w:b/>
          <w:sz w:val="24"/>
          <w:szCs w:val="24"/>
        </w:rPr>
        <w:t xml:space="preserve">5. </w:t>
      </w:r>
      <w:r w:rsidR="0079605B" w:rsidRPr="00A33151">
        <w:rPr>
          <w:rFonts w:cs="Arial"/>
          <w:b/>
          <w:sz w:val="24"/>
          <w:szCs w:val="24"/>
        </w:rPr>
        <w:t>Información adicional:</w:t>
      </w:r>
    </w:p>
    <w:p w14:paraId="100D3E6F" w14:textId="77777777" w:rsidR="000B0EE6" w:rsidRDefault="000B0EE6" w:rsidP="00CD42A1">
      <w:pPr>
        <w:autoSpaceDE w:val="0"/>
        <w:autoSpaceDN w:val="0"/>
        <w:adjustRightInd w:val="0"/>
        <w:rPr>
          <w:rFonts w:cs="Arial"/>
          <w:sz w:val="24"/>
          <w:szCs w:val="24"/>
        </w:rPr>
      </w:pPr>
    </w:p>
    <w:p w14:paraId="0A817681" w14:textId="403017C9" w:rsidR="0079605B" w:rsidRPr="00A33151" w:rsidRDefault="00101344" w:rsidP="00CD42A1">
      <w:pPr>
        <w:autoSpaceDE w:val="0"/>
        <w:autoSpaceDN w:val="0"/>
        <w:adjustRightInd w:val="0"/>
        <w:rPr>
          <w:rFonts w:cs="Arial"/>
          <w:sz w:val="24"/>
          <w:szCs w:val="24"/>
        </w:rPr>
      </w:pPr>
      <w:r w:rsidRPr="00A33151">
        <w:rPr>
          <w:rFonts w:cs="Arial"/>
          <w:sz w:val="24"/>
          <w:szCs w:val="24"/>
        </w:rPr>
        <w:t>Los interesados podrán obtener información adicional en la siguiente dirección:</w:t>
      </w:r>
    </w:p>
    <w:p w14:paraId="23ABDE06" w14:textId="77777777" w:rsidR="0079605B" w:rsidRPr="00A33151" w:rsidRDefault="0079605B" w:rsidP="00CD42A1">
      <w:pPr>
        <w:autoSpaceDE w:val="0"/>
        <w:autoSpaceDN w:val="0"/>
        <w:adjustRightInd w:val="0"/>
        <w:rPr>
          <w:rFonts w:cs="Arial"/>
          <w:sz w:val="24"/>
          <w:szCs w:val="24"/>
        </w:rPr>
      </w:pPr>
    </w:p>
    <w:p w14:paraId="081658A4" w14:textId="5C53533F" w:rsidR="00095CB8" w:rsidRPr="00095CB8" w:rsidRDefault="00964DEC" w:rsidP="00CD42A1">
      <w:pPr>
        <w:autoSpaceDE w:val="0"/>
        <w:autoSpaceDN w:val="0"/>
        <w:adjustRightInd w:val="0"/>
        <w:rPr>
          <w:rFonts w:cs="Arial"/>
          <w:b/>
          <w:sz w:val="24"/>
          <w:szCs w:val="24"/>
          <w:lang w:val="es-ES_tradnl"/>
        </w:rPr>
      </w:pPr>
      <w:r w:rsidRPr="00964DEC">
        <w:rPr>
          <w:rFonts w:cs="Arial"/>
          <w:sz w:val="24"/>
          <w:szCs w:val="24"/>
          <w:lang w:val="es-ES_tradnl"/>
        </w:rPr>
        <w:t>Secretaría de Infraestructura y Transporte (SIT</w:t>
      </w:r>
      <w:r w:rsidRPr="00DA5B88">
        <w:rPr>
          <w:rFonts w:cs="Arial"/>
          <w:sz w:val="24"/>
          <w:szCs w:val="24"/>
          <w:lang w:val="es-ES_tradnl"/>
        </w:rPr>
        <w:t>)</w:t>
      </w:r>
      <w:r w:rsidR="004E249B" w:rsidRPr="00DA5B88">
        <w:rPr>
          <w:rFonts w:cs="Arial"/>
          <w:sz w:val="24"/>
          <w:szCs w:val="24"/>
          <w:lang w:val="es-ES_tradnl"/>
        </w:rPr>
        <w:t xml:space="preserve">, Barrio la Bolsa, Comayagüela, Francisco Morazán, Honduras, </w:t>
      </w:r>
      <w:hyperlink r:id="rId8" w:history="1">
        <w:r w:rsidR="00095CB8" w:rsidRPr="00095CB8">
          <w:rPr>
            <w:rStyle w:val="Hipervnculo"/>
            <w:rFonts w:cs="Arial"/>
            <w:b/>
            <w:sz w:val="24"/>
            <w:szCs w:val="24"/>
            <w:lang w:val="es-ES_tradnl"/>
          </w:rPr>
          <w:t>redvialcontrataciones@sit.gob.hn</w:t>
        </w:r>
      </w:hyperlink>
    </w:p>
    <w:p w14:paraId="7E3BB851" w14:textId="77777777" w:rsidR="0079605B" w:rsidRPr="00A33151" w:rsidRDefault="0079605B" w:rsidP="00CD42A1">
      <w:pPr>
        <w:autoSpaceDE w:val="0"/>
        <w:autoSpaceDN w:val="0"/>
        <w:adjustRightInd w:val="0"/>
        <w:rPr>
          <w:rFonts w:cs="Arial"/>
          <w:i/>
          <w:iCs/>
          <w:sz w:val="24"/>
          <w:szCs w:val="24"/>
        </w:rPr>
      </w:pPr>
    </w:p>
    <w:p w14:paraId="541AECCB" w14:textId="77777777" w:rsidR="0036306A" w:rsidRPr="008E7D59" w:rsidRDefault="00101344" w:rsidP="0036306A">
      <w:pPr>
        <w:autoSpaceDE w:val="0"/>
        <w:autoSpaceDN w:val="0"/>
        <w:adjustRightInd w:val="0"/>
        <w:rPr>
          <w:rFonts w:cs="Arial"/>
          <w:b/>
          <w:bCs/>
          <w:sz w:val="24"/>
          <w:szCs w:val="24"/>
        </w:rPr>
      </w:pPr>
      <w:r w:rsidRPr="008E7D59">
        <w:rPr>
          <w:rFonts w:cs="Arial"/>
          <w:b/>
          <w:bCs/>
          <w:sz w:val="24"/>
          <w:szCs w:val="24"/>
        </w:rPr>
        <w:t>Deberá presentar una "Garantía de Mantenimiento de Oferta"</w:t>
      </w:r>
      <w:r w:rsidR="0036306A" w:rsidRPr="008E7D59">
        <w:rPr>
          <w:rFonts w:cs="Arial"/>
          <w:b/>
          <w:bCs/>
          <w:sz w:val="24"/>
          <w:szCs w:val="24"/>
        </w:rPr>
        <w:t>,</w:t>
      </w:r>
      <w:r w:rsidRPr="008E7D59">
        <w:rPr>
          <w:rFonts w:cs="Arial"/>
          <w:b/>
          <w:bCs/>
          <w:sz w:val="24"/>
          <w:szCs w:val="24"/>
        </w:rPr>
        <w:t xml:space="preserve"> </w:t>
      </w:r>
      <w:r w:rsidR="0036306A" w:rsidRPr="008E7D59">
        <w:rPr>
          <w:rFonts w:cs="Arial"/>
          <w:b/>
          <w:bCs/>
          <w:sz w:val="24"/>
          <w:szCs w:val="24"/>
        </w:rPr>
        <w:t>equivalente en monto garantizado, a por lo menos, al dos por ciento (2%) del valor de la oferta.</w:t>
      </w:r>
    </w:p>
    <w:p w14:paraId="27FAFAD8" w14:textId="77777777" w:rsidR="0036306A" w:rsidRPr="008E7D59" w:rsidRDefault="0036306A" w:rsidP="0036306A">
      <w:pPr>
        <w:autoSpaceDE w:val="0"/>
        <w:autoSpaceDN w:val="0"/>
        <w:adjustRightInd w:val="0"/>
        <w:rPr>
          <w:rFonts w:cs="Arial"/>
          <w:b/>
          <w:bCs/>
          <w:iCs/>
          <w:sz w:val="24"/>
          <w:szCs w:val="24"/>
        </w:rPr>
      </w:pPr>
    </w:p>
    <w:p w14:paraId="651F4147" w14:textId="3290975E" w:rsidR="00101344" w:rsidRPr="00A33151" w:rsidRDefault="00101344" w:rsidP="0036306A">
      <w:pPr>
        <w:autoSpaceDE w:val="0"/>
        <w:autoSpaceDN w:val="0"/>
        <w:adjustRightInd w:val="0"/>
        <w:rPr>
          <w:rFonts w:cs="Arial"/>
          <w:sz w:val="24"/>
          <w:szCs w:val="24"/>
        </w:rPr>
      </w:pPr>
      <w:r w:rsidRPr="00A33151">
        <w:rPr>
          <w:rFonts w:cs="Arial"/>
          <w:sz w:val="24"/>
          <w:szCs w:val="24"/>
        </w:rPr>
        <w:t xml:space="preserve">Esta invitación, no debe interpretarse como una </w:t>
      </w:r>
      <w:r w:rsidR="00180E0C">
        <w:rPr>
          <w:rFonts w:cs="Arial"/>
          <w:sz w:val="24"/>
          <w:szCs w:val="24"/>
        </w:rPr>
        <w:t>O</w:t>
      </w:r>
      <w:r w:rsidRPr="00A33151">
        <w:rPr>
          <w:rFonts w:cs="Arial"/>
          <w:sz w:val="24"/>
          <w:szCs w:val="24"/>
        </w:rPr>
        <w:t xml:space="preserve">ferta de </w:t>
      </w:r>
      <w:r w:rsidR="00180E0C">
        <w:rPr>
          <w:rFonts w:cs="Arial"/>
          <w:sz w:val="24"/>
          <w:szCs w:val="24"/>
        </w:rPr>
        <w:t>C</w:t>
      </w:r>
      <w:r w:rsidRPr="00A33151">
        <w:rPr>
          <w:rFonts w:cs="Arial"/>
          <w:sz w:val="24"/>
          <w:szCs w:val="24"/>
        </w:rPr>
        <w:t xml:space="preserve">ontratación con </w:t>
      </w:r>
      <w:r w:rsidR="00180E0C">
        <w:rPr>
          <w:rFonts w:cs="Arial"/>
          <w:sz w:val="24"/>
          <w:szCs w:val="24"/>
        </w:rPr>
        <w:t>su Representada</w:t>
      </w:r>
      <w:r w:rsidRPr="00A33151">
        <w:rPr>
          <w:rFonts w:cs="Arial"/>
          <w:sz w:val="24"/>
          <w:szCs w:val="24"/>
        </w:rPr>
        <w:t>.</w:t>
      </w:r>
    </w:p>
    <w:p w14:paraId="7A4835B9" w14:textId="77777777" w:rsidR="00964DEC" w:rsidRDefault="00964DEC" w:rsidP="00964DEC">
      <w:pPr>
        <w:rPr>
          <w:rFonts w:cs="Arial"/>
          <w:sz w:val="24"/>
          <w:szCs w:val="24"/>
        </w:rPr>
      </w:pPr>
    </w:p>
    <w:p w14:paraId="6BE70F4A" w14:textId="06C62363" w:rsidR="00101344" w:rsidRPr="00A33151" w:rsidRDefault="00101344" w:rsidP="00964DEC">
      <w:pPr>
        <w:rPr>
          <w:rFonts w:cs="Arial"/>
          <w:sz w:val="24"/>
          <w:szCs w:val="24"/>
        </w:rPr>
      </w:pPr>
      <w:r w:rsidRPr="00A33151">
        <w:rPr>
          <w:rFonts w:cs="Arial"/>
          <w:sz w:val="24"/>
          <w:szCs w:val="24"/>
        </w:rPr>
        <w:t>Sin otro particular, les saludamos atentamente.</w:t>
      </w:r>
    </w:p>
    <w:p w14:paraId="1A4281FF" w14:textId="35FAB600" w:rsidR="0036306A" w:rsidRDefault="0036306A" w:rsidP="00CD42A1">
      <w:pPr>
        <w:rPr>
          <w:rFonts w:cs="Arial"/>
          <w:sz w:val="24"/>
          <w:szCs w:val="24"/>
        </w:rPr>
      </w:pPr>
    </w:p>
    <w:p w14:paraId="6E24E4A8" w14:textId="1864E5E3" w:rsidR="008E7D59" w:rsidRDefault="008E7D59" w:rsidP="00CD42A1">
      <w:pPr>
        <w:rPr>
          <w:rFonts w:cs="Arial"/>
          <w:sz w:val="24"/>
          <w:szCs w:val="24"/>
        </w:rPr>
      </w:pPr>
    </w:p>
    <w:p w14:paraId="71D3FBD2" w14:textId="77777777" w:rsidR="008E7D59" w:rsidRPr="00A33151" w:rsidRDefault="008E7D59" w:rsidP="00CD42A1">
      <w:pPr>
        <w:rPr>
          <w:rFonts w:cs="Arial"/>
          <w:sz w:val="24"/>
          <w:szCs w:val="24"/>
        </w:rPr>
      </w:pPr>
    </w:p>
    <w:p w14:paraId="0481CDB6" w14:textId="23315DFF" w:rsidR="0036306A" w:rsidRPr="00964DEC" w:rsidRDefault="00FD3A2F" w:rsidP="00DA5B88">
      <w:pPr>
        <w:jc w:val="center"/>
        <w:rPr>
          <w:rFonts w:cs="Arial"/>
          <w:bCs/>
          <w:i/>
          <w:sz w:val="24"/>
          <w:szCs w:val="24"/>
        </w:rPr>
      </w:pPr>
      <w:r w:rsidRPr="00964DEC">
        <w:rPr>
          <w:rFonts w:cs="Arial"/>
          <w:b/>
          <w:bCs/>
          <w:i/>
          <w:sz w:val="24"/>
          <w:szCs w:val="24"/>
        </w:rPr>
        <w:t xml:space="preserve">ING. </w:t>
      </w:r>
      <w:r w:rsidR="00964DEC" w:rsidRPr="00964DEC">
        <w:rPr>
          <w:rFonts w:cs="Arial"/>
          <w:b/>
          <w:bCs/>
          <w:i/>
          <w:sz w:val="24"/>
          <w:szCs w:val="24"/>
        </w:rPr>
        <w:t>MAURICIO RAMOS</w:t>
      </w:r>
    </w:p>
    <w:p w14:paraId="3920457B" w14:textId="66C920FD" w:rsidR="00964DEC" w:rsidRDefault="00964DEC" w:rsidP="00DA5B88">
      <w:pPr>
        <w:jc w:val="center"/>
        <w:rPr>
          <w:rFonts w:cs="Arial"/>
          <w:bCs/>
          <w:i/>
          <w:sz w:val="24"/>
          <w:szCs w:val="24"/>
        </w:rPr>
      </w:pPr>
      <w:r>
        <w:rPr>
          <w:rFonts w:cs="Arial"/>
          <w:bCs/>
          <w:i/>
          <w:sz w:val="24"/>
          <w:szCs w:val="24"/>
        </w:rPr>
        <w:t xml:space="preserve">SECRETARIO DE ESTADO EN LOS DESPACHOS </w:t>
      </w:r>
    </w:p>
    <w:p w14:paraId="02BD69D5" w14:textId="1BE4AB90" w:rsidR="0036306A" w:rsidRPr="00A33151" w:rsidRDefault="00964DEC" w:rsidP="00DA5B88">
      <w:pPr>
        <w:jc w:val="center"/>
        <w:rPr>
          <w:rFonts w:cs="Arial"/>
          <w:bCs/>
          <w:i/>
          <w:sz w:val="24"/>
          <w:szCs w:val="24"/>
        </w:rPr>
      </w:pPr>
      <w:r w:rsidRPr="00964DEC">
        <w:rPr>
          <w:rFonts w:cs="Arial"/>
          <w:bCs/>
          <w:i/>
          <w:sz w:val="24"/>
          <w:szCs w:val="24"/>
        </w:rPr>
        <w:t>DE INFRAESTRUCTURA Y TRANSPORTE (SIT)</w:t>
      </w:r>
    </w:p>
    <w:p w14:paraId="73A7D0B2" w14:textId="77777777" w:rsidR="00C46907" w:rsidRDefault="00C46907" w:rsidP="00C46907">
      <w:r>
        <w:br w:type="page"/>
      </w:r>
    </w:p>
    <w:p w14:paraId="0D49AB6E" w14:textId="6CC8EFE3" w:rsidR="00AB2F9C" w:rsidRDefault="0097697B" w:rsidP="00E3121A">
      <w:pPr>
        <w:pStyle w:val="Ttulo1"/>
        <w:jc w:val="center"/>
      </w:pPr>
      <w:bookmarkStart w:id="3" w:name="_Toc109392822"/>
      <w:r w:rsidRPr="00E3121A">
        <w:lastRenderedPageBreak/>
        <w:t>SECCIÓN II. INSTRUCCIONES A LOS OFERENTES</w:t>
      </w:r>
      <w:bookmarkEnd w:id="3"/>
    </w:p>
    <w:p w14:paraId="1DAF7E1F" w14:textId="77777777" w:rsidR="00E3121A" w:rsidRPr="00E3121A" w:rsidRDefault="00E3121A" w:rsidP="00E3121A"/>
    <w:p w14:paraId="5E424C90" w14:textId="3AC55545" w:rsidR="0097697B" w:rsidRDefault="0097697B" w:rsidP="006C4CAD">
      <w:pPr>
        <w:pStyle w:val="Ttulo2"/>
        <w:numPr>
          <w:ilvl w:val="0"/>
          <w:numId w:val="20"/>
        </w:numPr>
      </w:pPr>
      <w:bookmarkStart w:id="4" w:name="_Toc109392823"/>
      <w:r w:rsidRPr="00A33151">
        <w:t>Respecto a esta invitación.</w:t>
      </w:r>
      <w:bookmarkEnd w:id="4"/>
    </w:p>
    <w:tbl>
      <w:tblPr>
        <w:tblW w:w="93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1"/>
        <w:gridCol w:w="7320"/>
      </w:tblGrid>
      <w:tr w:rsidR="0097697B" w:rsidRPr="00A33151" w14:paraId="0E9C6EB9" w14:textId="77777777" w:rsidTr="006D140E">
        <w:trPr>
          <w:trHeight w:val="567"/>
        </w:trPr>
        <w:tc>
          <w:tcPr>
            <w:tcW w:w="1991" w:type="dxa"/>
            <w:vAlign w:val="center"/>
          </w:tcPr>
          <w:p w14:paraId="30801398" w14:textId="61708390" w:rsidR="0097697B" w:rsidRPr="00A33151" w:rsidRDefault="006D140E" w:rsidP="00ED5DB9">
            <w:pPr>
              <w:rPr>
                <w:rFonts w:cs="Arial"/>
                <w:sz w:val="24"/>
                <w:szCs w:val="24"/>
              </w:rPr>
            </w:pPr>
            <w:r w:rsidRPr="00A33151">
              <w:rPr>
                <w:rFonts w:cs="Arial"/>
                <w:sz w:val="24"/>
                <w:szCs w:val="24"/>
              </w:rPr>
              <w:t>Aclaraciones</w:t>
            </w:r>
            <w:r>
              <w:rPr>
                <w:rFonts w:cs="Arial"/>
                <w:sz w:val="24"/>
                <w:szCs w:val="24"/>
              </w:rPr>
              <w:t xml:space="preserve"> </w:t>
            </w:r>
            <w:r w:rsidRPr="00A33151">
              <w:rPr>
                <w:rFonts w:cs="Arial"/>
                <w:sz w:val="24"/>
                <w:szCs w:val="24"/>
              </w:rPr>
              <w:t>a</w:t>
            </w:r>
            <w:r w:rsidR="0097697B" w:rsidRPr="00A33151">
              <w:rPr>
                <w:rFonts w:cs="Arial"/>
                <w:sz w:val="24"/>
                <w:szCs w:val="24"/>
              </w:rPr>
              <w:t xml:space="preserve"> los </w:t>
            </w:r>
            <w:r w:rsidR="00A33151">
              <w:rPr>
                <w:rFonts w:cs="Arial"/>
                <w:sz w:val="24"/>
                <w:szCs w:val="24"/>
              </w:rPr>
              <w:t>D</w:t>
            </w:r>
            <w:r w:rsidR="0097697B" w:rsidRPr="00A33151">
              <w:rPr>
                <w:rFonts w:cs="Arial"/>
                <w:sz w:val="24"/>
                <w:szCs w:val="24"/>
              </w:rPr>
              <w:t>ocumentos</w:t>
            </w:r>
          </w:p>
        </w:tc>
        <w:tc>
          <w:tcPr>
            <w:tcW w:w="7320" w:type="dxa"/>
            <w:shd w:val="clear" w:color="auto" w:fill="auto"/>
            <w:vAlign w:val="center"/>
          </w:tcPr>
          <w:p w14:paraId="6F99159D" w14:textId="55EC4C90" w:rsidR="006D140E" w:rsidRDefault="0097697B" w:rsidP="00224FB6">
            <w:pPr>
              <w:rPr>
                <w:rFonts w:cs="Arial"/>
                <w:sz w:val="24"/>
                <w:szCs w:val="24"/>
              </w:rPr>
            </w:pPr>
            <w:r w:rsidRPr="00A33151">
              <w:rPr>
                <w:rFonts w:cs="Arial"/>
                <w:sz w:val="24"/>
                <w:szCs w:val="24"/>
              </w:rPr>
              <w:t xml:space="preserve">Se pueden solicitar </w:t>
            </w:r>
            <w:r w:rsidRPr="00A33151">
              <w:rPr>
                <w:rFonts w:cs="Arial"/>
                <w:bCs/>
                <w:sz w:val="24"/>
                <w:szCs w:val="24"/>
              </w:rPr>
              <w:t>aclaraciones</w:t>
            </w:r>
            <w:r w:rsidRPr="00A33151">
              <w:rPr>
                <w:rFonts w:cs="Arial"/>
                <w:b/>
                <w:bCs/>
                <w:sz w:val="24"/>
                <w:szCs w:val="24"/>
              </w:rPr>
              <w:t xml:space="preserve"> </w:t>
            </w:r>
            <w:r w:rsidRPr="00A33151">
              <w:rPr>
                <w:rFonts w:cs="Arial"/>
                <w:sz w:val="24"/>
                <w:szCs w:val="24"/>
              </w:rPr>
              <w:t xml:space="preserve">a más tardar </w:t>
            </w:r>
            <w:r w:rsidR="006D140E" w:rsidRPr="006D140E">
              <w:rPr>
                <w:rFonts w:cs="Arial"/>
                <w:b/>
                <w:bCs/>
                <w:sz w:val="24"/>
                <w:szCs w:val="24"/>
              </w:rPr>
              <w:t>cinco (5) días</w:t>
            </w:r>
            <w:r w:rsidR="006D140E">
              <w:rPr>
                <w:rFonts w:cs="Arial"/>
                <w:sz w:val="24"/>
                <w:szCs w:val="24"/>
              </w:rPr>
              <w:t xml:space="preserve"> </w:t>
            </w:r>
            <w:r w:rsidR="006D140E" w:rsidRPr="006D140E">
              <w:rPr>
                <w:rFonts w:cs="Arial"/>
                <w:sz w:val="24"/>
                <w:szCs w:val="24"/>
              </w:rPr>
              <w:t>calendario antes de la fecha límite para presentación de ofertas.</w:t>
            </w:r>
          </w:p>
          <w:p w14:paraId="3C7C7B8C" w14:textId="7F97B216" w:rsidR="006D140E" w:rsidRPr="00A33151" w:rsidRDefault="006D140E" w:rsidP="00180E0C">
            <w:pPr>
              <w:rPr>
                <w:rFonts w:cs="Arial"/>
                <w:sz w:val="24"/>
                <w:szCs w:val="24"/>
              </w:rPr>
            </w:pPr>
            <w:r w:rsidRPr="006D140E">
              <w:rPr>
                <w:rFonts w:cs="Arial"/>
                <w:sz w:val="24"/>
                <w:szCs w:val="24"/>
              </w:rPr>
              <w:t>El</w:t>
            </w:r>
            <w:r>
              <w:rPr>
                <w:rFonts w:cs="Arial"/>
                <w:sz w:val="24"/>
                <w:szCs w:val="24"/>
              </w:rPr>
              <w:t xml:space="preserve"> </w:t>
            </w:r>
            <w:r w:rsidRPr="006D140E">
              <w:rPr>
                <w:rFonts w:cs="Arial"/>
                <w:sz w:val="24"/>
                <w:szCs w:val="24"/>
              </w:rPr>
              <w:t>Contratante deberá responder a cualquier solicitud de aclaración</w:t>
            </w:r>
            <w:r>
              <w:rPr>
                <w:rFonts w:cs="Arial"/>
                <w:sz w:val="24"/>
                <w:szCs w:val="24"/>
              </w:rPr>
              <w:t xml:space="preserve"> </w:t>
            </w:r>
            <w:r w:rsidRPr="006D140E">
              <w:rPr>
                <w:rFonts w:cs="Arial"/>
                <w:sz w:val="24"/>
                <w:szCs w:val="24"/>
              </w:rPr>
              <w:t xml:space="preserve">recibida por lo menos </w:t>
            </w:r>
            <w:r w:rsidRPr="006D140E">
              <w:rPr>
                <w:rFonts w:cs="Arial"/>
                <w:b/>
                <w:bCs/>
                <w:sz w:val="24"/>
                <w:szCs w:val="24"/>
              </w:rPr>
              <w:t>tres (3) días</w:t>
            </w:r>
            <w:r w:rsidRPr="006D140E">
              <w:rPr>
                <w:rFonts w:cs="Arial"/>
                <w:sz w:val="24"/>
                <w:szCs w:val="24"/>
              </w:rPr>
              <w:t xml:space="preserve"> calendarios</w:t>
            </w:r>
            <w:r w:rsidR="00180E0C">
              <w:rPr>
                <w:rFonts w:cs="Arial"/>
                <w:sz w:val="24"/>
                <w:szCs w:val="24"/>
              </w:rPr>
              <w:t xml:space="preserve"> </w:t>
            </w:r>
            <w:r w:rsidR="00180E0C" w:rsidRPr="006D140E">
              <w:rPr>
                <w:rFonts w:cs="Arial"/>
                <w:sz w:val="24"/>
                <w:szCs w:val="24"/>
              </w:rPr>
              <w:t xml:space="preserve">antes de la fecha límite para presentación de ofertas.  </w:t>
            </w:r>
          </w:p>
        </w:tc>
      </w:tr>
      <w:tr w:rsidR="006D140E" w:rsidRPr="00A33151" w14:paraId="4146266D" w14:textId="77777777" w:rsidTr="00AE3D80">
        <w:trPr>
          <w:trHeight w:val="567"/>
        </w:trPr>
        <w:tc>
          <w:tcPr>
            <w:tcW w:w="1991" w:type="dxa"/>
            <w:vAlign w:val="center"/>
          </w:tcPr>
          <w:p w14:paraId="6D67C7C4" w14:textId="13782BBC" w:rsidR="006D140E" w:rsidRPr="00A33151" w:rsidRDefault="006D140E" w:rsidP="00ED5DB9">
            <w:pPr>
              <w:rPr>
                <w:rFonts w:cs="Arial"/>
                <w:sz w:val="24"/>
                <w:szCs w:val="24"/>
              </w:rPr>
            </w:pPr>
            <w:r w:rsidRPr="0093346F">
              <w:rPr>
                <w:rFonts w:cs="Arial"/>
                <w:sz w:val="24"/>
                <w:szCs w:val="24"/>
              </w:rPr>
              <w:t>Visita de Campo</w:t>
            </w:r>
          </w:p>
        </w:tc>
        <w:tc>
          <w:tcPr>
            <w:tcW w:w="7320" w:type="dxa"/>
            <w:shd w:val="clear" w:color="auto" w:fill="auto"/>
          </w:tcPr>
          <w:p w14:paraId="4167AC34" w14:textId="74BABCF7" w:rsidR="006D140E" w:rsidRPr="00A33151" w:rsidRDefault="00224FB6" w:rsidP="00DA5B88">
            <w:pPr>
              <w:autoSpaceDE w:val="0"/>
              <w:autoSpaceDN w:val="0"/>
              <w:adjustRightInd w:val="0"/>
              <w:rPr>
                <w:rFonts w:cs="Arial"/>
                <w:sz w:val="24"/>
                <w:szCs w:val="24"/>
              </w:rPr>
            </w:pPr>
            <w:r>
              <w:rPr>
                <w:rFonts w:cs="Arial"/>
                <w:sz w:val="24"/>
                <w:szCs w:val="24"/>
              </w:rPr>
              <w:t>No s</w:t>
            </w:r>
            <w:r w:rsidR="006D140E" w:rsidRPr="0093346F">
              <w:rPr>
                <w:rFonts w:cs="Arial"/>
                <w:sz w:val="24"/>
                <w:szCs w:val="24"/>
              </w:rPr>
              <w:t xml:space="preserve">e realizará </w:t>
            </w:r>
            <w:r w:rsidR="006D140E" w:rsidRPr="0093346F">
              <w:rPr>
                <w:rFonts w:cs="Arial"/>
                <w:bCs/>
                <w:sz w:val="24"/>
                <w:szCs w:val="24"/>
              </w:rPr>
              <w:t>visita de campo</w:t>
            </w:r>
            <w:r w:rsidR="006D140E" w:rsidRPr="0093346F">
              <w:rPr>
                <w:rFonts w:cs="Arial"/>
                <w:b/>
                <w:bCs/>
                <w:sz w:val="24"/>
                <w:szCs w:val="24"/>
              </w:rPr>
              <w:t xml:space="preserve"> </w:t>
            </w:r>
            <w:r w:rsidR="006D140E" w:rsidRPr="0093346F">
              <w:rPr>
                <w:rFonts w:cs="Arial"/>
                <w:sz w:val="24"/>
                <w:szCs w:val="24"/>
              </w:rPr>
              <w:t>al sitio de construcción del</w:t>
            </w:r>
            <w:r w:rsidR="00DA5B88">
              <w:rPr>
                <w:rFonts w:cs="Arial"/>
                <w:sz w:val="24"/>
                <w:szCs w:val="24"/>
              </w:rPr>
              <w:t xml:space="preserve"> </w:t>
            </w:r>
            <w:r w:rsidR="00ED5DB9">
              <w:rPr>
                <w:rFonts w:cs="Arial"/>
                <w:sz w:val="24"/>
                <w:szCs w:val="24"/>
              </w:rPr>
              <w:t>P</w:t>
            </w:r>
            <w:r w:rsidR="006D140E" w:rsidRPr="0093346F">
              <w:rPr>
                <w:rFonts w:cs="Arial"/>
                <w:sz w:val="24"/>
                <w:szCs w:val="24"/>
              </w:rPr>
              <w:t>royecto</w:t>
            </w:r>
            <w:r>
              <w:rPr>
                <w:rFonts w:cs="Arial"/>
                <w:sz w:val="24"/>
                <w:szCs w:val="24"/>
              </w:rPr>
              <w:t>;</w:t>
            </w:r>
            <w:r w:rsidR="006D140E" w:rsidRPr="0093346F">
              <w:rPr>
                <w:rFonts w:cs="Arial"/>
                <w:sz w:val="24"/>
                <w:szCs w:val="24"/>
              </w:rPr>
              <w:t xml:space="preserve"> </w:t>
            </w:r>
            <w:r>
              <w:rPr>
                <w:rFonts w:cs="Arial"/>
                <w:sz w:val="24"/>
                <w:szCs w:val="24"/>
              </w:rPr>
              <w:t>será responsabilidad del Contratista realizar la inspección preliminar.</w:t>
            </w:r>
          </w:p>
        </w:tc>
      </w:tr>
      <w:tr w:rsidR="00D26E1A" w:rsidRPr="00A33151" w14:paraId="1BCA3362" w14:textId="77777777" w:rsidTr="006D140E">
        <w:trPr>
          <w:trHeight w:val="2444"/>
        </w:trPr>
        <w:tc>
          <w:tcPr>
            <w:tcW w:w="1991" w:type="dxa"/>
            <w:vAlign w:val="center"/>
          </w:tcPr>
          <w:p w14:paraId="22505FEA" w14:textId="77777777" w:rsidR="00D26E1A" w:rsidRPr="00A33151" w:rsidRDefault="00D26E1A" w:rsidP="00ED5DB9">
            <w:pPr>
              <w:rPr>
                <w:rFonts w:cs="Arial"/>
                <w:sz w:val="24"/>
                <w:szCs w:val="24"/>
              </w:rPr>
            </w:pPr>
            <w:r w:rsidRPr="00A33151">
              <w:rPr>
                <w:rFonts w:cs="Arial"/>
                <w:sz w:val="24"/>
                <w:szCs w:val="24"/>
              </w:rPr>
              <w:t xml:space="preserve">Fecha, hora límites y lugar de </w:t>
            </w:r>
            <w:r w:rsidR="00A33151">
              <w:rPr>
                <w:rFonts w:cs="Arial"/>
                <w:sz w:val="24"/>
                <w:szCs w:val="24"/>
              </w:rPr>
              <w:t>p</w:t>
            </w:r>
            <w:r w:rsidRPr="00A33151">
              <w:rPr>
                <w:rFonts w:cs="Arial"/>
                <w:sz w:val="24"/>
                <w:szCs w:val="24"/>
              </w:rPr>
              <w:t>resentación de Ofertas.</w:t>
            </w:r>
          </w:p>
        </w:tc>
        <w:tc>
          <w:tcPr>
            <w:tcW w:w="7320" w:type="dxa"/>
            <w:shd w:val="clear" w:color="auto" w:fill="auto"/>
            <w:vAlign w:val="center"/>
          </w:tcPr>
          <w:p w14:paraId="5F0D4984" w14:textId="7E41D1DF" w:rsidR="00D26E1A" w:rsidRPr="006D140E" w:rsidRDefault="00C53CD9" w:rsidP="0091664F">
            <w:pPr>
              <w:autoSpaceDE w:val="0"/>
              <w:autoSpaceDN w:val="0"/>
              <w:adjustRightInd w:val="0"/>
              <w:rPr>
                <w:rFonts w:cs="Arial"/>
                <w:bCs/>
                <w:sz w:val="24"/>
                <w:szCs w:val="24"/>
              </w:rPr>
            </w:pPr>
            <w:bookmarkStart w:id="5" w:name="_Hlk109393768"/>
            <w:r w:rsidRPr="006856C5">
              <w:rPr>
                <w:rFonts w:cs="Arial"/>
                <w:sz w:val="24"/>
                <w:szCs w:val="24"/>
              </w:rPr>
              <w:t xml:space="preserve">Las Ofertas </w:t>
            </w:r>
            <w:r w:rsidRPr="006856C5">
              <w:rPr>
                <w:rFonts w:cs="Arial"/>
                <w:bCs/>
                <w:sz w:val="24"/>
                <w:szCs w:val="24"/>
              </w:rPr>
              <w:t>serán recibidas</w:t>
            </w:r>
            <w:r w:rsidRPr="006856C5">
              <w:rPr>
                <w:rFonts w:cs="Arial"/>
                <w:b/>
                <w:bCs/>
                <w:sz w:val="24"/>
                <w:szCs w:val="24"/>
              </w:rPr>
              <w:t xml:space="preserve"> </w:t>
            </w:r>
            <w:r w:rsidRPr="006856C5">
              <w:rPr>
                <w:rFonts w:cs="Arial"/>
                <w:sz w:val="24"/>
                <w:szCs w:val="24"/>
              </w:rPr>
              <w:t xml:space="preserve">a más tardar el </w:t>
            </w:r>
            <w:r w:rsidRPr="009D2C29">
              <w:rPr>
                <w:rFonts w:cs="Arial"/>
                <w:sz w:val="24"/>
                <w:szCs w:val="24"/>
              </w:rPr>
              <w:t xml:space="preserve">día </w:t>
            </w:r>
            <w:r w:rsidR="00823863">
              <w:rPr>
                <w:rFonts w:cs="Arial"/>
                <w:b/>
                <w:bCs/>
                <w:sz w:val="24"/>
                <w:szCs w:val="24"/>
              </w:rPr>
              <w:t>08 DE AGOSTO DE 2022 A LAS 10:00 AM. EN EL SALÓN DE USOS MÚLTIPLES, DE LA SECRETARÍA DE INFRAESTRUCTURA Y TRANSPORTE (SIT), BARRIO LA BOLSA, COMAYAGÜELA M.D.C.</w:t>
            </w:r>
            <w:bookmarkEnd w:id="5"/>
            <w:r w:rsidR="004531D2" w:rsidRPr="006856C5">
              <w:rPr>
                <w:rFonts w:cs="Arial"/>
                <w:bCs/>
                <w:sz w:val="24"/>
                <w:szCs w:val="24"/>
              </w:rPr>
              <w:t>, donde serán públicamente abiertas en presencia de las personas que asistan al acto, funcionarios designados por esta Secretar</w:t>
            </w:r>
            <w:r w:rsidR="00ED5DB9">
              <w:rPr>
                <w:rFonts w:cs="Arial"/>
                <w:bCs/>
                <w:sz w:val="24"/>
                <w:szCs w:val="24"/>
              </w:rPr>
              <w:t>í</w:t>
            </w:r>
            <w:r w:rsidR="004531D2" w:rsidRPr="006856C5">
              <w:rPr>
                <w:rFonts w:cs="Arial"/>
                <w:bCs/>
                <w:sz w:val="24"/>
                <w:szCs w:val="24"/>
              </w:rPr>
              <w:t>a y representantes de los entes contralores del Estado.</w:t>
            </w:r>
            <w:r w:rsidR="00AE3DD9">
              <w:rPr>
                <w:rFonts w:cs="Arial"/>
                <w:bCs/>
                <w:sz w:val="24"/>
                <w:szCs w:val="24"/>
              </w:rPr>
              <w:t xml:space="preserve"> N</w:t>
            </w:r>
            <w:r w:rsidRPr="006856C5">
              <w:rPr>
                <w:rFonts w:cs="Arial"/>
                <w:sz w:val="24"/>
                <w:szCs w:val="24"/>
              </w:rPr>
              <w:t>o se recibirán ofertas por correo electrónico.</w:t>
            </w:r>
          </w:p>
        </w:tc>
      </w:tr>
      <w:tr w:rsidR="00C53CD9" w:rsidRPr="00A33151" w14:paraId="7814DB4B" w14:textId="77777777" w:rsidTr="006D140E">
        <w:trPr>
          <w:trHeight w:val="907"/>
        </w:trPr>
        <w:tc>
          <w:tcPr>
            <w:tcW w:w="1991" w:type="dxa"/>
            <w:vAlign w:val="center"/>
          </w:tcPr>
          <w:p w14:paraId="3721F5B1" w14:textId="77777777" w:rsidR="00C53CD9" w:rsidRPr="00A33151" w:rsidRDefault="00C53CD9" w:rsidP="00A33151">
            <w:pPr>
              <w:rPr>
                <w:rFonts w:cs="Arial"/>
                <w:sz w:val="24"/>
                <w:szCs w:val="24"/>
              </w:rPr>
            </w:pPr>
            <w:r w:rsidRPr="00A33151">
              <w:rPr>
                <w:rFonts w:cs="Arial"/>
                <w:sz w:val="24"/>
                <w:szCs w:val="24"/>
              </w:rPr>
              <w:t>Tipo de Contrato</w:t>
            </w:r>
          </w:p>
        </w:tc>
        <w:tc>
          <w:tcPr>
            <w:tcW w:w="7320" w:type="dxa"/>
            <w:shd w:val="clear" w:color="auto" w:fill="auto"/>
          </w:tcPr>
          <w:p w14:paraId="2CDB5EE5" w14:textId="77777777" w:rsidR="00A33151" w:rsidRDefault="00A33151" w:rsidP="00C53CD9">
            <w:pPr>
              <w:autoSpaceDE w:val="0"/>
              <w:autoSpaceDN w:val="0"/>
              <w:adjustRightInd w:val="0"/>
              <w:rPr>
                <w:rFonts w:cs="Arial"/>
                <w:bCs/>
                <w:i/>
                <w:sz w:val="24"/>
                <w:szCs w:val="24"/>
              </w:rPr>
            </w:pPr>
          </w:p>
          <w:p w14:paraId="76D437A0" w14:textId="14C51774" w:rsidR="00C53CD9" w:rsidRDefault="00F354DB" w:rsidP="00C53CD9">
            <w:pPr>
              <w:autoSpaceDE w:val="0"/>
              <w:autoSpaceDN w:val="0"/>
              <w:adjustRightInd w:val="0"/>
              <w:rPr>
                <w:rFonts w:cs="Arial"/>
                <w:sz w:val="24"/>
                <w:szCs w:val="24"/>
              </w:rPr>
            </w:pPr>
            <w:r>
              <w:rPr>
                <w:rFonts w:cs="Arial"/>
                <w:sz w:val="24"/>
                <w:szCs w:val="24"/>
              </w:rPr>
              <w:t xml:space="preserve">La </w:t>
            </w:r>
            <w:r w:rsidR="00ED5DB9">
              <w:rPr>
                <w:rFonts w:cs="Arial"/>
                <w:sz w:val="24"/>
                <w:szCs w:val="24"/>
              </w:rPr>
              <w:t>SIT</w:t>
            </w:r>
            <w:r w:rsidR="00C53CD9" w:rsidRPr="00A33151">
              <w:rPr>
                <w:rFonts w:cs="Arial"/>
                <w:sz w:val="24"/>
                <w:szCs w:val="24"/>
              </w:rPr>
              <w:t xml:space="preserve">, como resultado de este proceso busca formalizar un contrato bajo el esquema de </w:t>
            </w:r>
            <w:r w:rsidR="00F60430" w:rsidRPr="00A33151">
              <w:rPr>
                <w:rFonts w:cs="Arial"/>
                <w:sz w:val="24"/>
                <w:szCs w:val="24"/>
              </w:rPr>
              <w:t xml:space="preserve">pago de </w:t>
            </w:r>
            <w:r w:rsidR="00C53CD9" w:rsidRPr="00A33151">
              <w:rPr>
                <w:rFonts w:cs="Arial"/>
                <w:sz w:val="24"/>
                <w:szCs w:val="24"/>
              </w:rPr>
              <w:t>precios unitarios</w:t>
            </w:r>
            <w:r w:rsidR="00F60430" w:rsidRPr="00A33151">
              <w:rPr>
                <w:rFonts w:cs="Arial"/>
                <w:sz w:val="24"/>
                <w:szCs w:val="24"/>
              </w:rPr>
              <w:t xml:space="preserve"> por obra realmente ejecutada</w:t>
            </w:r>
            <w:r w:rsidR="00C53CD9" w:rsidRPr="00A33151">
              <w:rPr>
                <w:rFonts w:cs="Arial"/>
                <w:sz w:val="24"/>
                <w:szCs w:val="24"/>
              </w:rPr>
              <w:t>.</w:t>
            </w:r>
          </w:p>
          <w:p w14:paraId="4666FD6B" w14:textId="77777777" w:rsidR="00A33151" w:rsidRPr="00A33151" w:rsidRDefault="00A33151" w:rsidP="00C53CD9">
            <w:pPr>
              <w:autoSpaceDE w:val="0"/>
              <w:autoSpaceDN w:val="0"/>
              <w:adjustRightInd w:val="0"/>
              <w:rPr>
                <w:rFonts w:cs="Arial"/>
                <w:sz w:val="24"/>
                <w:szCs w:val="24"/>
              </w:rPr>
            </w:pPr>
          </w:p>
        </w:tc>
      </w:tr>
      <w:tr w:rsidR="006F08F1" w:rsidRPr="00A33151" w14:paraId="355840C8" w14:textId="77777777" w:rsidTr="006D140E">
        <w:trPr>
          <w:trHeight w:val="907"/>
        </w:trPr>
        <w:tc>
          <w:tcPr>
            <w:tcW w:w="1991" w:type="dxa"/>
            <w:vAlign w:val="center"/>
          </w:tcPr>
          <w:p w14:paraId="1545FB64" w14:textId="15BA1040" w:rsidR="006F08F1" w:rsidRPr="004D105F" w:rsidRDefault="006F08F1" w:rsidP="00A33151">
            <w:pPr>
              <w:rPr>
                <w:rFonts w:cs="Arial"/>
                <w:sz w:val="24"/>
                <w:szCs w:val="24"/>
                <w:highlight w:val="green"/>
              </w:rPr>
            </w:pPr>
            <w:r w:rsidRPr="00C6147D">
              <w:rPr>
                <w:rFonts w:cs="Arial"/>
                <w:sz w:val="24"/>
                <w:szCs w:val="24"/>
              </w:rPr>
              <w:t>Alcances de la Obra</w:t>
            </w:r>
          </w:p>
        </w:tc>
        <w:tc>
          <w:tcPr>
            <w:tcW w:w="7320" w:type="dxa"/>
            <w:shd w:val="clear" w:color="auto" w:fill="auto"/>
          </w:tcPr>
          <w:p w14:paraId="38C9EB65" w14:textId="7BFE5AD1" w:rsidR="006F08F1" w:rsidRPr="004D105F" w:rsidRDefault="006F08F1" w:rsidP="004D6554">
            <w:pPr>
              <w:autoSpaceDE w:val="0"/>
              <w:autoSpaceDN w:val="0"/>
              <w:adjustRightInd w:val="0"/>
              <w:rPr>
                <w:rFonts w:cs="Arial"/>
                <w:bCs/>
                <w:i/>
                <w:sz w:val="24"/>
                <w:szCs w:val="24"/>
                <w:highlight w:val="green"/>
              </w:rPr>
            </w:pPr>
            <w:r w:rsidRPr="00C6147D">
              <w:rPr>
                <w:rFonts w:cs="Arial"/>
                <w:sz w:val="24"/>
                <w:szCs w:val="24"/>
              </w:rPr>
              <w:t>A efecto de cotizar y ejecutar el presente contrato, EL CONTRATANTE suministra cantidades referenciales de obra, que serán la base para evaluar el alcance de las obras que EL CONTRATISTA tendrá que realizar</w:t>
            </w:r>
            <w:r w:rsidR="004D105F" w:rsidRPr="00C6147D">
              <w:rPr>
                <w:rFonts w:cs="Arial"/>
                <w:sz w:val="24"/>
                <w:szCs w:val="24"/>
              </w:rPr>
              <w:t xml:space="preserve">, por lo que de existir un excedente en las cantidades de obra, EL CONTRATANTE se reservara el derecho a reubicar dichas actividades donde se requieran, indistintamente </w:t>
            </w:r>
            <w:r w:rsidR="004D6554" w:rsidRPr="00C6147D">
              <w:rPr>
                <w:rFonts w:cs="Arial"/>
                <w:sz w:val="24"/>
                <w:szCs w:val="24"/>
              </w:rPr>
              <w:t>del tramo</w:t>
            </w:r>
            <w:r w:rsidR="004D105F" w:rsidRPr="00C6147D">
              <w:rPr>
                <w:rFonts w:cs="Arial"/>
                <w:sz w:val="24"/>
                <w:szCs w:val="24"/>
              </w:rPr>
              <w:t xml:space="preserve">, de igual forma solo se reconocerá el pago de las cantidades de obra ejecutadas. </w:t>
            </w:r>
          </w:p>
        </w:tc>
      </w:tr>
    </w:tbl>
    <w:p w14:paraId="532DBBE3" w14:textId="5647C5B4" w:rsidR="0078243D" w:rsidRDefault="0078243D" w:rsidP="0097697B">
      <w:pPr>
        <w:rPr>
          <w:rFonts w:cs="Arial"/>
          <w:b/>
          <w:bCs/>
          <w:i/>
          <w:iCs/>
          <w:sz w:val="24"/>
          <w:szCs w:val="24"/>
        </w:rPr>
      </w:pPr>
      <w:r>
        <w:rPr>
          <w:rFonts w:cs="Arial"/>
          <w:b/>
          <w:bCs/>
          <w:i/>
          <w:iCs/>
          <w:sz w:val="24"/>
          <w:szCs w:val="24"/>
        </w:rPr>
        <w:br w:type="page"/>
      </w:r>
    </w:p>
    <w:p w14:paraId="1C8DE62F" w14:textId="59D4E0D1" w:rsidR="00F60430" w:rsidRPr="00E3121A" w:rsidRDefault="00F60430" w:rsidP="006C4CAD">
      <w:pPr>
        <w:pStyle w:val="Ttulo2"/>
        <w:numPr>
          <w:ilvl w:val="0"/>
          <w:numId w:val="20"/>
        </w:numPr>
      </w:pPr>
      <w:bookmarkStart w:id="6" w:name="_Toc109392824"/>
      <w:r w:rsidRPr="00E3121A">
        <w:lastRenderedPageBreak/>
        <w:t>Respecto a la preparación de las Ofertas.</w:t>
      </w:r>
      <w:bookmarkEnd w:id="6"/>
    </w:p>
    <w:tbl>
      <w:tblPr>
        <w:tblW w:w="912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59"/>
        <w:gridCol w:w="7264"/>
      </w:tblGrid>
      <w:tr w:rsidR="00F60430" w:rsidRPr="00A33151" w14:paraId="4F93407C" w14:textId="77777777" w:rsidTr="0078243D">
        <w:trPr>
          <w:trHeight w:val="1566"/>
        </w:trPr>
        <w:tc>
          <w:tcPr>
            <w:tcW w:w="1859" w:type="dxa"/>
            <w:vAlign w:val="center"/>
          </w:tcPr>
          <w:p w14:paraId="0AC45013" w14:textId="77777777" w:rsidR="00F60430" w:rsidRPr="002D1866" w:rsidRDefault="00F60430" w:rsidP="00F60430">
            <w:pPr>
              <w:rPr>
                <w:rFonts w:cs="Arial"/>
                <w:sz w:val="24"/>
                <w:szCs w:val="24"/>
              </w:rPr>
            </w:pPr>
            <w:r w:rsidRPr="002D1866">
              <w:rPr>
                <w:rFonts w:cs="Arial"/>
                <w:sz w:val="24"/>
                <w:szCs w:val="24"/>
              </w:rPr>
              <w:t>Preparación de las ofertas</w:t>
            </w:r>
          </w:p>
        </w:tc>
        <w:tc>
          <w:tcPr>
            <w:tcW w:w="7264" w:type="dxa"/>
            <w:shd w:val="clear" w:color="auto" w:fill="auto"/>
          </w:tcPr>
          <w:p w14:paraId="53993171" w14:textId="398322ED" w:rsidR="00F60430" w:rsidRDefault="00F60430" w:rsidP="006C4CAD">
            <w:pPr>
              <w:pStyle w:val="Prrafodelista"/>
              <w:numPr>
                <w:ilvl w:val="0"/>
                <w:numId w:val="15"/>
              </w:numPr>
              <w:autoSpaceDE w:val="0"/>
              <w:autoSpaceDN w:val="0"/>
              <w:adjustRightInd w:val="0"/>
              <w:rPr>
                <w:rFonts w:cs="Arial"/>
                <w:sz w:val="24"/>
                <w:szCs w:val="24"/>
              </w:rPr>
            </w:pPr>
            <w:r w:rsidRPr="00A33151">
              <w:rPr>
                <w:rFonts w:cs="Arial"/>
                <w:sz w:val="24"/>
                <w:szCs w:val="24"/>
              </w:rPr>
              <w:t xml:space="preserve">La </w:t>
            </w:r>
            <w:r w:rsidR="007E502C">
              <w:rPr>
                <w:rFonts w:cs="Arial"/>
                <w:sz w:val="24"/>
                <w:szCs w:val="24"/>
              </w:rPr>
              <w:t>O</w:t>
            </w:r>
            <w:r w:rsidRPr="00A33151">
              <w:rPr>
                <w:rFonts w:cs="Arial"/>
                <w:sz w:val="24"/>
                <w:szCs w:val="24"/>
              </w:rPr>
              <w:t xml:space="preserve">ferta, al igual que la correspondencia y los </w:t>
            </w:r>
            <w:r w:rsidR="007E502C">
              <w:rPr>
                <w:rFonts w:cs="Arial"/>
                <w:sz w:val="24"/>
                <w:szCs w:val="24"/>
              </w:rPr>
              <w:t>D</w:t>
            </w:r>
            <w:r w:rsidRPr="00A33151">
              <w:rPr>
                <w:rFonts w:cs="Arial"/>
                <w:sz w:val="24"/>
                <w:szCs w:val="24"/>
              </w:rPr>
              <w:t>ocumentos</w:t>
            </w:r>
            <w:r w:rsidR="00721DEB" w:rsidRPr="00A33151">
              <w:rPr>
                <w:rFonts w:cs="Arial"/>
                <w:sz w:val="24"/>
                <w:szCs w:val="24"/>
              </w:rPr>
              <w:t xml:space="preserve"> </w:t>
            </w:r>
            <w:r w:rsidRPr="00A33151">
              <w:rPr>
                <w:rFonts w:cs="Arial"/>
                <w:sz w:val="24"/>
                <w:szCs w:val="24"/>
              </w:rPr>
              <w:t xml:space="preserve">relacionados con este proceso de </w:t>
            </w:r>
            <w:r w:rsidR="007E502C">
              <w:rPr>
                <w:rFonts w:cs="Arial"/>
                <w:sz w:val="24"/>
                <w:szCs w:val="24"/>
              </w:rPr>
              <w:t>L</w:t>
            </w:r>
            <w:r w:rsidR="000F4C3F">
              <w:rPr>
                <w:rFonts w:cs="Arial"/>
                <w:sz w:val="24"/>
                <w:szCs w:val="24"/>
              </w:rPr>
              <w:t>icitación</w:t>
            </w:r>
            <w:r w:rsidRPr="00A33151">
              <w:rPr>
                <w:rFonts w:cs="Arial"/>
                <w:sz w:val="24"/>
                <w:szCs w:val="24"/>
              </w:rPr>
              <w:t xml:space="preserve"> e intercambiados por el</w:t>
            </w:r>
            <w:r w:rsidR="00721DEB" w:rsidRPr="00A33151">
              <w:rPr>
                <w:rFonts w:cs="Arial"/>
                <w:sz w:val="24"/>
                <w:szCs w:val="24"/>
              </w:rPr>
              <w:t xml:space="preserve"> </w:t>
            </w:r>
            <w:r w:rsidRPr="00A33151">
              <w:rPr>
                <w:rFonts w:cs="Arial"/>
                <w:sz w:val="24"/>
                <w:szCs w:val="24"/>
              </w:rPr>
              <w:t xml:space="preserve">Oferente y </w:t>
            </w:r>
            <w:r w:rsidR="000F4C3F">
              <w:rPr>
                <w:rFonts w:cs="Arial"/>
                <w:sz w:val="24"/>
                <w:szCs w:val="24"/>
              </w:rPr>
              <w:t xml:space="preserve">la </w:t>
            </w:r>
            <w:r w:rsidR="004C6C23">
              <w:rPr>
                <w:rFonts w:cs="Arial"/>
                <w:sz w:val="24"/>
                <w:szCs w:val="24"/>
              </w:rPr>
              <w:t>SIT</w:t>
            </w:r>
            <w:r w:rsidRPr="00A33151">
              <w:rPr>
                <w:rFonts w:cs="Arial"/>
                <w:sz w:val="24"/>
                <w:szCs w:val="24"/>
              </w:rPr>
              <w:t xml:space="preserve"> deberán estar escritos en idioma castellano.</w:t>
            </w:r>
          </w:p>
          <w:p w14:paraId="7C5F29E1" w14:textId="77777777" w:rsidR="00124670" w:rsidRDefault="00124670" w:rsidP="00124670">
            <w:pPr>
              <w:pStyle w:val="Prrafodelista"/>
              <w:autoSpaceDE w:val="0"/>
              <w:autoSpaceDN w:val="0"/>
              <w:adjustRightInd w:val="0"/>
              <w:ind w:left="1440"/>
              <w:rPr>
                <w:rFonts w:cs="Arial"/>
                <w:sz w:val="24"/>
                <w:szCs w:val="24"/>
              </w:rPr>
            </w:pPr>
          </w:p>
          <w:p w14:paraId="370A9BE3" w14:textId="0018FE6F"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El Oferente preparará un Original de los </w:t>
            </w:r>
            <w:r w:rsidR="007E502C">
              <w:rPr>
                <w:rFonts w:cs="Arial"/>
                <w:sz w:val="24"/>
                <w:szCs w:val="24"/>
              </w:rPr>
              <w:t>D</w:t>
            </w:r>
            <w:r w:rsidRPr="00BB10CC">
              <w:rPr>
                <w:rFonts w:cs="Arial"/>
                <w:sz w:val="24"/>
                <w:szCs w:val="24"/>
              </w:rPr>
              <w:t xml:space="preserve">ocumentos que comprenden la Oferta, debidamente foliados, firmados y </w:t>
            </w:r>
            <w:r w:rsidR="004C6C23" w:rsidRPr="00BB10CC">
              <w:rPr>
                <w:rFonts w:cs="Arial"/>
                <w:sz w:val="24"/>
                <w:szCs w:val="24"/>
              </w:rPr>
              <w:t>sellados, el</w:t>
            </w:r>
            <w:r w:rsidRPr="00BB10CC">
              <w:rPr>
                <w:rFonts w:cs="Arial"/>
                <w:sz w:val="24"/>
                <w:szCs w:val="24"/>
              </w:rPr>
              <w:t xml:space="preserve"> cual deberá formar parte del volumen que </w:t>
            </w:r>
            <w:r w:rsidR="004C6C23" w:rsidRPr="00BB10CC">
              <w:rPr>
                <w:rFonts w:cs="Arial"/>
                <w:sz w:val="24"/>
                <w:szCs w:val="24"/>
              </w:rPr>
              <w:t>contenga la</w:t>
            </w:r>
            <w:r w:rsidRPr="00BB10CC">
              <w:rPr>
                <w:rFonts w:cs="Arial"/>
                <w:sz w:val="24"/>
                <w:szCs w:val="24"/>
              </w:rPr>
              <w:t xml:space="preserve"> Oferta, y lo marcará claramente como “ORIGINAL”.</w:t>
            </w:r>
          </w:p>
          <w:p w14:paraId="2D0B1328" w14:textId="77777777" w:rsidR="00BB10CC" w:rsidRPr="00BB10CC" w:rsidRDefault="00BB10CC" w:rsidP="00CF1872">
            <w:pPr>
              <w:pStyle w:val="Prrafodelista"/>
              <w:autoSpaceDE w:val="0"/>
              <w:autoSpaceDN w:val="0"/>
              <w:adjustRightInd w:val="0"/>
              <w:rPr>
                <w:rFonts w:cs="Arial"/>
                <w:sz w:val="24"/>
                <w:szCs w:val="24"/>
              </w:rPr>
            </w:pPr>
          </w:p>
          <w:p w14:paraId="1CEAA825" w14:textId="3A739E05"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 xml:space="preserve">La Oferta “Original” deberá ser mecanografiada o escrita con tinta indeleble y deberá estar debidamente foliada en números arábigos y firmados por la persona o personas debidamente autorizadas para firmar en nombre del </w:t>
            </w:r>
            <w:r w:rsidR="004C6C23" w:rsidRPr="00BB10CC">
              <w:rPr>
                <w:rFonts w:cs="Arial"/>
                <w:sz w:val="24"/>
                <w:szCs w:val="24"/>
              </w:rPr>
              <w:t>Oferente. -</w:t>
            </w:r>
            <w:r w:rsidRPr="00BB10CC">
              <w:rPr>
                <w:rFonts w:cs="Arial"/>
                <w:sz w:val="24"/>
                <w:szCs w:val="24"/>
              </w:rPr>
              <w:t xml:space="preserve"> Todas las páginas de la Oferta que contengan anotaciones o enmiendas deberán estar rubricadas por la persona o personas que firme(n) la Oferta.</w:t>
            </w:r>
          </w:p>
          <w:p w14:paraId="71415946" w14:textId="77777777" w:rsidR="00BB10CC" w:rsidRPr="00CF1872" w:rsidRDefault="00BB10CC" w:rsidP="00CF1872">
            <w:pPr>
              <w:autoSpaceDE w:val="0"/>
              <w:autoSpaceDN w:val="0"/>
              <w:adjustRightInd w:val="0"/>
              <w:ind w:left="360"/>
              <w:rPr>
                <w:rFonts w:cs="Arial"/>
                <w:sz w:val="24"/>
                <w:szCs w:val="24"/>
              </w:rPr>
            </w:pPr>
          </w:p>
          <w:p w14:paraId="730AB75B" w14:textId="77777777" w:rsidR="00BB10CC" w:rsidRP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La Oferta no podrá contener alteraciones, ni adiciones, excepto aquellas que cumplan con las instrucciones emitidas por EL CONTRATANTE</w:t>
            </w:r>
            <w:r w:rsidR="00CF1872">
              <w:rPr>
                <w:rFonts w:cs="Arial"/>
                <w:sz w:val="24"/>
                <w:szCs w:val="24"/>
              </w:rPr>
              <w:t xml:space="preserve"> </w:t>
            </w:r>
            <w:r w:rsidRPr="00BB10CC">
              <w:rPr>
                <w:rFonts w:cs="Arial"/>
                <w:sz w:val="24"/>
                <w:szCs w:val="24"/>
              </w:rPr>
              <w:t>o las que sean necesarias para corregir errores del Oferente, en cuyo caso dichas correcciones deberán ser rubricadas por la persona o personas que firme(n) la Oferta y no deberán ser firmadas en lápiz grafito.</w:t>
            </w:r>
          </w:p>
          <w:p w14:paraId="7D2911AB" w14:textId="77777777" w:rsidR="00BB10CC" w:rsidRPr="00BB10CC" w:rsidRDefault="00BB10CC" w:rsidP="00CF1872">
            <w:pPr>
              <w:pStyle w:val="Prrafodelista"/>
              <w:autoSpaceDE w:val="0"/>
              <w:autoSpaceDN w:val="0"/>
              <w:adjustRightInd w:val="0"/>
              <w:rPr>
                <w:rFonts w:cs="Arial"/>
                <w:sz w:val="24"/>
                <w:szCs w:val="24"/>
              </w:rPr>
            </w:pPr>
          </w:p>
          <w:p w14:paraId="2B97D7D1" w14:textId="32A14387" w:rsidR="00BB10CC" w:rsidRDefault="00BB10CC" w:rsidP="006C4CAD">
            <w:pPr>
              <w:pStyle w:val="Prrafodelista"/>
              <w:numPr>
                <w:ilvl w:val="0"/>
                <w:numId w:val="15"/>
              </w:numPr>
              <w:autoSpaceDE w:val="0"/>
              <w:autoSpaceDN w:val="0"/>
              <w:adjustRightInd w:val="0"/>
              <w:rPr>
                <w:rFonts w:cs="Arial"/>
                <w:sz w:val="24"/>
                <w:szCs w:val="24"/>
              </w:rPr>
            </w:pPr>
            <w:r w:rsidRPr="00BB10CC">
              <w:rPr>
                <w:rFonts w:cs="Arial"/>
                <w:sz w:val="24"/>
                <w:szCs w:val="24"/>
              </w:rPr>
              <w:t>Todas las páginas de la Oferta deben llevar la firma corta del Representante autorizado del Oferente y el respectivo sello</w:t>
            </w:r>
            <w:r w:rsidR="007E4313" w:rsidRPr="007E4313">
              <w:rPr>
                <w:rFonts w:cs="Arial"/>
                <w:sz w:val="24"/>
                <w:szCs w:val="24"/>
                <w:lang w:val="es-MX"/>
              </w:rPr>
              <w:t>.</w:t>
            </w:r>
            <w:r w:rsidR="007E4313">
              <w:rPr>
                <w:rFonts w:cs="Arial"/>
                <w:sz w:val="24"/>
                <w:szCs w:val="24"/>
              </w:rPr>
              <w:t xml:space="preserve"> </w:t>
            </w:r>
          </w:p>
          <w:p w14:paraId="7B3F28CA" w14:textId="77777777" w:rsidR="00CF1872" w:rsidRPr="00CF1872" w:rsidRDefault="00CF1872" w:rsidP="00CF1872">
            <w:pPr>
              <w:pStyle w:val="Prrafodelista"/>
              <w:rPr>
                <w:rFonts w:cs="Arial"/>
                <w:sz w:val="24"/>
                <w:szCs w:val="24"/>
              </w:rPr>
            </w:pPr>
          </w:p>
          <w:p w14:paraId="410CD29B" w14:textId="5F0DA29D" w:rsidR="009020BA" w:rsidRDefault="00CF1872" w:rsidP="006C4CAD">
            <w:pPr>
              <w:pStyle w:val="Prrafodelista"/>
              <w:numPr>
                <w:ilvl w:val="0"/>
                <w:numId w:val="15"/>
              </w:numPr>
              <w:autoSpaceDE w:val="0"/>
              <w:autoSpaceDN w:val="0"/>
              <w:adjustRightInd w:val="0"/>
              <w:rPr>
                <w:rFonts w:cs="Arial"/>
                <w:sz w:val="24"/>
                <w:szCs w:val="24"/>
              </w:rPr>
            </w:pPr>
            <w:r w:rsidRPr="00CF1872">
              <w:rPr>
                <w:rFonts w:cs="Arial"/>
                <w:sz w:val="24"/>
                <w:szCs w:val="24"/>
              </w:rPr>
              <w:t>E</w:t>
            </w:r>
            <w:r w:rsidR="0091664F">
              <w:rPr>
                <w:rFonts w:cs="Arial"/>
                <w:sz w:val="24"/>
                <w:szCs w:val="24"/>
              </w:rPr>
              <w:t>L CONTRATANTE según ley invitará</w:t>
            </w:r>
            <w:r w:rsidRPr="00CF1872">
              <w:rPr>
                <w:rFonts w:cs="Arial"/>
                <w:sz w:val="24"/>
                <w:szCs w:val="24"/>
              </w:rPr>
              <w:t xml:space="preserve"> un mínimo de tres (3) </w:t>
            </w:r>
            <w:r w:rsidR="00D33F18">
              <w:rPr>
                <w:rFonts w:cs="Arial"/>
                <w:sz w:val="24"/>
                <w:szCs w:val="24"/>
              </w:rPr>
              <w:t>O</w:t>
            </w:r>
            <w:r w:rsidRPr="00CF1872">
              <w:rPr>
                <w:rFonts w:cs="Arial"/>
                <w:sz w:val="24"/>
                <w:szCs w:val="24"/>
              </w:rPr>
              <w:t xml:space="preserve">ferentes, pudiendo EL CONTRATANTE reservarse el derecho de aceptar en la apertura y recepción hasta una </w:t>
            </w:r>
            <w:r w:rsidR="00D33F18">
              <w:rPr>
                <w:rFonts w:cs="Arial"/>
                <w:sz w:val="24"/>
                <w:szCs w:val="24"/>
              </w:rPr>
              <w:t>O</w:t>
            </w:r>
            <w:r w:rsidRPr="00CF1872">
              <w:rPr>
                <w:rFonts w:cs="Arial"/>
                <w:sz w:val="24"/>
                <w:szCs w:val="24"/>
              </w:rPr>
              <w:t xml:space="preserve">ferta. La Comisión de Evaluación y Análisis nombrada </w:t>
            </w:r>
            <w:r w:rsidR="0091664F">
              <w:rPr>
                <w:rFonts w:cs="Arial"/>
                <w:sz w:val="24"/>
                <w:szCs w:val="24"/>
              </w:rPr>
              <w:t>para tal efecto, la(s) analizará</w:t>
            </w:r>
            <w:r w:rsidRPr="00CF1872">
              <w:rPr>
                <w:rFonts w:cs="Arial"/>
                <w:sz w:val="24"/>
                <w:szCs w:val="24"/>
              </w:rPr>
              <w:t>, y recomendará a EL CONTRATANTE lo que corresponda según la Ley de Contratación del Estado.</w:t>
            </w:r>
          </w:p>
          <w:p w14:paraId="23F85CA7" w14:textId="77777777" w:rsidR="00D14B68" w:rsidRPr="00D14B68" w:rsidRDefault="00D14B68" w:rsidP="00D14B68">
            <w:pPr>
              <w:pStyle w:val="Prrafodelista"/>
              <w:rPr>
                <w:rFonts w:cs="Arial"/>
                <w:sz w:val="24"/>
                <w:szCs w:val="24"/>
              </w:rPr>
            </w:pPr>
          </w:p>
          <w:p w14:paraId="32104A79" w14:textId="6DC2973E" w:rsidR="004C6C23" w:rsidRDefault="00D14B68" w:rsidP="00D14B68">
            <w:pPr>
              <w:pStyle w:val="Prrafodelista"/>
              <w:autoSpaceDE w:val="0"/>
              <w:autoSpaceDN w:val="0"/>
              <w:adjustRightInd w:val="0"/>
              <w:rPr>
                <w:rFonts w:cs="Arial"/>
                <w:b/>
                <w:spacing w:val="-3"/>
                <w:sz w:val="24"/>
                <w:szCs w:val="24"/>
                <w:lang w:val="es-MX"/>
              </w:rPr>
            </w:pPr>
            <w:r w:rsidRPr="009C4137">
              <w:rPr>
                <w:rFonts w:cs="Arial"/>
                <w:b/>
                <w:spacing w:val="-3"/>
                <w:sz w:val="24"/>
                <w:szCs w:val="24"/>
                <w:lang w:val="es-ES"/>
              </w:rPr>
              <w:lastRenderedPageBreak/>
              <w:t xml:space="preserve">Al </w:t>
            </w:r>
            <w:r w:rsidR="00D33F18">
              <w:rPr>
                <w:rFonts w:cs="Arial"/>
                <w:b/>
                <w:spacing w:val="-3"/>
                <w:sz w:val="24"/>
                <w:szCs w:val="24"/>
                <w:lang w:val="es-ES"/>
              </w:rPr>
              <w:t>O</w:t>
            </w:r>
            <w:r w:rsidRPr="009C4137">
              <w:rPr>
                <w:rFonts w:cs="Arial"/>
                <w:b/>
                <w:spacing w:val="-3"/>
                <w:sz w:val="24"/>
                <w:szCs w:val="24"/>
                <w:lang w:val="es-ES"/>
              </w:rPr>
              <w:t xml:space="preserve">ferente se le recuerda que toda documentación presentada </w:t>
            </w:r>
            <w:r w:rsidRPr="009C4137">
              <w:rPr>
                <w:rFonts w:cs="Arial"/>
                <w:b/>
                <w:spacing w:val="-3"/>
                <w:sz w:val="24"/>
                <w:szCs w:val="24"/>
              </w:rPr>
              <w:t>deberá ser vigente y la que es exhibida en fotocopia deberá estar debidamente autenticada</w:t>
            </w:r>
            <w:r w:rsidR="00E90DAD">
              <w:rPr>
                <w:rFonts w:cs="Arial"/>
                <w:b/>
                <w:spacing w:val="-3"/>
                <w:sz w:val="24"/>
                <w:szCs w:val="24"/>
                <w:lang w:val="es-MX"/>
              </w:rPr>
              <w:t xml:space="preserve">. </w:t>
            </w:r>
          </w:p>
          <w:p w14:paraId="192377E8" w14:textId="77777777" w:rsidR="004C6C23" w:rsidRDefault="004C6C23" w:rsidP="00D14B68">
            <w:pPr>
              <w:pStyle w:val="Prrafodelista"/>
              <w:autoSpaceDE w:val="0"/>
              <w:autoSpaceDN w:val="0"/>
              <w:adjustRightInd w:val="0"/>
              <w:rPr>
                <w:rFonts w:cs="Arial"/>
                <w:b/>
                <w:spacing w:val="-3"/>
                <w:sz w:val="24"/>
                <w:szCs w:val="24"/>
                <w:lang w:val="es-MX"/>
              </w:rPr>
            </w:pPr>
          </w:p>
          <w:p w14:paraId="0A072C11" w14:textId="3C09A617" w:rsidR="00D14B68" w:rsidRPr="009020BA" w:rsidRDefault="00E90DAD" w:rsidP="00D14B68">
            <w:pPr>
              <w:pStyle w:val="Prrafodelista"/>
              <w:autoSpaceDE w:val="0"/>
              <w:autoSpaceDN w:val="0"/>
              <w:adjustRightInd w:val="0"/>
              <w:rPr>
                <w:rFonts w:cs="Arial"/>
                <w:sz w:val="24"/>
                <w:szCs w:val="24"/>
              </w:rPr>
            </w:pPr>
            <w:r w:rsidRPr="00C6147D">
              <w:rPr>
                <w:rFonts w:cs="Arial"/>
                <w:b/>
                <w:spacing w:val="-3"/>
                <w:sz w:val="24"/>
                <w:szCs w:val="24"/>
                <w:lang w:val="es-MX"/>
              </w:rPr>
              <w:t xml:space="preserve">Se </w:t>
            </w:r>
            <w:r w:rsidR="004C6C23" w:rsidRPr="00C6147D">
              <w:rPr>
                <w:rFonts w:cs="Arial"/>
                <w:b/>
                <w:spacing w:val="-3"/>
                <w:sz w:val="24"/>
                <w:szCs w:val="24"/>
                <w:lang w:val="es-MX"/>
              </w:rPr>
              <w:t>presentarán</w:t>
            </w:r>
            <w:r w:rsidRPr="00C6147D">
              <w:rPr>
                <w:rFonts w:cs="Arial"/>
                <w:b/>
                <w:spacing w:val="-3"/>
                <w:sz w:val="24"/>
                <w:szCs w:val="24"/>
                <w:lang w:val="es-MX"/>
              </w:rPr>
              <w:t xml:space="preserve"> dos </w:t>
            </w:r>
            <w:r w:rsidR="00D33F18" w:rsidRPr="00C6147D">
              <w:rPr>
                <w:rFonts w:cs="Arial"/>
                <w:b/>
                <w:spacing w:val="-3"/>
                <w:sz w:val="24"/>
                <w:szCs w:val="24"/>
                <w:lang w:val="es-MX"/>
              </w:rPr>
              <w:t>A</w:t>
            </w:r>
            <w:r w:rsidRPr="00C6147D">
              <w:rPr>
                <w:rFonts w:cs="Arial"/>
                <w:b/>
                <w:spacing w:val="-3"/>
                <w:sz w:val="24"/>
                <w:szCs w:val="24"/>
                <w:lang w:val="es-MX"/>
              </w:rPr>
              <w:t xml:space="preserve">uténticas, una para los documentos en fotocopia y otra para la </w:t>
            </w:r>
            <w:r w:rsidR="00D33F18" w:rsidRPr="00C6147D">
              <w:rPr>
                <w:rFonts w:cs="Arial"/>
                <w:b/>
                <w:spacing w:val="-3"/>
                <w:sz w:val="24"/>
                <w:szCs w:val="24"/>
                <w:lang w:val="es-MX"/>
              </w:rPr>
              <w:t>D</w:t>
            </w:r>
            <w:r w:rsidRPr="00C6147D">
              <w:rPr>
                <w:rFonts w:cs="Arial"/>
                <w:b/>
                <w:spacing w:val="-3"/>
                <w:sz w:val="24"/>
                <w:szCs w:val="24"/>
                <w:lang w:val="es-MX"/>
              </w:rPr>
              <w:t xml:space="preserve">eclaración </w:t>
            </w:r>
            <w:r w:rsidR="00D33F18" w:rsidRPr="00C6147D">
              <w:rPr>
                <w:rFonts w:cs="Arial"/>
                <w:b/>
                <w:spacing w:val="-3"/>
                <w:sz w:val="24"/>
                <w:szCs w:val="24"/>
                <w:lang w:val="es-MX"/>
              </w:rPr>
              <w:t>J</w:t>
            </w:r>
            <w:r w:rsidRPr="00C6147D">
              <w:rPr>
                <w:rFonts w:cs="Arial"/>
                <w:b/>
                <w:spacing w:val="-3"/>
                <w:sz w:val="24"/>
                <w:szCs w:val="24"/>
                <w:lang w:val="es-MX"/>
              </w:rPr>
              <w:t>urada.</w:t>
            </w:r>
          </w:p>
          <w:p w14:paraId="7064F541" w14:textId="77777777" w:rsidR="00F45EA4" w:rsidRPr="00A33151" w:rsidRDefault="00F45EA4" w:rsidP="00721DEB">
            <w:pPr>
              <w:autoSpaceDE w:val="0"/>
              <w:autoSpaceDN w:val="0"/>
              <w:adjustRightInd w:val="0"/>
              <w:rPr>
                <w:rFonts w:cs="Arial"/>
                <w:sz w:val="24"/>
                <w:szCs w:val="24"/>
              </w:rPr>
            </w:pPr>
          </w:p>
          <w:p w14:paraId="32F07E4A" w14:textId="154FF7F9" w:rsidR="00F60430" w:rsidRDefault="00F60430" w:rsidP="004C6C23">
            <w:pPr>
              <w:pStyle w:val="Prrafodelista"/>
              <w:autoSpaceDE w:val="0"/>
              <w:autoSpaceDN w:val="0"/>
              <w:adjustRightInd w:val="0"/>
              <w:rPr>
                <w:rFonts w:cs="Arial"/>
                <w:b/>
                <w:spacing w:val="-3"/>
                <w:sz w:val="24"/>
                <w:szCs w:val="24"/>
                <w:lang w:val="es-MX"/>
              </w:rPr>
            </w:pPr>
            <w:r w:rsidRPr="004C6C23">
              <w:rPr>
                <w:rFonts w:cs="Arial"/>
                <w:b/>
                <w:spacing w:val="-3"/>
                <w:sz w:val="24"/>
                <w:szCs w:val="24"/>
                <w:lang w:val="es-MX"/>
              </w:rPr>
              <w:t>La oferta debe incluir lo siguiente:</w:t>
            </w:r>
          </w:p>
          <w:p w14:paraId="37E8D03E" w14:textId="7989AA9E" w:rsidR="00063EE8" w:rsidRDefault="00063EE8" w:rsidP="004C6C23">
            <w:pPr>
              <w:pStyle w:val="Prrafodelista"/>
              <w:autoSpaceDE w:val="0"/>
              <w:autoSpaceDN w:val="0"/>
              <w:adjustRightInd w:val="0"/>
              <w:rPr>
                <w:rFonts w:cs="Arial"/>
                <w:b/>
                <w:spacing w:val="-3"/>
                <w:sz w:val="24"/>
                <w:szCs w:val="24"/>
                <w:lang w:val="es-MX"/>
              </w:rPr>
            </w:pPr>
          </w:p>
          <w:p w14:paraId="4FBD0D1B" w14:textId="3693183F" w:rsidR="00063EE8" w:rsidRPr="00A33151" w:rsidRDefault="00E24FB9" w:rsidP="00E24FB9">
            <w:pPr>
              <w:pStyle w:val="Prrafodelista"/>
              <w:numPr>
                <w:ilvl w:val="0"/>
                <w:numId w:val="15"/>
              </w:numPr>
              <w:autoSpaceDE w:val="0"/>
              <w:autoSpaceDN w:val="0"/>
              <w:adjustRightInd w:val="0"/>
              <w:rPr>
                <w:rFonts w:cs="Arial"/>
                <w:sz w:val="24"/>
                <w:szCs w:val="24"/>
              </w:rPr>
            </w:pPr>
            <w:r w:rsidRPr="00E24FB9">
              <w:rPr>
                <w:rFonts w:cs="Arial"/>
                <w:sz w:val="24"/>
                <w:szCs w:val="24"/>
              </w:rPr>
              <w:t xml:space="preserve">Formulario de Oferta, utilizando el formulario suministrado en la Sección </w:t>
            </w:r>
            <w:r>
              <w:rPr>
                <w:rFonts w:cs="Arial"/>
                <w:sz w:val="24"/>
                <w:szCs w:val="24"/>
              </w:rPr>
              <w:t>I</w:t>
            </w:r>
            <w:r w:rsidR="007479E2">
              <w:rPr>
                <w:rFonts w:cs="Arial"/>
                <w:sz w:val="24"/>
                <w:szCs w:val="24"/>
              </w:rPr>
              <w:t>V</w:t>
            </w:r>
            <w:r w:rsidRPr="00E24FB9">
              <w:rPr>
                <w:rFonts w:cs="Arial"/>
                <w:sz w:val="24"/>
                <w:szCs w:val="24"/>
              </w:rPr>
              <w:t>; (Formulario de la Oferta).</w:t>
            </w:r>
          </w:p>
          <w:p w14:paraId="0FB216DF" w14:textId="6A9F1968" w:rsidR="000F4C3F" w:rsidRPr="00555262" w:rsidRDefault="000F4C3F" w:rsidP="00E24FB9">
            <w:pPr>
              <w:pStyle w:val="Prrafodelista"/>
              <w:numPr>
                <w:ilvl w:val="0"/>
                <w:numId w:val="15"/>
              </w:numPr>
              <w:autoSpaceDE w:val="0"/>
              <w:autoSpaceDN w:val="0"/>
              <w:adjustRightInd w:val="0"/>
              <w:rPr>
                <w:rFonts w:cs="Arial"/>
                <w:sz w:val="24"/>
                <w:szCs w:val="24"/>
              </w:rPr>
            </w:pPr>
            <w:r w:rsidRPr="000F4C3F">
              <w:rPr>
                <w:rFonts w:cs="Arial"/>
                <w:sz w:val="24"/>
                <w:szCs w:val="24"/>
                <w:lang w:val="es-ES"/>
              </w:rPr>
              <w:t>La Lista de Cantidades valoradas (Presupuesto de la Obra) es decir, con indicación de precios</w:t>
            </w:r>
            <w:r w:rsidR="00D33F18">
              <w:rPr>
                <w:rFonts w:cs="Arial"/>
                <w:sz w:val="24"/>
                <w:szCs w:val="24"/>
                <w:lang w:val="es-ES"/>
              </w:rPr>
              <w:t xml:space="preserve"> y sus respectivas Fichas de Precio Unitario</w:t>
            </w:r>
            <w:r>
              <w:rPr>
                <w:rFonts w:cs="Arial"/>
                <w:sz w:val="24"/>
                <w:szCs w:val="24"/>
                <w:lang w:val="es-ES"/>
              </w:rPr>
              <w:t>.</w:t>
            </w:r>
          </w:p>
          <w:p w14:paraId="6ABD5414" w14:textId="7CF20190" w:rsidR="00D305BE" w:rsidRPr="00A67C53" w:rsidRDefault="00BE7184" w:rsidP="006C4CAD">
            <w:pPr>
              <w:pStyle w:val="Prrafodelista"/>
              <w:numPr>
                <w:ilvl w:val="0"/>
                <w:numId w:val="15"/>
              </w:numPr>
              <w:rPr>
                <w:rFonts w:cs="Arial"/>
                <w:sz w:val="24"/>
                <w:szCs w:val="24"/>
              </w:rPr>
            </w:pPr>
            <w:r w:rsidRPr="00A67C53">
              <w:rPr>
                <w:rFonts w:cs="Arial"/>
                <w:sz w:val="24"/>
                <w:szCs w:val="24"/>
              </w:rPr>
              <w:t xml:space="preserve">Documentos personales del </w:t>
            </w:r>
            <w:r w:rsidR="00D14B68" w:rsidRPr="00A67C53">
              <w:rPr>
                <w:rFonts w:cs="Arial"/>
                <w:sz w:val="24"/>
                <w:szCs w:val="24"/>
              </w:rPr>
              <w:t>Contratista</w:t>
            </w:r>
            <w:r w:rsidR="00A67C53" w:rsidRPr="00A67C53">
              <w:rPr>
                <w:rFonts w:cs="Arial"/>
                <w:sz w:val="24"/>
                <w:szCs w:val="24"/>
              </w:rPr>
              <w:t>:</w:t>
            </w:r>
            <w:r w:rsidRPr="00A67C53">
              <w:rPr>
                <w:rFonts w:cs="Arial"/>
                <w:sz w:val="24"/>
                <w:szCs w:val="24"/>
              </w:rPr>
              <w:t xml:space="preserve"> Tarjeta de Identidad</w:t>
            </w:r>
            <w:r w:rsidR="00A67C53" w:rsidRPr="00A67C53">
              <w:rPr>
                <w:rFonts w:cs="Arial"/>
                <w:sz w:val="24"/>
                <w:szCs w:val="24"/>
              </w:rPr>
              <w:t xml:space="preserve">, </w:t>
            </w:r>
            <w:r w:rsidR="00D14B68" w:rsidRPr="00A67C53">
              <w:rPr>
                <w:rFonts w:cs="Arial"/>
                <w:sz w:val="24"/>
                <w:szCs w:val="24"/>
              </w:rPr>
              <w:t>R.T.N</w:t>
            </w:r>
            <w:r w:rsidRPr="00A67C53">
              <w:rPr>
                <w:rFonts w:cs="Arial"/>
                <w:sz w:val="24"/>
                <w:szCs w:val="24"/>
              </w:rPr>
              <w:t>.</w:t>
            </w:r>
            <w:r w:rsidR="00A67C53" w:rsidRPr="00A67C53">
              <w:rPr>
                <w:rFonts w:cs="Arial"/>
                <w:sz w:val="24"/>
                <w:szCs w:val="24"/>
              </w:rPr>
              <w:t xml:space="preserve"> del </w:t>
            </w:r>
            <w:r w:rsidR="00A67C53">
              <w:rPr>
                <w:rFonts w:cs="Arial"/>
                <w:sz w:val="24"/>
                <w:szCs w:val="24"/>
              </w:rPr>
              <w:t>G</w:t>
            </w:r>
            <w:r w:rsidR="00A67C53" w:rsidRPr="00A67C53">
              <w:rPr>
                <w:rFonts w:cs="Arial"/>
                <w:sz w:val="24"/>
                <w:szCs w:val="24"/>
              </w:rPr>
              <w:t xml:space="preserve">erente General y </w:t>
            </w:r>
            <w:r w:rsidR="00D305BE" w:rsidRPr="00A67C53">
              <w:rPr>
                <w:rFonts w:cs="Arial"/>
                <w:sz w:val="24"/>
                <w:szCs w:val="24"/>
              </w:rPr>
              <w:t>R.T.N</w:t>
            </w:r>
            <w:r w:rsidR="00A67C53">
              <w:rPr>
                <w:rFonts w:cs="Arial"/>
                <w:sz w:val="24"/>
                <w:szCs w:val="24"/>
              </w:rPr>
              <w:t xml:space="preserve"> de la </w:t>
            </w:r>
            <w:r w:rsidR="00D305BE" w:rsidRPr="00A67C53">
              <w:rPr>
                <w:rFonts w:cs="Arial"/>
                <w:sz w:val="24"/>
                <w:szCs w:val="24"/>
              </w:rPr>
              <w:t>Empresa</w:t>
            </w:r>
            <w:r w:rsidR="00ED69C0">
              <w:rPr>
                <w:rFonts w:cs="Arial"/>
                <w:sz w:val="24"/>
                <w:szCs w:val="24"/>
              </w:rPr>
              <w:t>.</w:t>
            </w:r>
          </w:p>
          <w:p w14:paraId="2FA48194" w14:textId="6FD72909" w:rsidR="00A404C0" w:rsidRPr="00FF25B1" w:rsidRDefault="00A67C53" w:rsidP="009D2C29">
            <w:pPr>
              <w:pStyle w:val="Prrafodelista"/>
              <w:numPr>
                <w:ilvl w:val="0"/>
                <w:numId w:val="15"/>
              </w:numPr>
              <w:rPr>
                <w:rFonts w:cs="Arial"/>
                <w:sz w:val="24"/>
                <w:szCs w:val="24"/>
              </w:rPr>
            </w:pPr>
            <w:r w:rsidRPr="00C6147D">
              <w:rPr>
                <w:rFonts w:cs="Arial"/>
                <w:sz w:val="24"/>
                <w:szCs w:val="24"/>
              </w:rPr>
              <w:t xml:space="preserve">Copia </w:t>
            </w:r>
            <w:r w:rsidRPr="00FF25B1">
              <w:rPr>
                <w:rFonts w:cs="Arial"/>
                <w:sz w:val="24"/>
                <w:szCs w:val="24"/>
              </w:rPr>
              <w:t xml:space="preserve">de </w:t>
            </w:r>
            <w:r w:rsidR="00A404C0" w:rsidRPr="00FF25B1">
              <w:rPr>
                <w:rFonts w:cs="Arial"/>
                <w:sz w:val="24"/>
                <w:szCs w:val="24"/>
              </w:rPr>
              <w:t>Constancia de precalificación 20</w:t>
            </w:r>
            <w:r w:rsidRPr="00FF25B1">
              <w:rPr>
                <w:rFonts w:cs="Arial"/>
                <w:sz w:val="24"/>
                <w:szCs w:val="24"/>
              </w:rPr>
              <w:t>22</w:t>
            </w:r>
            <w:r w:rsidR="00A404C0" w:rsidRPr="00FF25B1">
              <w:rPr>
                <w:rFonts w:cs="Arial"/>
                <w:sz w:val="24"/>
                <w:szCs w:val="24"/>
              </w:rPr>
              <w:t xml:space="preserve"> </w:t>
            </w:r>
            <w:r w:rsidRPr="00FF25B1">
              <w:rPr>
                <w:rFonts w:cs="Arial"/>
                <w:sz w:val="24"/>
                <w:szCs w:val="24"/>
              </w:rPr>
              <w:t>para empresas constructoras</w:t>
            </w:r>
            <w:r w:rsidR="00A404C0" w:rsidRPr="00FF25B1">
              <w:rPr>
                <w:rFonts w:cs="Arial"/>
                <w:sz w:val="24"/>
                <w:szCs w:val="24"/>
              </w:rPr>
              <w:t xml:space="preserve"> por lo menos en la </w:t>
            </w:r>
            <w:r w:rsidR="00A404C0" w:rsidRPr="00FF25B1">
              <w:rPr>
                <w:rFonts w:cs="Arial"/>
                <w:b/>
                <w:bCs/>
                <w:sz w:val="24"/>
                <w:szCs w:val="24"/>
              </w:rPr>
              <w:t xml:space="preserve">Categoría </w:t>
            </w:r>
            <w:r w:rsidRPr="00FF25B1">
              <w:rPr>
                <w:rFonts w:cs="Arial"/>
                <w:b/>
                <w:bCs/>
                <w:sz w:val="24"/>
                <w:szCs w:val="24"/>
              </w:rPr>
              <w:t>“</w:t>
            </w:r>
            <w:r w:rsidR="009D2C29" w:rsidRPr="00FF25B1">
              <w:rPr>
                <w:rFonts w:cs="Arial"/>
                <w:b/>
                <w:sz w:val="24"/>
                <w:szCs w:val="24"/>
              </w:rPr>
              <w:t>Obras Viales – Categoría 6</w:t>
            </w:r>
            <w:r w:rsidRPr="00FF25B1">
              <w:rPr>
                <w:rFonts w:cs="Arial"/>
                <w:b/>
                <w:bCs/>
                <w:sz w:val="24"/>
                <w:szCs w:val="24"/>
              </w:rPr>
              <w:t>”</w:t>
            </w:r>
          </w:p>
          <w:p w14:paraId="6843ADF2" w14:textId="1659AC3D" w:rsidR="00494E2B" w:rsidRPr="00C6147D" w:rsidRDefault="00494E2B" w:rsidP="00494E2B">
            <w:pPr>
              <w:pStyle w:val="Prrafodelista"/>
              <w:numPr>
                <w:ilvl w:val="0"/>
                <w:numId w:val="15"/>
              </w:numPr>
              <w:rPr>
                <w:rFonts w:cs="Arial"/>
                <w:sz w:val="24"/>
                <w:szCs w:val="24"/>
              </w:rPr>
            </w:pPr>
            <w:r w:rsidRPr="00FF25B1">
              <w:rPr>
                <w:rFonts w:cs="Arial"/>
                <w:sz w:val="24"/>
                <w:szCs w:val="24"/>
              </w:rPr>
              <w:t>Garantía/</w:t>
            </w:r>
            <w:r w:rsidRPr="00C6147D">
              <w:rPr>
                <w:rFonts w:cs="Arial"/>
                <w:sz w:val="24"/>
                <w:szCs w:val="24"/>
              </w:rPr>
              <w:t xml:space="preserve"> Fianza de Mantenimiento de Oferta, utilizando el formular</w:t>
            </w:r>
            <w:r w:rsidR="005E1FDB">
              <w:rPr>
                <w:rFonts w:cs="Arial"/>
                <w:sz w:val="24"/>
                <w:szCs w:val="24"/>
              </w:rPr>
              <w:t>io suministrado en la Sección IV</w:t>
            </w:r>
            <w:r w:rsidRPr="00C6147D">
              <w:rPr>
                <w:rFonts w:cs="Arial"/>
                <w:sz w:val="24"/>
                <w:szCs w:val="24"/>
              </w:rPr>
              <w:t>. Por un monto equivalente al 2% del monto total de la oferta con una vigencia de noventa (90) días a partir de la fecha de presentación de la oferta</w:t>
            </w:r>
            <w:r w:rsidR="005D6B81" w:rsidRPr="00C6147D">
              <w:rPr>
                <w:rFonts w:cs="Arial"/>
                <w:sz w:val="24"/>
                <w:szCs w:val="24"/>
              </w:rPr>
              <w:t>.</w:t>
            </w:r>
          </w:p>
          <w:p w14:paraId="082263AA" w14:textId="77777777" w:rsidR="005D6B81" w:rsidRPr="005D6B81" w:rsidRDefault="005D6B81" w:rsidP="005D6B81">
            <w:pPr>
              <w:pStyle w:val="Prrafodelista"/>
              <w:numPr>
                <w:ilvl w:val="0"/>
                <w:numId w:val="15"/>
              </w:numPr>
              <w:rPr>
                <w:rFonts w:cs="Arial"/>
                <w:sz w:val="24"/>
                <w:szCs w:val="24"/>
              </w:rPr>
            </w:pPr>
            <w:r w:rsidRPr="005D6B81">
              <w:rPr>
                <w:rFonts w:cs="Arial"/>
                <w:sz w:val="24"/>
                <w:szCs w:val="24"/>
              </w:rPr>
              <w:t>Declaración Jurada debidamente Autenticada de no estar comprendida en ninguno de los casos a que se refieren al Artículo 15 y 16 de la Ley de Contratación del Estado de Honduras.</w:t>
            </w:r>
          </w:p>
          <w:p w14:paraId="042AC6AE" w14:textId="77777777" w:rsidR="005D6B81" w:rsidRPr="00494E2B" w:rsidRDefault="005D6B81" w:rsidP="005D6B81">
            <w:pPr>
              <w:pStyle w:val="Prrafodelista"/>
              <w:ind w:left="1440"/>
              <w:rPr>
                <w:rFonts w:cs="Arial"/>
                <w:sz w:val="24"/>
                <w:szCs w:val="24"/>
                <w:highlight w:val="yellow"/>
              </w:rPr>
            </w:pPr>
          </w:p>
          <w:p w14:paraId="0428FFE1" w14:textId="77777777" w:rsidR="00F50D27" w:rsidRDefault="00F50D27" w:rsidP="008F2D21">
            <w:pPr>
              <w:pStyle w:val="Prrafodelista"/>
              <w:autoSpaceDE w:val="0"/>
              <w:autoSpaceDN w:val="0"/>
              <w:adjustRightInd w:val="0"/>
              <w:rPr>
                <w:rFonts w:cs="Arial"/>
                <w:sz w:val="24"/>
                <w:szCs w:val="24"/>
              </w:rPr>
            </w:pPr>
          </w:p>
          <w:p w14:paraId="26D915E2" w14:textId="29D169D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 xml:space="preserve">El </w:t>
            </w:r>
            <w:r w:rsidR="00ED69C0">
              <w:rPr>
                <w:rFonts w:cs="Arial"/>
                <w:sz w:val="24"/>
                <w:szCs w:val="24"/>
              </w:rPr>
              <w:t>O</w:t>
            </w:r>
            <w:r w:rsidRPr="00A67C53">
              <w:rPr>
                <w:rFonts w:cs="Arial"/>
                <w:sz w:val="24"/>
                <w:szCs w:val="24"/>
              </w:rPr>
              <w:t xml:space="preserve">ferente deberá presentar su </w:t>
            </w:r>
            <w:r w:rsidR="00ED69C0">
              <w:rPr>
                <w:rFonts w:cs="Arial"/>
                <w:sz w:val="24"/>
                <w:szCs w:val="24"/>
              </w:rPr>
              <w:t>O</w:t>
            </w:r>
            <w:r w:rsidRPr="00A67C53">
              <w:rPr>
                <w:rFonts w:cs="Arial"/>
                <w:sz w:val="24"/>
                <w:szCs w:val="24"/>
              </w:rPr>
              <w:t xml:space="preserve">ferta en sobre cerrado, en </w:t>
            </w:r>
            <w:r w:rsidRPr="008F2D21">
              <w:rPr>
                <w:rFonts w:cs="Arial"/>
                <w:bCs/>
                <w:spacing w:val="-3"/>
                <w:sz w:val="24"/>
                <w:szCs w:val="24"/>
                <w:lang w:val="es-ES"/>
              </w:rPr>
              <w:t>un</w:t>
            </w:r>
            <w:r w:rsidRPr="008F2D21">
              <w:rPr>
                <w:rFonts w:cs="Arial"/>
                <w:bCs/>
                <w:sz w:val="24"/>
                <w:szCs w:val="24"/>
              </w:rPr>
              <w:t xml:space="preserve"> </w:t>
            </w:r>
            <w:r w:rsidRPr="00A67C53">
              <w:rPr>
                <w:rFonts w:cs="Arial"/>
                <w:sz w:val="24"/>
                <w:szCs w:val="24"/>
              </w:rPr>
              <w:t>original y una copia, marcando cada una como "original" y "copia"</w:t>
            </w:r>
            <w:r w:rsidR="009020BA" w:rsidRPr="00A67C53">
              <w:rPr>
                <w:rFonts w:cs="Arial"/>
                <w:sz w:val="24"/>
                <w:szCs w:val="24"/>
              </w:rPr>
              <w:t>.</w:t>
            </w:r>
          </w:p>
          <w:p w14:paraId="5EC8351F" w14:textId="77777777" w:rsidR="00A67C53" w:rsidRDefault="00A67C53" w:rsidP="00A67C53">
            <w:pPr>
              <w:autoSpaceDE w:val="0"/>
              <w:autoSpaceDN w:val="0"/>
              <w:adjustRightInd w:val="0"/>
              <w:ind w:left="1080"/>
              <w:rPr>
                <w:rFonts w:cs="Arial"/>
                <w:sz w:val="24"/>
                <w:szCs w:val="24"/>
              </w:rPr>
            </w:pPr>
          </w:p>
          <w:p w14:paraId="58AAD9B7" w14:textId="7205ACEF"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El original deberá estar escrito o impreso en tinta indeleble y deberá estar firmado por una persona debidamente autorizada para actuar en representación del Oferente.</w:t>
            </w:r>
          </w:p>
          <w:p w14:paraId="53723F3F" w14:textId="77777777" w:rsidR="00A67C53" w:rsidRDefault="00A67C53" w:rsidP="00A67C53">
            <w:pPr>
              <w:autoSpaceDE w:val="0"/>
              <w:autoSpaceDN w:val="0"/>
              <w:adjustRightInd w:val="0"/>
              <w:ind w:left="1080"/>
              <w:rPr>
                <w:rFonts w:cs="Arial"/>
                <w:sz w:val="24"/>
                <w:szCs w:val="24"/>
              </w:rPr>
            </w:pPr>
          </w:p>
          <w:p w14:paraId="1C7D532F" w14:textId="41AAE078" w:rsidR="00721DEB" w:rsidRPr="00A67C53" w:rsidRDefault="00721DEB" w:rsidP="008F2D21">
            <w:pPr>
              <w:pStyle w:val="Prrafodelista"/>
              <w:autoSpaceDE w:val="0"/>
              <w:autoSpaceDN w:val="0"/>
              <w:adjustRightInd w:val="0"/>
              <w:rPr>
                <w:rFonts w:cs="Arial"/>
                <w:sz w:val="24"/>
                <w:szCs w:val="24"/>
              </w:rPr>
            </w:pPr>
            <w:r w:rsidRPr="00A67C53">
              <w:rPr>
                <w:rFonts w:cs="Arial"/>
                <w:sz w:val="24"/>
                <w:szCs w:val="24"/>
              </w:rPr>
              <w:t>La moneda de la Oferta y los pagos serán en Lempiras.</w:t>
            </w:r>
          </w:p>
          <w:p w14:paraId="4A37CDD9" w14:textId="77777777" w:rsidR="00A67C53" w:rsidRDefault="00A67C53" w:rsidP="00A67C53">
            <w:pPr>
              <w:autoSpaceDE w:val="0"/>
              <w:autoSpaceDN w:val="0"/>
              <w:adjustRightInd w:val="0"/>
              <w:rPr>
                <w:rFonts w:cs="Arial"/>
                <w:sz w:val="24"/>
                <w:szCs w:val="24"/>
              </w:rPr>
            </w:pPr>
          </w:p>
          <w:p w14:paraId="34EF38B3" w14:textId="0DE94CE6" w:rsidR="0040065F" w:rsidRPr="00A67C53" w:rsidRDefault="0040065F" w:rsidP="00A67C53">
            <w:pPr>
              <w:autoSpaceDE w:val="0"/>
              <w:autoSpaceDN w:val="0"/>
              <w:adjustRightInd w:val="0"/>
              <w:ind w:left="1080"/>
              <w:rPr>
                <w:rFonts w:cs="Arial"/>
                <w:sz w:val="24"/>
                <w:szCs w:val="24"/>
              </w:rPr>
            </w:pPr>
            <w:r w:rsidRPr="00A67C53">
              <w:rPr>
                <w:rFonts w:cs="Arial"/>
                <w:sz w:val="24"/>
                <w:szCs w:val="24"/>
              </w:rPr>
              <w:lastRenderedPageBreak/>
              <w:t xml:space="preserve">El período de </w:t>
            </w:r>
            <w:r w:rsidRPr="00FF25B1">
              <w:rPr>
                <w:rFonts w:cs="Arial"/>
                <w:sz w:val="24"/>
                <w:szCs w:val="24"/>
              </w:rPr>
              <w:t xml:space="preserve">validez de la Oferta, será de </w:t>
            </w:r>
            <w:r w:rsidR="0029631E" w:rsidRPr="00FF25B1">
              <w:rPr>
                <w:rFonts w:cs="Arial"/>
                <w:b/>
                <w:bCs/>
                <w:i/>
                <w:sz w:val="24"/>
                <w:szCs w:val="24"/>
                <w:u w:val="single"/>
                <w:lang w:val="es-ES"/>
              </w:rPr>
              <w:t xml:space="preserve">NOVENTA (90) Días </w:t>
            </w:r>
            <w:r w:rsidR="009020BA" w:rsidRPr="00FF25B1">
              <w:rPr>
                <w:rFonts w:cs="Arial"/>
                <w:b/>
                <w:bCs/>
                <w:i/>
                <w:sz w:val="24"/>
                <w:szCs w:val="24"/>
                <w:u w:val="single"/>
                <w:lang w:val="es-ES"/>
              </w:rPr>
              <w:t>Calendario</w:t>
            </w:r>
            <w:r w:rsidR="009020BA" w:rsidRPr="00FF25B1">
              <w:rPr>
                <w:rFonts w:cs="Arial"/>
                <w:sz w:val="24"/>
                <w:szCs w:val="24"/>
              </w:rPr>
              <w:t xml:space="preserve"> contados</w:t>
            </w:r>
            <w:r w:rsidRPr="00FF25B1">
              <w:rPr>
                <w:rFonts w:cs="Arial"/>
                <w:sz w:val="24"/>
                <w:szCs w:val="24"/>
              </w:rPr>
              <w:t xml:space="preserve"> a partir de la fecha límite para la presentación de Ofertas.</w:t>
            </w:r>
          </w:p>
          <w:p w14:paraId="585F0910" w14:textId="77777777" w:rsidR="0040065F" w:rsidRPr="00A33151" w:rsidRDefault="0040065F" w:rsidP="0040065F">
            <w:pPr>
              <w:pStyle w:val="Prrafodelista"/>
              <w:autoSpaceDE w:val="0"/>
              <w:autoSpaceDN w:val="0"/>
              <w:adjustRightInd w:val="0"/>
              <w:rPr>
                <w:rFonts w:cs="Arial"/>
                <w:sz w:val="24"/>
                <w:szCs w:val="24"/>
              </w:rPr>
            </w:pPr>
          </w:p>
          <w:p w14:paraId="50EB8314" w14:textId="3A7D8965" w:rsidR="00896757" w:rsidRPr="00A67C53" w:rsidRDefault="0040065F" w:rsidP="00A67C53">
            <w:pPr>
              <w:autoSpaceDE w:val="0"/>
              <w:autoSpaceDN w:val="0"/>
              <w:adjustRightInd w:val="0"/>
              <w:ind w:left="1080"/>
              <w:rPr>
                <w:rFonts w:cs="Arial"/>
                <w:sz w:val="24"/>
                <w:szCs w:val="24"/>
              </w:rPr>
            </w:pPr>
            <w:r w:rsidRPr="00A67C53">
              <w:rPr>
                <w:rFonts w:cs="Arial"/>
                <w:sz w:val="24"/>
                <w:szCs w:val="24"/>
              </w:rPr>
              <w:t xml:space="preserve">En circunstancias excepcionales, previo al vencimiento del período de validez de la Oferta, </w:t>
            </w:r>
            <w:r w:rsidR="0029631E" w:rsidRPr="00A67C53">
              <w:rPr>
                <w:rFonts w:cs="Arial"/>
                <w:sz w:val="24"/>
                <w:szCs w:val="24"/>
              </w:rPr>
              <w:t xml:space="preserve">la </w:t>
            </w:r>
            <w:r w:rsidR="00A67C53">
              <w:rPr>
                <w:rFonts w:cs="Arial"/>
                <w:sz w:val="24"/>
                <w:szCs w:val="24"/>
              </w:rPr>
              <w:t>SIT</w:t>
            </w:r>
            <w:r w:rsidRPr="00A67C53">
              <w:rPr>
                <w:rFonts w:cs="Arial"/>
                <w:sz w:val="24"/>
                <w:szCs w:val="24"/>
              </w:rPr>
              <w:t xml:space="preserve"> puede solicitar a los Oferentes</w:t>
            </w:r>
            <w:r w:rsidR="00896757" w:rsidRPr="00A67C53">
              <w:rPr>
                <w:rFonts w:cs="Arial"/>
                <w:sz w:val="24"/>
                <w:szCs w:val="24"/>
              </w:rPr>
              <w:t xml:space="preserve"> </w:t>
            </w:r>
            <w:r w:rsidRPr="00A67C53">
              <w:rPr>
                <w:rFonts w:cs="Arial"/>
                <w:sz w:val="24"/>
                <w:szCs w:val="24"/>
              </w:rPr>
              <w:t>que extiendan el período de validez de sus Ofertas, por un período</w:t>
            </w:r>
            <w:r w:rsidR="00896757" w:rsidRPr="00A67C53">
              <w:rPr>
                <w:rFonts w:cs="Arial"/>
                <w:sz w:val="24"/>
                <w:szCs w:val="24"/>
              </w:rPr>
              <w:t xml:space="preserve"> </w:t>
            </w:r>
            <w:r w:rsidRPr="00A67C53">
              <w:rPr>
                <w:rFonts w:cs="Arial"/>
                <w:sz w:val="24"/>
                <w:szCs w:val="24"/>
              </w:rPr>
              <w:t xml:space="preserve">adicional. </w:t>
            </w:r>
          </w:p>
          <w:p w14:paraId="2DD3B288" w14:textId="77777777" w:rsidR="00A67C53" w:rsidRDefault="00A67C53" w:rsidP="00A67C53">
            <w:pPr>
              <w:autoSpaceDE w:val="0"/>
              <w:autoSpaceDN w:val="0"/>
              <w:adjustRightInd w:val="0"/>
              <w:ind w:left="1080"/>
              <w:rPr>
                <w:rFonts w:cs="Arial"/>
                <w:sz w:val="24"/>
                <w:szCs w:val="24"/>
              </w:rPr>
            </w:pPr>
          </w:p>
          <w:p w14:paraId="6F814F4A" w14:textId="20B3D3DE" w:rsidR="0040065F" w:rsidRPr="00A67C53" w:rsidRDefault="0040065F" w:rsidP="00A67C53">
            <w:pPr>
              <w:autoSpaceDE w:val="0"/>
              <w:autoSpaceDN w:val="0"/>
              <w:adjustRightInd w:val="0"/>
              <w:ind w:left="1080"/>
              <w:rPr>
                <w:rFonts w:cs="Arial"/>
                <w:sz w:val="24"/>
                <w:szCs w:val="24"/>
              </w:rPr>
            </w:pPr>
            <w:r w:rsidRPr="00A67C53">
              <w:rPr>
                <w:rFonts w:cs="Arial"/>
                <w:sz w:val="24"/>
                <w:szCs w:val="24"/>
              </w:rPr>
              <w:t>La solicitud y las respuestas de los Oferentes, deberán ser</w:t>
            </w:r>
            <w:r w:rsidR="00896757" w:rsidRPr="00A67C53">
              <w:rPr>
                <w:rFonts w:cs="Arial"/>
                <w:sz w:val="24"/>
                <w:szCs w:val="24"/>
              </w:rPr>
              <w:t xml:space="preserve"> </w:t>
            </w:r>
            <w:r w:rsidRPr="00A67C53">
              <w:rPr>
                <w:rFonts w:cs="Arial"/>
                <w:sz w:val="24"/>
                <w:szCs w:val="24"/>
              </w:rPr>
              <w:t>por escrito.</w:t>
            </w:r>
          </w:p>
          <w:p w14:paraId="4ECBB69A" w14:textId="77777777" w:rsidR="00896757" w:rsidRPr="00A33151" w:rsidRDefault="00896757" w:rsidP="00896757">
            <w:pPr>
              <w:autoSpaceDE w:val="0"/>
              <w:autoSpaceDN w:val="0"/>
              <w:adjustRightInd w:val="0"/>
              <w:rPr>
                <w:rFonts w:cs="Arial"/>
                <w:sz w:val="24"/>
                <w:szCs w:val="24"/>
              </w:rPr>
            </w:pPr>
          </w:p>
          <w:p w14:paraId="7829215C" w14:textId="77777777" w:rsidR="0040065F" w:rsidRPr="00A67C53" w:rsidRDefault="0040065F" w:rsidP="00A67C53">
            <w:pPr>
              <w:autoSpaceDE w:val="0"/>
              <w:autoSpaceDN w:val="0"/>
              <w:adjustRightInd w:val="0"/>
              <w:ind w:left="1080"/>
              <w:rPr>
                <w:rFonts w:cs="Arial"/>
                <w:sz w:val="24"/>
                <w:szCs w:val="24"/>
              </w:rPr>
            </w:pPr>
            <w:r w:rsidRPr="00A67C53">
              <w:rPr>
                <w:rFonts w:cs="Arial"/>
                <w:sz w:val="24"/>
                <w:szCs w:val="24"/>
              </w:rPr>
              <w:t>No se permiten ofertas alternativas.</w:t>
            </w:r>
          </w:p>
          <w:p w14:paraId="5CF1CA72" w14:textId="28AC5DA6" w:rsidR="00780DB1" w:rsidRDefault="00780DB1" w:rsidP="00780DB1">
            <w:pPr>
              <w:pStyle w:val="Prrafodelista"/>
              <w:rPr>
                <w:rFonts w:cs="Arial"/>
                <w:sz w:val="24"/>
                <w:szCs w:val="24"/>
              </w:rPr>
            </w:pPr>
          </w:p>
          <w:p w14:paraId="2310A33F" w14:textId="34546F28" w:rsidR="00E16F58" w:rsidRDefault="00C7254F" w:rsidP="00C7254F">
            <w:pPr>
              <w:pStyle w:val="Prrafodelista"/>
              <w:ind w:left="0"/>
              <w:rPr>
                <w:rFonts w:cs="Arial"/>
                <w:b/>
                <w:bCs/>
                <w:sz w:val="24"/>
                <w:szCs w:val="24"/>
                <w:lang w:val="es-ES"/>
              </w:rPr>
            </w:pPr>
            <w:r>
              <w:rPr>
                <w:rFonts w:cs="Arial"/>
                <w:b/>
                <w:bCs/>
                <w:sz w:val="24"/>
                <w:szCs w:val="24"/>
                <w:lang w:val="es-ES"/>
              </w:rPr>
              <w:t>D</w:t>
            </w:r>
            <w:r w:rsidR="00E16F58" w:rsidRPr="00E16F58">
              <w:rPr>
                <w:rFonts w:cs="Arial"/>
                <w:b/>
                <w:bCs/>
                <w:sz w:val="24"/>
                <w:szCs w:val="24"/>
                <w:lang w:val="es-ES"/>
              </w:rPr>
              <w:t xml:space="preserve">e ser adjudicado </w:t>
            </w:r>
            <w:r>
              <w:rPr>
                <w:rFonts w:cs="Arial"/>
                <w:b/>
                <w:bCs/>
                <w:sz w:val="24"/>
                <w:szCs w:val="24"/>
                <w:lang w:val="es-ES"/>
              </w:rPr>
              <w:t xml:space="preserve">el oferente </w:t>
            </w:r>
            <w:r w:rsidR="00E16F58" w:rsidRPr="00E16F58">
              <w:rPr>
                <w:rFonts w:cs="Arial"/>
                <w:b/>
                <w:bCs/>
                <w:sz w:val="24"/>
                <w:szCs w:val="24"/>
                <w:lang w:val="es-ES"/>
              </w:rPr>
              <w:t>deberá presentar los documentos adicionales siguientes:</w:t>
            </w:r>
          </w:p>
          <w:p w14:paraId="4BF78A31" w14:textId="77777777" w:rsidR="00E16F58" w:rsidRPr="00E16F58" w:rsidRDefault="00E16F58" w:rsidP="00E16F58">
            <w:pPr>
              <w:pStyle w:val="Prrafodelista"/>
              <w:rPr>
                <w:rFonts w:cs="Arial"/>
                <w:b/>
                <w:bCs/>
                <w:sz w:val="24"/>
                <w:szCs w:val="24"/>
                <w:lang w:val="es-ES"/>
              </w:rPr>
            </w:pPr>
          </w:p>
          <w:p w14:paraId="02A6FD5B" w14:textId="77777777" w:rsidR="00B86D24" w:rsidRPr="007700F0" w:rsidRDefault="00B86D24" w:rsidP="00B86D24">
            <w:pPr>
              <w:pStyle w:val="Prrafodelista"/>
              <w:numPr>
                <w:ilvl w:val="0"/>
                <w:numId w:val="15"/>
              </w:numPr>
              <w:rPr>
                <w:rFonts w:cs="Arial"/>
                <w:sz w:val="24"/>
                <w:szCs w:val="24"/>
              </w:rPr>
            </w:pPr>
            <w:r w:rsidRPr="007700F0">
              <w:rPr>
                <w:rFonts w:cs="Arial"/>
                <w:sz w:val="24"/>
                <w:szCs w:val="24"/>
                <w:lang w:val="es-ES"/>
              </w:rPr>
              <w:t>Poder de Representante Legal.</w:t>
            </w:r>
          </w:p>
          <w:p w14:paraId="505370CB"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Constancia de Solvencia extendida por el Instituto Hondureño de Seguridad Social (IHSS) o recibo de pago vigente.</w:t>
            </w:r>
          </w:p>
          <w:p w14:paraId="2C1AEB79" w14:textId="77777777" w:rsidR="00E16F58" w:rsidRPr="00E16F58" w:rsidRDefault="00E16F58" w:rsidP="006C4CAD">
            <w:pPr>
              <w:pStyle w:val="Prrafodelista"/>
              <w:numPr>
                <w:ilvl w:val="0"/>
                <w:numId w:val="15"/>
              </w:numPr>
              <w:rPr>
                <w:rFonts w:cs="Arial"/>
                <w:sz w:val="24"/>
                <w:szCs w:val="24"/>
              </w:rPr>
            </w:pPr>
            <w:r w:rsidRPr="00E16F58">
              <w:rPr>
                <w:rFonts w:cs="Arial"/>
                <w:sz w:val="24"/>
                <w:szCs w:val="24"/>
              </w:rPr>
              <w:t>Original o fotocopia actualizada de la solvencia del Instituto Nacional de Formación Profesional (INFOP) o recibo de pago vigente.</w:t>
            </w:r>
          </w:p>
          <w:p w14:paraId="460A6AB9" w14:textId="77777777" w:rsidR="00673572" w:rsidRDefault="00E16F58" w:rsidP="006C4CAD">
            <w:pPr>
              <w:pStyle w:val="Prrafodelista"/>
              <w:numPr>
                <w:ilvl w:val="0"/>
                <w:numId w:val="15"/>
              </w:numPr>
              <w:rPr>
                <w:rFonts w:cs="Arial"/>
                <w:sz w:val="24"/>
                <w:szCs w:val="24"/>
              </w:rPr>
            </w:pPr>
            <w:r w:rsidRPr="00E16F58">
              <w:rPr>
                <w:rFonts w:cs="Arial"/>
                <w:sz w:val="24"/>
                <w:szCs w:val="24"/>
              </w:rPr>
              <w:t>Solvencia Municipal.</w:t>
            </w:r>
          </w:p>
          <w:p w14:paraId="18AD120D"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Constancia de solvencia o recibo de pago del Servicio de Administración de Rentas (S.A.R.)</w:t>
            </w:r>
            <w:r>
              <w:rPr>
                <w:rFonts w:cs="Arial"/>
                <w:sz w:val="24"/>
                <w:szCs w:val="24"/>
              </w:rPr>
              <w:t>.</w:t>
            </w:r>
          </w:p>
          <w:p w14:paraId="429A4434" w14:textId="77777777" w:rsidR="00F45EA4" w:rsidRPr="00780DB1" w:rsidRDefault="00F45EA4" w:rsidP="006C4CAD">
            <w:pPr>
              <w:pStyle w:val="Prrafodelista"/>
              <w:numPr>
                <w:ilvl w:val="0"/>
                <w:numId w:val="15"/>
              </w:numPr>
              <w:rPr>
                <w:rFonts w:cs="Arial"/>
                <w:sz w:val="24"/>
                <w:szCs w:val="24"/>
              </w:rPr>
            </w:pPr>
            <w:r w:rsidRPr="00780DB1">
              <w:rPr>
                <w:rFonts w:cs="Arial"/>
                <w:sz w:val="24"/>
                <w:szCs w:val="24"/>
              </w:rPr>
              <w:t xml:space="preserve">Constancia </w:t>
            </w:r>
            <w:r>
              <w:rPr>
                <w:rFonts w:cs="Arial"/>
                <w:sz w:val="24"/>
                <w:szCs w:val="24"/>
              </w:rPr>
              <w:t>de solvencia</w:t>
            </w:r>
            <w:r w:rsidRPr="00780DB1">
              <w:rPr>
                <w:rFonts w:cs="Arial"/>
                <w:sz w:val="24"/>
                <w:szCs w:val="24"/>
              </w:rPr>
              <w:t xml:space="preserve"> en el Colegio de Ingenieros Civiles.</w:t>
            </w:r>
          </w:p>
          <w:p w14:paraId="333763AC" w14:textId="77777777" w:rsidR="00F45EA4" w:rsidRDefault="00F45EA4" w:rsidP="006C4CAD">
            <w:pPr>
              <w:pStyle w:val="Prrafodelista"/>
              <w:numPr>
                <w:ilvl w:val="0"/>
                <w:numId w:val="15"/>
              </w:numPr>
              <w:rPr>
                <w:rFonts w:cs="Arial"/>
                <w:sz w:val="24"/>
                <w:szCs w:val="24"/>
              </w:rPr>
            </w:pPr>
            <w:r w:rsidRPr="00780DB1">
              <w:rPr>
                <w:rFonts w:cs="Arial"/>
                <w:sz w:val="24"/>
                <w:szCs w:val="24"/>
              </w:rPr>
              <w:t>Constancia de no tener juicios pendientes con el Estado, extendida por la Procuraduría General de la República (P.G.R.)</w:t>
            </w:r>
          </w:p>
          <w:p w14:paraId="7C99D1BC" w14:textId="77777777" w:rsidR="00B86D24" w:rsidRPr="007700F0" w:rsidRDefault="00F45EA4" w:rsidP="00B86D24">
            <w:pPr>
              <w:pStyle w:val="Prrafodelista"/>
              <w:numPr>
                <w:ilvl w:val="0"/>
                <w:numId w:val="15"/>
              </w:numPr>
              <w:autoSpaceDE w:val="0"/>
              <w:autoSpaceDN w:val="0"/>
              <w:adjustRightInd w:val="0"/>
              <w:rPr>
                <w:rFonts w:cs="Arial"/>
                <w:sz w:val="24"/>
                <w:szCs w:val="24"/>
              </w:rPr>
            </w:pPr>
            <w:r w:rsidRPr="007700F0">
              <w:rPr>
                <w:rFonts w:cs="Arial"/>
                <w:sz w:val="24"/>
                <w:szCs w:val="24"/>
                <w:lang w:val="es-ES"/>
              </w:rPr>
              <w:t>Constancia de inscripción en el Registro de Contratistas de la Oficina Normativa de Contratación y Adquisiciones del Estado (ONCAE)</w:t>
            </w:r>
            <w:r w:rsidR="00B86D24" w:rsidRPr="007700F0">
              <w:rPr>
                <w:rFonts w:cs="Arial"/>
                <w:sz w:val="24"/>
                <w:szCs w:val="24"/>
                <w:lang w:val="es-ES"/>
              </w:rPr>
              <w:t xml:space="preserve"> o Constancia de presentación de solicitud de inscripción ante dicho Registro. (Art. 34 de la Ley de Contratación del Estado y Art. 57 del Reglamento de la L.C.E.).</w:t>
            </w:r>
          </w:p>
          <w:p w14:paraId="39D03916" w14:textId="13C3BB60" w:rsidR="005D6B81" w:rsidRDefault="004D6554" w:rsidP="00C7254F">
            <w:pPr>
              <w:rPr>
                <w:rFonts w:cs="Arial"/>
                <w:sz w:val="24"/>
                <w:szCs w:val="24"/>
              </w:rPr>
            </w:pPr>
            <w:r w:rsidRPr="007700F0">
              <w:rPr>
                <w:rFonts w:cs="Arial"/>
                <w:sz w:val="24"/>
                <w:szCs w:val="24"/>
              </w:rPr>
              <w:t>*Dicha información deberá presentarse debidamente</w:t>
            </w:r>
            <w:r>
              <w:rPr>
                <w:rFonts w:cs="Arial"/>
                <w:sz w:val="24"/>
                <w:szCs w:val="24"/>
              </w:rPr>
              <w:t xml:space="preserve"> autenticada por un Notario.</w:t>
            </w:r>
          </w:p>
          <w:p w14:paraId="1481B897" w14:textId="294DF4B6" w:rsidR="0078243D" w:rsidRPr="0078243D" w:rsidRDefault="00C7254F" w:rsidP="0078243D">
            <w:pPr>
              <w:rPr>
                <w:rFonts w:cs="Arial"/>
                <w:sz w:val="24"/>
                <w:szCs w:val="24"/>
              </w:rPr>
            </w:pPr>
            <w:r>
              <w:rPr>
                <w:rFonts w:cs="Arial"/>
                <w:sz w:val="24"/>
                <w:szCs w:val="24"/>
              </w:rPr>
              <w:t xml:space="preserve">En el caso de no presentar los documentos antes descritos dentro del plazo de formalización del contrato, </w:t>
            </w:r>
            <w:r w:rsidRPr="00ED3968">
              <w:rPr>
                <w:rFonts w:cs="Arial"/>
                <w:b/>
                <w:bCs/>
                <w:sz w:val="24"/>
                <w:szCs w:val="24"/>
              </w:rPr>
              <w:t xml:space="preserve">LA SECRETARÍA DE </w:t>
            </w:r>
            <w:r w:rsidRPr="00ED3968">
              <w:rPr>
                <w:rFonts w:cs="Arial"/>
                <w:b/>
                <w:bCs/>
                <w:sz w:val="24"/>
                <w:szCs w:val="24"/>
              </w:rPr>
              <w:lastRenderedPageBreak/>
              <w:t>INFRAESTRUCTURA Y TRANSPORTE (SIT)</w:t>
            </w:r>
            <w:r>
              <w:rPr>
                <w:rFonts w:cs="Arial"/>
                <w:sz w:val="24"/>
                <w:szCs w:val="24"/>
              </w:rPr>
              <w:t xml:space="preserve"> llamará al primer suplente de adjudicación y procederá con la nueva adjudicación del proyecto.  </w:t>
            </w:r>
          </w:p>
        </w:tc>
      </w:tr>
      <w:tr w:rsidR="00721DEB" w14:paraId="6A11D303" w14:textId="77777777" w:rsidTr="002D1866">
        <w:trPr>
          <w:trHeight w:val="708"/>
        </w:trPr>
        <w:tc>
          <w:tcPr>
            <w:tcW w:w="1859" w:type="dxa"/>
            <w:vAlign w:val="center"/>
          </w:tcPr>
          <w:p w14:paraId="5F1DC7C3" w14:textId="7814B1D6" w:rsidR="0087309E" w:rsidRPr="002D1866" w:rsidRDefault="0087309E" w:rsidP="0087309E">
            <w:pPr>
              <w:autoSpaceDE w:val="0"/>
              <w:autoSpaceDN w:val="0"/>
              <w:adjustRightInd w:val="0"/>
              <w:rPr>
                <w:rFonts w:cs="Arial"/>
                <w:sz w:val="24"/>
                <w:szCs w:val="24"/>
              </w:rPr>
            </w:pPr>
            <w:r w:rsidRPr="002D1866">
              <w:rPr>
                <w:rFonts w:cs="Arial"/>
                <w:sz w:val="24"/>
                <w:szCs w:val="24"/>
              </w:rPr>
              <w:lastRenderedPageBreak/>
              <w:t>Conflicto de</w:t>
            </w:r>
          </w:p>
          <w:p w14:paraId="14856134" w14:textId="77777777" w:rsidR="00721DEB" w:rsidRDefault="0087309E" w:rsidP="0087309E">
            <w:pPr>
              <w:autoSpaceDE w:val="0"/>
              <w:autoSpaceDN w:val="0"/>
              <w:adjustRightInd w:val="0"/>
              <w:rPr>
                <w:rFonts w:ascii="*Arial-5185-Identity-H" w:hAnsi="*Arial-5185-Identity-H" w:cs="*Arial-5185-Identity-H"/>
              </w:rPr>
            </w:pPr>
            <w:r w:rsidRPr="002D1866">
              <w:rPr>
                <w:rFonts w:cs="Arial"/>
                <w:sz w:val="24"/>
                <w:szCs w:val="24"/>
              </w:rPr>
              <w:t>intereses</w:t>
            </w:r>
          </w:p>
        </w:tc>
        <w:tc>
          <w:tcPr>
            <w:tcW w:w="7264" w:type="dxa"/>
            <w:shd w:val="clear" w:color="auto" w:fill="auto"/>
          </w:tcPr>
          <w:p w14:paraId="6764B987" w14:textId="5BA749E1" w:rsidR="0035778C" w:rsidRPr="002D1866" w:rsidRDefault="00BE7184" w:rsidP="00896757">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Pr>
                <w:rFonts w:cs="Arial"/>
                <w:sz w:val="24"/>
                <w:szCs w:val="24"/>
              </w:rPr>
              <w:t xml:space="preserve"> </w:t>
            </w:r>
            <w:r w:rsidR="00896757" w:rsidRPr="002D1866">
              <w:rPr>
                <w:rFonts w:cs="Arial"/>
                <w:sz w:val="24"/>
                <w:szCs w:val="24"/>
              </w:rPr>
              <w:t>exige que los Oferentes</w:t>
            </w:r>
            <w:r w:rsidR="0035778C" w:rsidRPr="002D1866">
              <w:rPr>
                <w:rFonts w:cs="Arial"/>
                <w:sz w:val="24"/>
                <w:szCs w:val="24"/>
              </w:rPr>
              <w:t>:</w:t>
            </w:r>
          </w:p>
          <w:p w14:paraId="1E2E562C" w14:textId="77777777" w:rsidR="0035778C" w:rsidRPr="002D1866" w:rsidRDefault="0035778C" w:rsidP="00896757">
            <w:pPr>
              <w:autoSpaceDE w:val="0"/>
              <w:autoSpaceDN w:val="0"/>
              <w:adjustRightInd w:val="0"/>
              <w:rPr>
                <w:rFonts w:cs="Arial"/>
                <w:sz w:val="24"/>
                <w:szCs w:val="24"/>
              </w:rPr>
            </w:pPr>
          </w:p>
          <w:p w14:paraId="72AC9F90" w14:textId="3A68B025"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D</w:t>
            </w:r>
            <w:r w:rsidR="00896757" w:rsidRPr="002D1866">
              <w:rPr>
                <w:rFonts w:cs="Arial"/>
                <w:sz w:val="24"/>
                <w:szCs w:val="24"/>
              </w:rPr>
              <w:t xml:space="preserve">en absoluta prioridad en todo momento a los intereses de </w:t>
            </w:r>
            <w:r w:rsidR="00BE7184">
              <w:rPr>
                <w:rFonts w:cs="Arial"/>
                <w:sz w:val="24"/>
                <w:szCs w:val="24"/>
              </w:rPr>
              <w:t xml:space="preserve">la </w:t>
            </w:r>
            <w:r w:rsidR="008F2D21">
              <w:rPr>
                <w:rFonts w:cs="Arial"/>
                <w:sz w:val="24"/>
                <w:szCs w:val="24"/>
              </w:rPr>
              <w:t>SIT</w:t>
            </w:r>
            <w:r w:rsidR="00BE7184">
              <w:rPr>
                <w:rFonts w:cs="Arial"/>
                <w:sz w:val="24"/>
                <w:szCs w:val="24"/>
              </w:rPr>
              <w:t>.</w:t>
            </w:r>
            <w:r w:rsidR="00896757" w:rsidRPr="002D1866">
              <w:rPr>
                <w:rFonts w:cs="Arial"/>
                <w:sz w:val="24"/>
                <w:szCs w:val="24"/>
              </w:rPr>
              <w:t xml:space="preserve"> </w:t>
            </w:r>
          </w:p>
          <w:p w14:paraId="30F69E58" w14:textId="77777777" w:rsidR="0035778C"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ue eviten</w:t>
            </w:r>
            <w:r w:rsidRPr="002D1866">
              <w:rPr>
                <w:rFonts w:cs="Arial"/>
                <w:sz w:val="24"/>
                <w:szCs w:val="24"/>
              </w:rPr>
              <w:t xml:space="preserve"> </w:t>
            </w:r>
            <w:r w:rsidR="00896757" w:rsidRPr="002D1866">
              <w:rPr>
                <w:rFonts w:cs="Arial"/>
                <w:sz w:val="24"/>
                <w:szCs w:val="24"/>
              </w:rPr>
              <w:t xml:space="preserve">terminantemente cualquier conflicto con otras asignaciones o con sus propios intereses corporativos y </w:t>
            </w:r>
          </w:p>
          <w:p w14:paraId="35DD99C7" w14:textId="77777777" w:rsidR="00896757" w:rsidRPr="002D1866" w:rsidRDefault="0035778C" w:rsidP="006C4CAD">
            <w:pPr>
              <w:pStyle w:val="Prrafodelista"/>
              <w:numPr>
                <w:ilvl w:val="0"/>
                <w:numId w:val="11"/>
              </w:numPr>
              <w:autoSpaceDE w:val="0"/>
              <w:autoSpaceDN w:val="0"/>
              <w:adjustRightInd w:val="0"/>
              <w:rPr>
                <w:rFonts w:cs="Arial"/>
                <w:sz w:val="24"/>
                <w:szCs w:val="24"/>
              </w:rPr>
            </w:pPr>
            <w:r w:rsidRPr="002D1866">
              <w:rPr>
                <w:rFonts w:cs="Arial"/>
                <w:sz w:val="24"/>
                <w:szCs w:val="24"/>
              </w:rPr>
              <w:t>Q</w:t>
            </w:r>
            <w:r w:rsidR="00896757" w:rsidRPr="002D1866">
              <w:rPr>
                <w:rFonts w:cs="Arial"/>
                <w:sz w:val="24"/>
                <w:szCs w:val="24"/>
              </w:rPr>
              <w:t xml:space="preserve">ue actúen sin contemplar las futuras posibilidades de trabajo. </w:t>
            </w:r>
          </w:p>
          <w:p w14:paraId="116148DB" w14:textId="77777777" w:rsidR="00896757" w:rsidRPr="002D1866" w:rsidRDefault="00896757" w:rsidP="00896757">
            <w:pPr>
              <w:autoSpaceDE w:val="0"/>
              <w:autoSpaceDN w:val="0"/>
              <w:adjustRightInd w:val="0"/>
              <w:rPr>
                <w:rFonts w:cs="Arial"/>
                <w:sz w:val="24"/>
                <w:szCs w:val="24"/>
              </w:rPr>
            </w:pPr>
          </w:p>
          <w:p w14:paraId="5C34A816" w14:textId="6E43FC1E" w:rsidR="00896757" w:rsidRPr="002D1866" w:rsidRDefault="00896757" w:rsidP="00896757">
            <w:pPr>
              <w:autoSpaceDE w:val="0"/>
              <w:autoSpaceDN w:val="0"/>
              <w:adjustRightInd w:val="0"/>
              <w:rPr>
                <w:rFonts w:cs="Arial"/>
                <w:sz w:val="24"/>
                <w:szCs w:val="24"/>
              </w:rPr>
            </w:pPr>
            <w:r w:rsidRPr="002D1866">
              <w:rPr>
                <w:rFonts w:cs="Arial"/>
                <w:sz w:val="24"/>
                <w:szCs w:val="24"/>
              </w:rPr>
              <w:t xml:space="preserve">Sin limitar la generalidad de lo anteriormente mencionado, se puede considerar que un Oferente o </w:t>
            </w:r>
            <w:r w:rsidR="008F2D21" w:rsidRPr="002D1866">
              <w:rPr>
                <w:rFonts w:cs="Arial"/>
                <w:sz w:val="24"/>
                <w:szCs w:val="24"/>
              </w:rPr>
              <w:t>Contratista (</w:t>
            </w:r>
            <w:r w:rsidRPr="002D1866">
              <w:rPr>
                <w:rFonts w:cs="Arial"/>
                <w:sz w:val="24"/>
                <w:szCs w:val="24"/>
              </w:rPr>
              <w:t>incluidos sus asociados, si los hubiere, subcontratistas y cualquiera de sus respectivos empleados y afiliados) tiene un conflicto de intereses y</w:t>
            </w:r>
          </w:p>
          <w:p w14:paraId="6B214C79" w14:textId="77777777" w:rsidR="00896757" w:rsidRPr="002D1866" w:rsidRDefault="00896757" w:rsidP="00896757">
            <w:pPr>
              <w:autoSpaceDE w:val="0"/>
              <w:autoSpaceDN w:val="0"/>
              <w:adjustRightInd w:val="0"/>
              <w:rPr>
                <w:rFonts w:cs="Arial"/>
                <w:sz w:val="24"/>
                <w:szCs w:val="24"/>
              </w:rPr>
            </w:pPr>
          </w:p>
          <w:p w14:paraId="777FC127"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del Oferente, puede ser descalificado o</w:t>
            </w:r>
          </w:p>
          <w:p w14:paraId="7B21F777" w14:textId="77777777" w:rsidR="00896757" w:rsidRPr="002D1866" w:rsidRDefault="00896757" w:rsidP="00896757">
            <w:pPr>
              <w:pStyle w:val="Prrafodelista"/>
              <w:autoSpaceDE w:val="0"/>
              <w:autoSpaceDN w:val="0"/>
              <w:adjustRightInd w:val="0"/>
              <w:ind w:left="1080"/>
              <w:rPr>
                <w:rFonts w:cs="Arial"/>
                <w:sz w:val="24"/>
                <w:szCs w:val="24"/>
              </w:rPr>
            </w:pPr>
            <w:r w:rsidRPr="002D1866">
              <w:rPr>
                <w:rFonts w:cs="Arial"/>
                <w:sz w:val="24"/>
                <w:szCs w:val="24"/>
              </w:rPr>
              <w:t xml:space="preserve"> </w:t>
            </w:r>
          </w:p>
          <w:p w14:paraId="611F8BA3" w14:textId="77777777" w:rsidR="00896757" w:rsidRPr="002D1866" w:rsidRDefault="00896757" w:rsidP="006C4CAD">
            <w:pPr>
              <w:pStyle w:val="Prrafodelista"/>
              <w:numPr>
                <w:ilvl w:val="0"/>
                <w:numId w:val="3"/>
              </w:numPr>
              <w:autoSpaceDE w:val="0"/>
              <w:autoSpaceDN w:val="0"/>
              <w:adjustRightInd w:val="0"/>
              <w:rPr>
                <w:rFonts w:cs="Arial"/>
                <w:sz w:val="24"/>
                <w:szCs w:val="24"/>
              </w:rPr>
            </w:pPr>
            <w:r w:rsidRPr="002D1866">
              <w:rPr>
                <w:rFonts w:cs="Arial"/>
                <w:sz w:val="24"/>
                <w:szCs w:val="24"/>
              </w:rPr>
              <w:t>En el caso de un Contratista, el Contrato puede terminarse si:</w:t>
            </w:r>
          </w:p>
          <w:p w14:paraId="123CCC5A" w14:textId="77777777" w:rsidR="0035778C" w:rsidRPr="002D1866" w:rsidRDefault="0035778C" w:rsidP="0035778C">
            <w:pPr>
              <w:pStyle w:val="Prrafodelista"/>
              <w:autoSpaceDE w:val="0"/>
              <w:autoSpaceDN w:val="0"/>
              <w:adjustRightInd w:val="0"/>
              <w:rPr>
                <w:rFonts w:cs="Arial"/>
                <w:sz w:val="24"/>
                <w:szCs w:val="24"/>
              </w:rPr>
            </w:pPr>
          </w:p>
          <w:p w14:paraId="41784DE5" w14:textId="1F48BAF7" w:rsidR="00896757" w:rsidRPr="002D1866"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 xml:space="preserve">Están o estuvieron relacionados en el pasado con cualquier entidad o persona, o con cualquiera de sus afiliadas, que haya sido contratada por </w:t>
            </w:r>
            <w:r w:rsidR="009020BA">
              <w:rPr>
                <w:rFonts w:cs="Arial"/>
                <w:sz w:val="24"/>
                <w:szCs w:val="24"/>
              </w:rPr>
              <w:t xml:space="preserve">La </w:t>
            </w:r>
            <w:r w:rsidR="008F2D21">
              <w:rPr>
                <w:rFonts w:cs="Arial"/>
                <w:sz w:val="24"/>
                <w:szCs w:val="24"/>
              </w:rPr>
              <w:t>SIT</w:t>
            </w:r>
            <w:r w:rsidRPr="002D1866">
              <w:rPr>
                <w:rFonts w:cs="Arial"/>
                <w:bCs/>
                <w:i/>
                <w:sz w:val="24"/>
                <w:szCs w:val="24"/>
              </w:rPr>
              <w:t xml:space="preserve"> </w:t>
            </w:r>
            <w:r w:rsidRPr="002D1866">
              <w:rPr>
                <w:rFonts w:cs="Arial"/>
                <w:sz w:val="24"/>
                <w:szCs w:val="24"/>
              </w:rPr>
              <w:t>para obtener servicios de asesoramiento para la preparación del diseño, las especificaciones y otros documentos que se utilizarán en el proceso de contratación de las obras que se esperan contratar conforme a este Documento de Invitación;</w:t>
            </w:r>
          </w:p>
          <w:p w14:paraId="3F5122AF" w14:textId="77777777" w:rsidR="0087309E" w:rsidRPr="002D1866" w:rsidRDefault="0087309E" w:rsidP="0087309E">
            <w:pPr>
              <w:pStyle w:val="Prrafodelista"/>
              <w:autoSpaceDE w:val="0"/>
              <w:autoSpaceDN w:val="0"/>
              <w:adjustRightInd w:val="0"/>
              <w:rPr>
                <w:rFonts w:cs="Arial"/>
                <w:sz w:val="24"/>
                <w:szCs w:val="24"/>
              </w:rPr>
            </w:pPr>
          </w:p>
          <w:p w14:paraId="26AC5AE8" w14:textId="5CDAE375" w:rsidR="0087309E" w:rsidRDefault="00896757" w:rsidP="006C4CAD">
            <w:pPr>
              <w:pStyle w:val="Prrafodelista"/>
              <w:numPr>
                <w:ilvl w:val="0"/>
                <w:numId w:val="4"/>
              </w:numPr>
              <w:autoSpaceDE w:val="0"/>
              <w:autoSpaceDN w:val="0"/>
              <w:adjustRightInd w:val="0"/>
              <w:rPr>
                <w:rFonts w:cs="Arial"/>
                <w:sz w:val="24"/>
                <w:szCs w:val="24"/>
              </w:rPr>
            </w:pPr>
            <w:r w:rsidRPr="002D1866">
              <w:rPr>
                <w:rFonts w:cs="Arial"/>
                <w:sz w:val="24"/>
                <w:szCs w:val="24"/>
              </w:rPr>
              <w:t>son ellos mismos o tienen una relación comercial o familiar con</w:t>
            </w:r>
            <w:r w:rsidR="0087309E" w:rsidRPr="002D1866">
              <w:rPr>
                <w:rFonts w:cs="Arial"/>
                <w:sz w:val="24"/>
                <w:szCs w:val="24"/>
              </w:rPr>
              <w:t xml:space="preserve"> </w:t>
            </w:r>
            <w:r w:rsidRPr="002D1866">
              <w:rPr>
                <w:rFonts w:cs="Arial"/>
                <w:sz w:val="24"/>
                <w:szCs w:val="24"/>
              </w:rPr>
              <w:t xml:space="preserve">un </w:t>
            </w:r>
            <w:r w:rsidR="0087309E" w:rsidRPr="002D1866">
              <w:rPr>
                <w:rFonts w:cs="Arial"/>
                <w:sz w:val="24"/>
                <w:szCs w:val="24"/>
              </w:rPr>
              <w:t>funcionario de alta dirección</w:t>
            </w:r>
            <w:r w:rsidRPr="002D1866">
              <w:rPr>
                <w:rFonts w:cs="Arial"/>
                <w:sz w:val="24"/>
                <w:szCs w:val="24"/>
              </w:rPr>
              <w:t xml:space="preserve">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con un</w:t>
            </w:r>
            <w:r w:rsidR="0087309E" w:rsidRPr="002D1866">
              <w:rPr>
                <w:rFonts w:cs="Arial"/>
                <w:sz w:val="24"/>
                <w:szCs w:val="24"/>
              </w:rPr>
              <w:t xml:space="preserve"> empleado o funcionario de </w:t>
            </w:r>
            <w:r w:rsidR="008F2D21">
              <w:rPr>
                <w:rFonts w:cs="Arial"/>
                <w:sz w:val="24"/>
                <w:szCs w:val="24"/>
              </w:rPr>
              <w:t>SIT</w:t>
            </w:r>
            <w:r w:rsidRPr="002D1866">
              <w:rPr>
                <w:rFonts w:cs="Arial"/>
                <w:sz w:val="24"/>
                <w:szCs w:val="24"/>
              </w:rPr>
              <w:t xml:space="preserve"> y que se encuentr</w:t>
            </w:r>
            <w:r w:rsidR="0087309E" w:rsidRPr="002D1866">
              <w:rPr>
                <w:rFonts w:cs="Arial"/>
                <w:sz w:val="24"/>
                <w:szCs w:val="24"/>
              </w:rPr>
              <w:t>e</w:t>
            </w:r>
            <w:r w:rsidRPr="002D1866">
              <w:rPr>
                <w:rFonts w:cs="Arial"/>
                <w:sz w:val="24"/>
                <w:szCs w:val="24"/>
              </w:rPr>
              <w:t xml:space="preserve"> directa o indirectamente</w:t>
            </w:r>
            <w:r w:rsidR="0087309E" w:rsidRPr="002D1866">
              <w:rPr>
                <w:rFonts w:cs="Arial"/>
                <w:sz w:val="24"/>
                <w:szCs w:val="24"/>
              </w:rPr>
              <w:t xml:space="preserve"> </w:t>
            </w:r>
            <w:r w:rsidRPr="002D1866">
              <w:rPr>
                <w:rFonts w:cs="Arial"/>
                <w:sz w:val="24"/>
                <w:szCs w:val="24"/>
              </w:rPr>
              <w:t>relacionado con cualquier parte de</w:t>
            </w:r>
            <w:r w:rsidR="0087309E" w:rsidRPr="002D1866">
              <w:rPr>
                <w:rFonts w:cs="Arial"/>
                <w:sz w:val="24"/>
                <w:szCs w:val="24"/>
              </w:rPr>
              <w:t>:</w:t>
            </w:r>
          </w:p>
          <w:p w14:paraId="3D284D20" w14:textId="77777777" w:rsidR="0087309E" w:rsidRPr="002D1866" w:rsidRDefault="0087309E" w:rsidP="00896757">
            <w:pPr>
              <w:autoSpaceDE w:val="0"/>
              <w:autoSpaceDN w:val="0"/>
              <w:adjustRightInd w:val="0"/>
              <w:rPr>
                <w:rFonts w:cs="Arial"/>
                <w:sz w:val="24"/>
                <w:szCs w:val="24"/>
              </w:rPr>
            </w:pPr>
          </w:p>
          <w:p w14:paraId="4E238C1B"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a preparación de este</w:t>
            </w:r>
            <w:r w:rsidRPr="002D1866">
              <w:rPr>
                <w:rFonts w:cs="Arial"/>
                <w:sz w:val="24"/>
                <w:szCs w:val="24"/>
              </w:rPr>
              <w:t xml:space="preserve"> </w:t>
            </w:r>
            <w:r w:rsidR="00896757" w:rsidRPr="002D1866">
              <w:rPr>
                <w:rFonts w:cs="Arial"/>
                <w:sz w:val="24"/>
                <w:szCs w:val="24"/>
              </w:rPr>
              <w:t>Documento de Invitación,</w:t>
            </w:r>
          </w:p>
          <w:p w14:paraId="44C2CC96"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E</w:t>
            </w:r>
            <w:r w:rsidR="00896757" w:rsidRPr="002D1866">
              <w:rPr>
                <w:rFonts w:cs="Arial"/>
                <w:sz w:val="24"/>
                <w:szCs w:val="24"/>
              </w:rPr>
              <w:t>l proceso de selección de la</w:t>
            </w:r>
            <w:r w:rsidRPr="002D1866">
              <w:rPr>
                <w:rFonts w:cs="Arial"/>
                <w:sz w:val="24"/>
                <w:szCs w:val="24"/>
              </w:rPr>
              <w:t xml:space="preserve"> </w:t>
            </w:r>
            <w:r w:rsidR="00896757" w:rsidRPr="002D1866">
              <w:rPr>
                <w:rFonts w:cs="Arial"/>
                <w:sz w:val="24"/>
                <w:szCs w:val="24"/>
              </w:rPr>
              <w:t xml:space="preserve">Oferta, o </w:t>
            </w:r>
          </w:p>
          <w:p w14:paraId="002F7C19" w14:textId="77777777" w:rsidR="0087309E" w:rsidRPr="002D1866" w:rsidRDefault="0087309E" w:rsidP="006C4CAD">
            <w:pPr>
              <w:pStyle w:val="Prrafodelista"/>
              <w:numPr>
                <w:ilvl w:val="0"/>
                <w:numId w:val="5"/>
              </w:numPr>
              <w:autoSpaceDE w:val="0"/>
              <w:autoSpaceDN w:val="0"/>
              <w:adjustRightInd w:val="0"/>
              <w:rPr>
                <w:rFonts w:cs="Arial"/>
                <w:sz w:val="24"/>
                <w:szCs w:val="24"/>
              </w:rPr>
            </w:pPr>
            <w:r w:rsidRPr="002D1866">
              <w:rPr>
                <w:rFonts w:cs="Arial"/>
                <w:sz w:val="24"/>
                <w:szCs w:val="24"/>
              </w:rPr>
              <w:t>L</w:t>
            </w:r>
            <w:r w:rsidR="00896757" w:rsidRPr="002D1866">
              <w:rPr>
                <w:rFonts w:cs="Arial"/>
                <w:sz w:val="24"/>
                <w:szCs w:val="24"/>
              </w:rPr>
              <w:t xml:space="preserve">a supervisión del Contrato, </w:t>
            </w:r>
          </w:p>
          <w:p w14:paraId="38B88A3F" w14:textId="77777777" w:rsidR="0087309E" w:rsidRPr="002D1866" w:rsidRDefault="0087309E" w:rsidP="0087309E">
            <w:pPr>
              <w:autoSpaceDE w:val="0"/>
              <w:autoSpaceDN w:val="0"/>
              <w:adjustRightInd w:val="0"/>
              <w:rPr>
                <w:rFonts w:cs="Arial"/>
                <w:sz w:val="24"/>
                <w:szCs w:val="24"/>
              </w:rPr>
            </w:pPr>
          </w:p>
          <w:p w14:paraId="1A9C7173" w14:textId="5AC6013A" w:rsidR="0087309E" w:rsidRPr="002D1866" w:rsidRDefault="00896757" w:rsidP="00896757">
            <w:pPr>
              <w:autoSpaceDE w:val="0"/>
              <w:autoSpaceDN w:val="0"/>
              <w:adjustRightInd w:val="0"/>
              <w:rPr>
                <w:rFonts w:cs="Arial"/>
                <w:sz w:val="24"/>
                <w:szCs w:val="24"/>
              </w:rPr>
            </w:pPr>
            <w:r w:rsidRPr="002D1866">
              <w:rPr>
                <w:rFonts w:cs="Arial"/>
                <w:sz w:val="24"/>
                <w:szCs w:val="24"/>
              </w:rPr>
              <w:lastRenderedPageBreak/>
              <w:t xml:space="preserve">Los Oferentes y los </w:t>
            </w:r>
            <w:r w:rsidR="0087309E" w:rsidRPr="002D1866">
              <w:rPr>
                <w:rFonts w:cs="Arial"/>
                <w:sz w:val="24"/>
                <w:szCs w:val="24"/>
              </w:rPr>
              <w:t>Contratistas</w:t>
            </w:r>
            <w:r w:rsidRPr="002D1866">
              <w:rPr>
                <w:rFonts w:cs="Arial"/>
                <w:sz w:val="24"/>
                <w:szCs w:val="24"/>
              </w:rPr>
              <w:t xml:space="preserve"> tienen la obligación de divulgar</w:t>
            </w:r>
            <w:r w:rsidR="0087309E" w:rsidRPr="002D1866">
              <w:rPr>
                <w:rFonts w:cs="Arial"/>
                <w:sz w:val="24"/>
                <w:szCs w:val="24"/>
              </w:rPr>
              <w:t xml:space="preserve"> </w:t>
            </w:r>
            <w:r w:rsidRPr="002D1866">
              <w:rPr>
                <w:rFonts w:cs="Arial"/>
                <w:sz w:val="24"/>
                <w:szCs w:val="24"/>
              </w:rPr>
              <w:t>cualquier situación de conflicto real o potencial que afecte su capacidad</w:t>
            </w:r>
            <w:r w:rsidR="002D1866">
              <w:rPr>
                <w:rFonts w:cs="Arial"/>
                <w:sz w:val="24"/>
                <w:szCs w:val="24"/>
              </w:rPr>
              <w:t xml:space="preserve"> </w:t>
            </w:r>
            <w:r w:rsidRPr="002D1866">
              <w:rPr>
                <w:rFonts w:cs="Arial"/>
                <w:sz w:val="24"/>
                <w:szCs w:val="24"/>
              </w:rPr>
              <w:t xml:space="preserve">de satisfacer los intereses de </w:t>
            </w:r>
            <w:r w:rsidR="00BD3737">
              <w:rPr>
                <w:rFonts w:cs="Arial"/>
                <w:sz w:val="24"/>
                <w:szCs w:val="24"/>
              </w:rPr>
              <w:t xml:space="preserve">la </w:t>
            </w:r>
            <w:r w:rsidR="008F2D21">
              <w:rPr>
                <w:rFonts w:cs="Arial"/>
                <w:sz w:val="24"/>
                <w:szCs w:val="24"/>
              </w:rPr>
              <w:t>SIT</w:t>
            </w:r>
            <w:r w:rsidRPr="002D1866">
              <w:rPr>
                <w:rFonts w:cs="Arial"/>
                <w:sz w:val="24"/>
                <w:szCs w:val="24"/>
              </w:rPr>
              <w:t xml:space="preserve"> o que razonablemente pueda</w:t>
            </w:r>
            <w:r w:rsidR="0087309E" w:rsidRPr="002D1866">
              <w:rPr>
                <w:rFonts w:cs="Arial"/>
                <w:sz w:val="24"/>
                <w:szCs w:val="24"/>
              </w:rPr>
              <w:t xml:space="preserve"> </w:t>
            </w:r>
            <w:r w:rsidRPr="002D1866">
              <w:rPr>
                <w:rFonts w:cs="Arial"/>
                <w:sz w:val="24"/>
                <w:szCs w:val="24"/>
              </w:rPr>
              <w:t xml:space="preserve">percibirse que tenga este efecto. </w:t>
            </w:r>
          </w:p>
          <w:p w14:paraId="7EB9137A" w14:textId="77777777" w:rsidR="0087309E" w:rsidRPr="002D1866" w:rsidRDefault="0087309E" w:rsidP="00896757">
            <w:pPr>
              <w:autoSpaceDE w:val="0"/>
              <w:autoSpaceDN w:val="0"/>
              <w:adjustRightInd w:val="0"/>
              <w:rPr>
                <w:rFonts w:cs="Arial"/>
                <w:sz w:val="24"/>
                <w:szCs w:val="24"/>
              </w:rPr>
            </w:pPr>
          </w:p>
          <w:p w14:paraId="1D2D3332" w14:textId="77777777" w:rsidR="00721DEB" w:rsidRDefault="00896757" w:rsidP="0087309E">
            <w:pPr>
              <w:autoSpaceDE w:val="0"/>
              <w:autoSpaceDN w:val="0"/>
              <w:adjustRightInd w:val="0"/>
              <w:rPr>
                <w:rFonts w:ascii="*Arial-5185-Identity-H" w:hAnsi="*Arial-5185-Identity-H" w:cs="*Arial-5185-Identity-H"/>
              </w:rPr>
            </w:pPr>
            <w:r w:rsidRPr="002D1866">
              <w:rPr>
                <w:rFonts w:cs="Arial"/>
                <w:sz w:val="24"/>
                <w:szCs w:val="24"/>
              </w:rPr>
              <w:t>La falta de declaración de estas</w:t>
            </w:r>
            <w:r w:rsidR="0087309E" w:rsidRPr="002D1866">
              <w:rPr>
                <w:rFonts w:cs="Arial"/>
                <w:sz w:val="24"/>
                <w:szCs w:val="24"/>
              </w:rPr>
              <w:t xml:space="preserve"> </w:t>
            </w:r>
            <w:r w:rsidR="003D3383" w:rsidRPr="002D1866">
              <w:rPr>
                <w:rFonts w:cs="Arial"/>
                <w:sz w:val="24"/>
                <w:szCs w:val="24"/>
              </w:rPr>
              <w:t>situaciones</w:t>
            </w:r>
            <w:r w:rsidRPr="002D1866">
              <w:rPr>
                <w:rFonts w:cs="Arial"/>
                <w:sz w:val="24"/>
                <w:szCs w:val="24"/>
              </w:rPr>
              <w:t xml:space="preserve"> puede producir la descalificación del Oferente o la terminación del Contrato.</w:t>
            </w:r>
          </w:p>
        </w:tc>
      </w:tr>
    </w:tbl>
    <w:p w14:paraId="48D90FBA" w14:textId="77777777" w:rsidR="00673572" w:rsidRDefault="00673572" w:rsidP="0097697B">
      <w:pPr>
        <w:rPr>
          <w:rFonts w:ascii="*Courier New-BoldItalic-5190-Id" w:hAnsi="*Courier New-BoldItalic-5190-Id" w:cs="*Courier New-BoldItalic-5190-Id"/>
          <w:b/>
          <w:bCs/>
          <w:i/>
          <w:iCs/>
          <w:sz w:val="26"/>
          <w:szCs w:val="26"/>
        </w:rPr>
      </w:pPr>
    </w:p>
    <w:p w14:paraId="4A3D3327" w14:textId="63954889" w:rsidR="006C2A6C" w:rsidRPr="00E3121A" w:rsidRDefault="006C2A6C" w:rsidP="006C4CAD">
      <w:pPr>
        <w:pStyle w:val="Ttulo2"/>
        <w:numPr>
          <w:ilvl w:val="0"/>
          <w:numId w:val="20"/>
        </w:numPr>
      </w:pPr>
      <w:bookmarkStart w:id="7" w:name="_Toc109392825"/>
      <w:r w:rsidRPr="00E3121A">
        <w:t>Defectos u Omisiones Subsanables</w:t>
      </w:r>
      <w:bookmarkEnd w:id="7"/>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6C2A6C" w:rsidRPr="006C2A6C" w14:paraId="3AAC0419" w14:textId="77777777" w:rsidTr="00364CFE">
        <w:trPr>
          <w:trHeight w:val="1928"/>
        </w:trPr>
        <w:tc>
          <w:tcPr>
            <w:tcW w:w="1828" w:type="dxa"/>
            <w:vAlign w:val="center"/>
          </w:tcPr>
          <w:p w14:paraId="28E03E2E" w14:textId="77777777" w:rsidR="006C2A6C" w:rsidRPr="006C2A6C" w:rsidRDefault="006C2A6C" w:rsidP="006C2A6C">
            <w:pPr>
              <w:rPr>
                <w:rFonts w:ascii="*Courier New-BoldItalic-5190-Id" w:hAnsi="*Courier New-BoldItalic-5190-Id" w:cs="*Courier New-BoldItalic-5190-Id"/>
                <w:b/>
                <w:bCs/>
                <w:i/>
                <w:iCs/>
                <w:sz w:val="26"/>
                <w:szCs w:val="26"/>
              </w:rPr>
            </w:pPr>
          </w:p>
          <w:p w14:paraId="3DBE2A7A" w14:textId="77777777" w:rsidR="006C2A6C" w:rsidRPr="006C2A6C" w:rsidRDefault="006C2A6C" w:rsidP="006C2A6C">
            <w:pPr>
              <w:rPr>
                <w:rFonts w:cs="Arial"/>
                <w:bCs/>
                <w:iCs/>
                <w:sz w:val="24"/>
                <w:szCs w:val="24"/>
              </w:rPr>
            </w:pPr>
            <w:r w:rsidRPr="007E4313">
              <w:rPr>
                <w:rFonts w:cs="Arial"/>
                <w:bCs/>
                <w:iCs/>
                <w:sz w:val="24"/>
                <w:szCs w:val="24"/>
                <w:lang w:val="es-MX"/>
              </w:rPr>
              <w:t>Defectos u omisiones subsanables</w:t>
            </w:r>
            <w:r w:rsidRPr="007E4313">
              <w:rPr>
                <w:rFonts w:cs="Arial"/>
                <w:bCs/>
                <w:iCs/>
                <w:sz w:val="24"/>
                <w:szCs w:val="24"/>
              </w:rPr>
              <w:t xml:space="preserve"> </w:t>
            </w:r>
          </w:p>
          <w:p w14:paraId="437053E6" w14:textId="77777777" w:rsidR="006C2A6C" w:rsidRPr="006C2A6C" w:rsidRDefault="006C2A6C" w:rsidP="006C2A6C">
            <w:pPr>
              <w:rPr>
                <w:rFonts w:ascii="*Courier New-BoldItalic-5190-Id" w:hAnsi="*Courier New-BoldItalic-5190-Id" w:cs="*Courier New-BoldItalic-5190-Id"/>
                <w:b/>
                <w:bCs/>
                <w:i/>
                <w:iCs/>
                <w:sz w:val="26"/>
                <w:szCs w:val="26"/>
              </w:rPr>
            </w:pPr>
          </w:p>
        </w:tc>
        <w:tc>
          <w:tcPr>
            <w:tcW w:w="7346" w:type="dxa"/>
            <w:shd w:val="clear" w:color="auto" w:fill="auto"/>
          </w:tcPr>
          <w:p w14:paraId="50ECB3CA" w14:textId="77777777" w:rsidR="006C2A6C" w:rsidRPr="007E4313" w:rsidRDefault="006C2A6C" w:rsidP="00446BCB">
            <w:pPr>
              <w:rPr>
                <w:rFonts w:cs="Arial"/>
                <w:bCs/>
                <w:iCs/>
                <w:sz w:val="24"/>
                <w:szCs w:val="24"/>
                <w:lang w:val="es-MX"/>
              </w:rPr>
            </w:pPr>
            <w:r w:rsidRPr="007E4313">
              <w:rPr>
                <w:rFonts w:cs="Arial"/>
                <w:bCs/>
                <w:iCs/>
                <w:sz w:val="24"/>
                <w:szCs w:val="24"/>
                <w:lang w:val="es-MX"/>
              </w:rPr>
              <w:t xml:space="preserve">Podrán ser subsanados los defectos u omisiones contenidas en las ofertas, </w:t>
            </w:r>
            <w:r w:rsidRPr="007E4313">
              <w:rPr>
                <w:rFonts w:cs="Arial"/>
                <w:bCs/>
                <w:iCs/>
                <w:sz w:val="24"/>
                <w:szCs w:val="24"/>
                <w:u w:val="single"/>
                <w:lang w:val="es-MX"/>
              </w:rPr>
              <w:t>en cuanto no impliquen modificaciones del precio,</w:t>
            </w:r>
            <w:r w:rsidRPr="007E4313">
              <w:rPr>
                <w:rFonts w:cs="Arial"/>
                <w:bCs/>
                <w:iCs/>
                <w:sz w:val="24"/>
                <w:szCs w:val="24"/>
                <w:lang w:val="es-MX"/>
              </w:rPr>
              <w:t xml:space="preserve"> objeto y condiciones ofrecidas, de acuerdo con lo previsto en los artículos 5, párrafo segundo y 50 de la Ley</w:t>
            </w:r>
            <w:r w:rsidR="00BD3737">
              <w:rPr>
                <w:rFonts w:cs="Arial"/>
                <w:bCs/>
                <w:iCs/>
                <w:sz w:val="24"/>
                <w:szCs w:val="24"/>
                <w:lang w:val="es-MX"/>
              </w:rPr>
              <w:t xml:space="preserve"> de Contratación del Estado</w:t>
            </w:r>
            <w:r w:rsidRPr="007E4313">
              <w:rPr>
                <w:rFonts w:cs="Arial"/>
                <w:bCs/>
                <w:iCs/>
                <w:sz w:val="24"/>
                <w:szCs w:val="24"/>
                <w:lang w:val="es-MX"/>
              </w:rPr>
              <w:t>.</w:t>
            </w:r>
          </w:p>
          <w:p w14:paraId="23BA3C67" w14:textId="77777777" w:rsidR="006C2A6C" w:rsidRPr="006C2A6C" w:rsidRDefault="007E4313" w:rsidP="00446BCB">
            <w:pPr>
              <w:rPr>
                <w:rFonts w:ascii="*Courier New-BoldItalic-5190-Id" w:hAnsi="*Courier New-BoldItalic-5190-Id" w:cs="*Courier New-BoldItalic-5190-Id"/>
                <w:bCs/>
                <w:iCs/>
                <w:sz w:val="26"/>
                <w:szCs w:val="26"/>
                <w:lang w:val="es-MX"/>
              </w:rPr>
            </w:pPr>
            <w:r w:rsidRPr="007E4313">
              <w:rPr>
                <w:rFonts w:cs="Arial"/>
                <w:bCs/>
                <w:iCs/>
                <w:sz w:val="24"/>
                <w:szCs w:val="24"/>
                <w:lang w:val="es-MX"/>
              </w:rPr>
              <w:t xml:space="preserve">El oferente deberá subsanar el defecto u omisión dentro de los cinco días hábiles siguientes a la fecha de notificación correspondiente de la omisión; </w:t>
            </w:r>
            <w:r w:rsidRPr="007E4313">
              <w:rPr>
                <w:rFonts w:cs="Arial"/>
                <w:b/>
                <w:bCs/>
                <w:iCs/>
                <w:sz w:val="24"/>
                <w:szCs w:val="24"/>
                <w:lang w:val="es-MX"/>
              </w:rPr>
              <w:t>si no lo hiciere la oferta no será considerada</w:t>
            </w:r>
            <w:r w:rsidRPr="007E4313">
              <w:rPr>
                <w:rFonts w:cs="Arial"/>
                <w:bCs/>
                <w:iCs/>
                <w:sz w:val="24"/>
                <w:szCs w:val="24"/>
                <w:lang w:val="es-MX"/>
              </w:rPr>
              <w:t>.</w:t>
            </w:r>
            <w:r w:rsidRPr="007E4313">
              <w:rPr>
                <w:rFonts w:ascii="*Courier New-BoldItalic-5190-Id" w:hAnsi="*Courier New-BoldItalic-5190-Id" w:cs="*Courier New-BoldItalic-5190-Id"/>
                <w:bCs/>
                <w:iCs/>
                <w:sz w:val="26"/>
                <w:szCs w:val="26"/>
                <w:lang w:val="es-MX"/>
              </w:rPr>
              <w:t> </w:t>
            </w:r>
          </w:p>
        </w:tc>
      </w:tr>
    </w:tbl>
    <w:p w14:paraId="74261443" w14:textId="759E6403" w:rsidR="007E4313" w:rsidRDefault="007E4313" w:rsidP="00E3121A">
      <w:pPr>
        <w:rPr>
          <w:rFonts w:ascii="*Courier New-BoldItalic-5190-Id" w:hAnsi="*Courier New-BoldItalic-5190-Id" w:cs="*Courier New-BoldItalic-5190-Id"/>
          <w:b/>
          <w:bCs/>
          <w:i/>
          <w:iCs/>
          <w:sz w:val="26"/>
          <w:szCs w:val="26"/>
        </w:rPr>
      </w:pPr>
    </w:p>
    <w:p w14:paraId="73E43EBB" w14:textId="2B1F2F66" w:rsidR="00367071" w:rsidRPr="00FB00E9" w:rsidRDefault="00941824" w:rsidP="006C4CAD">
      <w:pPr>
        <w:pStyle w:val="Ttulo2"/>
        <w:numPr>
          <w:ilvl w:val="0"/>
          <w:numId w:val="20"/>
        </w:numPr>
      </w:pPr>
      <w:bookmarkStart w:id="8" w:name="_Toc109392826"/>
      <w:r w:rsidRPr="00FB00E9">
        <w:t xml:space="preserve">Criterios de evaluación, </w:t>
      </w:r>
      <w:r w:rsidR="00367071" w:rsidRPr="00FB00E9">
        <w:t>adjudicación</w:t>
      </w:r>
      <w:r w:rsidRPr="00FB00E9">
        <w:rPr>
          <w:rFonts w:asciiTheme="minorHAnsi" w:eastAsiaTheme="minorHAnsi" w:hAnsiTheme="minorHAnsi" w:cstheme="minorBidi"/>
          <w:bCs w:val="0"/>
          <w:sz w:val="22"/>
          <w:szCs w:val="22"/>
        </w:rPr>
        <w:t xml:space="preserve"> </w:t>
      </w:r>
      <w:r w:rsidRPr="00FB00E9">
        <w:t xml:space="preserve">y </w:t>
      </w:r>
      <w:r w:rsidR="007700F0" w:rsidRPr="00FB00E9">
        <w:t>razonabilidad</w:t>
      </w:r>
      <w:r w:rsidRPr="00FB00E9">
        <w:t xml:space="preserve"> del precio</w:t>
      </w:r>
      <w:bookmarkEnd w:id="8"/>
    </w:p>
    <w:tbl>
      <w:tblPr>
        <w:tblW w:w="91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28"/>
        <w:gridCol w:w="7346"/>
      </w:tblGrid>
      <w:tr w:rsidR="00367071" w14:paraId="475210AC" w14:textId="77777777" w:rsidTr="008A3B06">
        <w:trPr>
          <w:trHeight w:val="1424"/>
        </w:trPr>
        <w:tc>
          <w:tcPr>
            <w:tcW w:w="1828" w:type="dxa"/>
            <w:vAlign w:val="center"/>
          </w:tcPr>
          <w:p w14:paraId="16477775" w14:textId="77777777" w:rsidR="00367071" w:rsidRPr="00FB00E9" w:rsidRDefault="00367071" w:rsidP="00367071">
            <w:pPr>
              <w:ind w:left="-40"/>
              <w:rPr>
                <w:rFonts w:ascii="*Arial-BoldItalic-5186-Identity" w:hAnsi="*Arial-BoldItalic-5186-Identity" w:cs="*Arial-BoldItalic-5186-Identity"/>
                <w:bCs/>
                <w:iCs/>
              </w:rPr>
            </w:pPr>
          </w:p>
          <w:p w14:paraId="4EBE9028"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Criterio</w:t>
            </w:r>
            <w:r w:rsidR="00FE227B" w:rsidRPr="00FB00E9">
              <w:rPr>
                <w:rFonts w:cs="Arial"/>
                <w:sz w:val="24"/>
                <w:szCs w:val="24"/>
              </w:rPr>
              <w:t>s</w:t>
            </w:r>
            <w:r w:rsidRPr="00FB00E9">
              <w:rPr>
                <w:rFonts w:cs="Arial"/>
                <w:sz w:val="24"/>
                <w:szCs w:val="24"/>
              </w:rPr>
              <w:t xml:space="preserve"> de</w:t>
            </w:r>
          </w:p>
          <w:p w14:paraId="7FAD2166" w14:textId="77777777" w:rsidR="00367071" w:rsidRPr="00FB00E9" w:rsidRDefault="00367071" w:rsidP="00367071">
            <w:pPr>
              <w:autoSpaceDE w:val="0"/>
              <w:autoSpaceDN w:val="0"/>
              <w:adjustRightInd w:val="0"/>
              <w:rPr>
                <w:rFonts w:cs="Arial"/>
                <w:sz w:val="24"/>
                <w:szCs w:val="24"/>
              </w:rPr>
            </w:pPr>
            <w:r w:rsidRPr="00FB00E9">
              <w:rPr>
                <w:rFonts w:cs="Arial"/>
                <w:sz w:val="24"/>
                <w:szCs w:val="24"/>
              </w:rPr>
              <w:t>Evaluación y</w:t>
            </w:r>
          </w:p>
          <w:p w14:paraId="2FE74236" w14:textId="77777777" w:rsidR="00367071" w:rsidRPr="00FB00E9" w:rsidRDefault="00367071" w:rsidP="00367071">
            <w:pPr>
              <w:autoSpaceDE w:val="0"/>
              <w:autoSpaceDN w:val="0"/>
              <w:adjustRightInd w:val="0"/>
              <w:rPr>
                <w:rFonts w:ascii="*Arial-5185-Identity-H" w:hAnsi="*Arial-5185-Identity-H" w:cs="*Arial-5185-Identity-H"/>
              </w:rPr>
            </w:pPr>
            <w:r w:rsidRPr="00FB00E9">
              <w:rPr>
                <w:rFonts w:cs="Arial"/>
                <w:sz w:val="24"/>
                <w:szCs w:val="24"/>
              </w:rPr>
              <w:t>Adjudicación</w:t>
            </w:r>
          </w:p>
          <w:p w14:paraId="55E3EAB5" w14:textId="77777777" w:rsidR="00367071" w:rsidRPr="00FB00E9" w:rsidRDefault="00367071" w:rsidP="00367071">
            <w:pPr>
              <w:ind w:left="-40"/>
              <w:rPr>
                <w:rFonts w:ascii="*Arial-BoldItalic-5186-Identity" w:hAnsi="*Arial-BoldItalic-5186-Identity" w:cs="*Arial-BoldItalic-5186-Identity"/>
                <w:b/>
                <w:bCs/>
                <w:i/>
                <w:iCs/>
              </w:rPr>
            </w:pPr>
          </w:p>
          <w:p w14:paraId="23AFFA79" w14:textId="77777777" w:rsidR="00367071" w:rsidRPr="00FB00E9" w:rsidRDefault="00367071" w:rsidP="00367071">
            <w:pPr>
              <w:ind w:left="-40"/>
              <w:rPr>
                <w:rFonts w:ascii="*Arial-BoldItalic-5186-Identity" w:hAnsi="*Arial-BoldItalic-5186-Identity" w:cs="*Arial-BoldItalic-5186-Identity"/>
                <w:bCs/>
                <w:iCs/>
              </w:rPr>
            </w:pPr>
          </w:p>
        </w:tc>
        <w:tc>
          <w:tcPr>
            <w:tcW w:w="7346" w:type="dxa"/>
            <w:shd w:val="clear" w:color="auto" w:fill="auto"/>
          </w:tcPr>
          <w:p w14:paraId="00081ADD" w14:textId="4D347959" w:rsidR="00FE227B" w:rsidRPr="00FB00E9" w:rsidRDefault="00367071" w:rsidP="00367071">
            <w:pPr>
              <w:rPr>
                <w:rFonts w:cs="Arial"/>
                <w:bCs/>
                <w:iCs/>
                <w:sz w:val="24"/>
                <w:szCs w:val="24"/>
              </w:rPr>
            </w:pPr>
            <w:r w:rsidRPr="00FB00E9">
              <w:rPr>
                <w:rFonts w:cs="Arial"/>
                <w:bCs/>
                <w:iCs/>
                <w:sz w:val="24"/>
                <w:szCs w:val="24"/>
              </w:rPr>
              <w:t>Se adjudicará en forma total al Oferente que presente la oferta evaluada más baja, cumpliendo con los criterios establecidos a continuación:</w:t>
            </w:r>
          </w:p>
          <w:p w14:paraId="51FB3287" w14:textId="2EFD6928" w:rsidR="0061567C" w:rsidRPr="00FB00E9" w:rsidRDefault="0061567C"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análisis y evaluación de las ofertas será hecho por una Comisión Evaluadora integrada por tres o cinco funcionarios designados por </w:t>
            </w:r>
            <w:r w:rsidR="00446BCB" w:rsidRPr="00FB00E9">
              <w:rPr>
                <w:rFonts w:cs="Arial"/>
                <w:bCs/>
                <w:iCs/>
                <w:sz w:val="24"/>
                <w:szCs w:val="24"/>
                <w:lang w:val="es-MX"/>
              </w:rPr>
              <w:t>la Secretaría de Infraestructura y Transporte (SIT)</w:t>
            </w:r>
            <w:r w:rsidRPr="00FB00E9">
              <w:rPr>
                <w:rFonts w:cs="Arial"/>
                <w:bCs/>
                <w:iCs/>
                <w:sz w:val="24"/>
                <w:szCs w:val="24"/>
                <w:lang w:val="es-MX"/>
              </w:rPr>
              <w:t xml:space="preserve">, y los demás que se designen observando la Ley de Contratación del Estado, su Reglamento y el pliego de condiciones. </w:t>
            </w:r>
          </w:p>
          <w:p w14:paraId="2378F669" w14:textId="206A2875" w:rsidR="00232349"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Cuando el precio ofrecido no fuere el único factor de comparación de las ofertas en los casos a que se refieren los artículos 51 y 52 de la Ley, el pliego de condiciones deberá prever un sistema de puntos o de porcentajes u otro criterio objetivo de ponderación, con el que se calificará a cada uno de los factores a tener en cuenta, de manera que el oferente que resulte con la mejor evaluación será el adjudicatario; se observará en todo caso lo dispuesto en el artículo 137 de este Reglamento.</w:t>
            </w:r>
          </w:p>
          <w:p w14:paraId="2AB92851" w14:textId="0B96BA23" w:rsidR="00EB1AB2" w:rsidRPr="00FB00E9" w:rsidRDefault="00232349" w:rsidP="006C4CAD">
            <w:pPr>
              <w:pStyle w:val="Prrafodelista"/>
              <w:numPr>
                <w:ilvl w:val="0"/>
                <w:numId w:val="8"/>
              </w:numPr>
              <w:rPr>
                <w:rFonts w:cs="Arial"/>
                <w:bCs/>
                <w:iCs/>
                <w:sz w:val="24"/>
                <w:szCs w:val="24"/>
                <w:lang w:val="es-MX"/>
              </w:rPr>
            </w:pPr>
            <w:r w:rsidRPr="00FB00E9">
              <w:rPr>
                <w:rFonts w:cs="Arial"/>
                <w:bCs/>
                <w:iCs/>
                <w:sz w:val="24"/>
                <w:szCs w:val="24"/>
                <w:lang w:val="es-MX"/>
              </w:rPr>
              <w:t xml:space="preserve">El pliego de condiciones considerará, además del precio, otros criterios objetivos de evaluación, teniendo en cuenta la naturaleza de la prestación, según dispone el artículo 52 de la Ley. Especial cuidado se deberá tener para verificar que </w:t>
            </w:r>
            <w:r w:rsidRPr="00FB00E9">
              <w:rPr>
                <w:rFonts w:cs="Arial"/>
                <w:bCs/>
                <w:iCs/>
                <w:sz w:val="24"/>
                <w:szCs w:val="24"/>
                <w:lang w:val="es-MX"/>
              </w:rPr>
              <w:lastRenderedPageBreak/>
              <w:t xml:space="preserve">los precios unitarios, si así fuere requerido, correspondan a precios compatibles con los valores de mercado, evitándose el desbalance en los citados precios por su disminución especulativa en unos casos y su incremento en otros. El pliego de condiciones podrá disponer la </w:t>
            </w:r>
            <w:r w:rsidR="00530A5B" w:rsidRPr="00FB00E9">
              <w:rPr>
                <w:rFonts w:cs="Arial"/>
                <w:bCs/>
                <w:iCs/>
                <w:sz w:val="24"/>
                <w:szCs w:val="24"/>
                <w:lang w:val="es-MX"/>
              </w:rPr>
              <w:t>inadmisibilidad</w:t>
            </w:r>
            <w:r w:rsidRPr="00FB00E9">
              <w:rPr>
                <w:rFonts w:cs="Arial"/>
                <w:bCs/>
                <w:iCs/>
                <w:sz w:val="24"/>
                <w:szCs w:val="24"/>
                <w:lang w:val="es-MX"/>
              </w:rPr>
              <w:t xml:space="preserve"> de estas ofertas, previas las comprobaciones del caso.</w:t>
            </w:r>
          </w:p>
          <w:p w14:paraId="2CCE3F42" w14:textId="4E8DC760" w:rsidR="00367071" w:rsidRPr="00FB00E9" w:rsidRDefault="00EB1AB2" w:rsidP="006C4CAD">
            <w:pPr>
              <w:pStyle w:val="Prrafodelista"/>
              <w:numPr>
                <w:ilvl w:val="0"/>
                <w:numId w:val="8"/>
              </w:numPr>
              <w:rPr>
                <w:rFonts w:cs="Arial"/>
                <w:bCs/>
                <w:iCs/>
                <w:sz w:val="24"/>
                <w:szCs w:val="24"/>
                <w:lang w:val="es-MX"/>
              </w:rPr>
            </w:pPr>
            <w:r w:rsidRPr="00FB00E9">
              <w:rPr>
                <w:rFonts w:cs="Arial"/>
                <w:bCs/>
                <w:iCs/>
                <w:sz w:val="24"/>
                <w:szCs w:val="24"/>
                <w:lang w:val="es-MX"/>
              </w:rPr>
              <w:t>El Contratante evaluará solamente las Ofertas que determine que cumplen sustancialmente con los requisitos de los Documentos de Licitación</w:t>
            </w:r>
            <w:r w:rsidR="002F5494" w:rsidRPr="00FB00E9">
              <w:rPr>
                <w:rFonts w:cs="Arial"/>
                <w:bCs/>
                <w:iCs/>
                <w:sz w:val="24"/>
                <w:szCs w:val="24"/>
                <w:lang w:val="es-MX"/>
              </w:rPr>
              <w:t>.</w:t>
            </w:r>
            <w:r w:rsidRPr="00FB00E9">
              <w:rPr>
                <w:rFonts w:cs="Arial"/>
                <w:bCs/>
                <w:iCs/>
                <w:sz w:val="24"/>
                <w:szCs w:val="24"/>
                <w:lang w:val="es-MX"/>
              </w:rPr>
              <w:t xml:space="preserve"> </w:t>
            </w:r>
          </w:p>
          <w:p w14:paraId="7F5DA2C3" w14:textId="279A75F6" w:rsidR="00D962B8" w:rsidRPr="00FB00E9" w:rsidRDefault="00367071" w:rsidP="006C4CAD">
            <w:pPr>
              <w:pStyle w:val="Prrafodelista"/>
              <w:numPr>
                <w:ilvl w:val="0"/>
                <w:numId w:val="6"/>
              </w:numPr>
              <w:rPr>
                <w:rFonts w:cs="Arial"/>
                <w:bCs/>
                <w:iCs/>
                <w:sz w:val="24"/>
                <w:szCs w:val="24"/>
              </w:rPr>
            </w:pPr>
            <w:r w:rsidRPr="00FB00E9">
              <w:rPr>
                <w:rFonts w:cs="Arial"/>
                <w:bCs/>
                <w:iCs/>
                <w:sz w:val="24"/>
                <w:szCs w:val="24"/>
              </w:rPr>
              <w:t xml:space="preserve">Solamente como resultado de una </w:t>
            </w:r>
            <w:r w:rsidR="008A3B06" w:rsidRPr="00FB00E9">
              <w:rPr>
                <w:rFonts w:cs="Arial"/>
                <w:bCs/>
                <w:iCs/>
                <w:sz w:val="24"/>
                <w:szCs w:val="24"/>
              </w:rPr>
              <w:t>A</w:t>
            </w:r>
            <w:r w:rsidRPr="00FB00E9">
              <w:rPr>
                <w:rFonts w:cs="Arial"/>
                <w:bCs/>
                <w:iCs/>
                <w:sz w:val="24"/>
                <w:szCs w:val="24"/>
              </w:rPr>
              <w:t>denda, emitida por</w:t>
            </w:r>
            <w:r w:rsidR="00914E7B" w:rsidRPr="00FB00E9">
              <w:rPr>
                <w:rFonts w:cs="Arial"/>
                <w:bCs/>
                <w:iCs/>
                <w:sz w:val="24"/>
                <w:szCs w:val="24"/>
              </w:rPr>
              <w:t xml:space="preserve"> La </w:t>
            </w:r>
            <w:r w:rsidR="00F20CA1" w:rsidRPr="00FB00E9">
              <w:rPr>
                <w:rFonts w:cs="Arial"/>
                <w:bCs/>
                <w:iCs/>
                <w:sz w:val="24"/>
                <w:szCs w:val="24"/>
              </w:rPr>
              <w:t>Secretaría de Infraestructura y Transporte</w:t>
            </w:r>
            <w:r w:rsidRPr="00FB00E9">
              <w:rPr>
                <w:rFonts w:cs="Arial"/>
                <w:bCs/>
                <w:iCs/>
                <w:sz w:val="24"/>
                <w:szCs w:val="24"/>
              </w:rPr>
              <w:t xml:space="preserve"> a los </w:t>
            </w:r>
            <w:r w:rsidR="008A3B06" w:rsidRPr="00FB00E9">
              <w:rPr>
                <w:rFonts w:cs="Arial"/>
                <w:bCs/>
                <w:iCs/>
                <w:sz w:val="24"/>
                <w:szCs w:val="24"/>
              </w:rPr>
              <w:t>D</w:t>
            </w:r>
            <w:r w:rsidRPr="00FB00E9">
              <w:rPr>
                <w:rFonts w:cs="Arial"/>
                <w:bCs/>
                <w:iCs/>
                <w:sz w:val="24"/>
                <w:szCs w:val="24"/>
              </w:rPr>
              <w:t>ocumentos del proceso, puede</w:t>
            </w:r>
            <w:r w:rsidR="00755875" w:rsidRPr="00FB00E9">
              <w:rPr>
                <w:rFonts w:cs="Arial"/>
                <w:bCs/>
                <w:iCs/>
                <w:sz w:val="24"/>
                <w:szCs w:val="24"/>
              </w:rPr>
              <w:t>n</w:t>
            </w:r>
            <w:r w:rsidRPr="00FB00E9">
              <w:rPr>
                <w:rFonts w:cs="Arial"/>
                <w:bCs/>
                <w:iCs/>
                <w:sz w:val="24"/>
                <w:szCs w:val="24"/>
              </w:rPr>
              <w:t xml:space="preserve"> modificarse</w:t>
            </w:r>
            <w:r w:rsidR="00755875" w:rsidRPr="00FB00E9">
              <w:rPr>
                <w:rFonts w:cs="Arial"/>
                <w:bCs/>
                <w:iCs/>
                <w:sz w:val="24"/>
                <w:szCs w:val="24"/>
              </w:rPr>
              <w:t>.</w:t>
            </w:r>
          </w:p>
          <w:p w14:paraId="463A003C" w14:textId="77777777" w:rsidR="00D962B8" w:rsidRPr="00FB00E9" w:rsidRDefault="002517F8" w:rsidP="006C4CAD">
            <w:pPr>
              <w:pStyle w:val="Prrafodelista"/>
              <w:numPr>
                <w:ilvl w:val="0"/>
                <w:numId w:val="6"/>
              </w:numPr>
              <w:rPr>
                <w:rFonts w:cs="Arial"/>
                <w:bCs/>
                <w:iCs/>
                <w:sz w:val="24"/>
                <w:szCs w:val="24"/>
              </w:rPr>
            </w:pPr>
            <w:r w:rsidRPr="00FB00E9">
              <w:rPr>
                <w:rFonts w:cs="Arial"/>
                <w:bCs/>
                <w:iCs/>
                <w:sz w:val="24"/>
                <w:szCs w:val="24"/>
              </w:rPr>
              <w:t xml:space="preserve">Si hubiere discrepancia entre precios expresados en letras y en cifras, se considerarán los primeros; asimismo, si se admitieran ofertas por renglón o partida y hubiere diferencia entre el precio unitario y el precio total de los artículos incluidos en cada uno de éstos, se considerará el primero. La Comisión Evaluadora corregirá los errores meramente aritméticos que se hubieren detectado durante el examen de las ofertas. </w:t>
            </w:r>
          </w:p>
          <w:p w14:paraId="26A7CCF5" w14:textId="5E96A022" w:rsidR="00367071" w:rsidRPr="00FB00E9" w:rsidRDefault="00367071" w:rsidP="006C4CAD">
            <w:pPr>
              <w:pStyle w:val="Prrafodelista"/>
              <w:numPr>
                <w:ilvl w:val="0"/>
                <w:numId w:val="7"/>
              </w:numPr>
              <w:rPr>
                <w:rFonts w:cs="Arial"/>
                <w:bCs/>
                <w:iCs/>
                <w:sz w:val="24"/>
                <w:szCs w:val="24"/>
              </w:rPr>
            </w:pPr>
            <w:r w:rsidRPr="00FB00E9">
              <w:rPr>
                <w:rFonts w:cs="Arial"/>
                <w:bCs/>
                <w:iCs/>
                <w:sz w:val="24"/>
                <w:szCs w:val="24"/>
              </w:rPr>
              <w:t xml:space="preserve">Con el fin de facilitar el </w:t>
            </w:r>
            <w:r w:rsidR="008A3B06" w:rsidRPr="00FB00E9">
              <w:rPr>
                <w:rFonts w:cs="Arial"/>
                <w:bCs/>
                <w:iCs/>
                <w:sz w:val="24"/>
                <w:szCs w:val="24"/>
              </w:rPr>
              <w:t>E</w:t>
            </w:r>
            <w:r w:rsidRPr="00FB00E9">
              <w:rPr>
                <w:rFonts w:cs="Arial"/>
                <w:bCs/>
                <w:iCs/>
                <w:sz w:val="24"/>
                <w:szCs w:val="24"/>
              </w:rPr>
              <w:t xml:space="preserve">xamen, </w:t>
            </w:r>
            <w:r w:rsidR="008A3B06" w:rsidRPr="00FB00E9">
              <w:rPr>
                <w:rFonts w:cs="Arial"/>
                <w:bCs/>
                <w:iCs/>
                <w:sz w:val="24"/>
                <w:szCs w:val="24"/>
              </w:rPr>
              <w:t>E</w:t>
            </w:r>
            <w:r w:rsidRPr="00FB00E9">
              <w:rPr>
                <w:rFonts w:cs="Arial"/>
                <w:bCs/>
                <w:iCs/>
                <w:sz w:val="24"/>
                <w:szCs w:val="24"/>
              </w:rPr>
              <w:t>valuación y la comparación de las</w:t>
            </w:r>
            <w:r w:rsidR="00D962B8" w:rsidRPr="00FB00E9">
              <w:rPr>
                <w:rFonts w:cs="Arial"/>
                <w:bCs/>
                <w:iCs/>
                <w:sz w:val="24"/>
                <w:szCs w:val="24"/>
              </w:rPr>
              <w:t xml:space="preserve"> </w:t>
            </w:r>
            <w:r w:rsidR="008A3B06" w:rsidRPr="00FB00E9">
              <w:rPr>
                <w:rFonts w:cs="Arial"/>
                <w:bCs/>
                <w:iCs/>
                <w:sz w:val="24"/>
                <w:szCs w:val="24"/>
              </w:rPr>
              <w:t>O</w:t>
            </w:r>
            <w:r w:rsidRPr="00FB00E9">
              <w:rPr>
                <w:rFonts w:cs="Arial"/>
                <w:bCs/>
                <w:iCs/>
                <w:sz w:val="24"/>
                <w:szCs w:val="24"/>
              </w:rPr>
              <w:t>fertas</w:t>
            </w:r>
            <w:r w:rsidRPr="00FB00E9">
              <w:rPr>
                <w:rFonts w:cs="Arial"/>
                <w:bCs/>
                <w:i/>
                <w:iCs/>
                <w:sz w:val="24"/>
                <w:szCs w:val="24"/>
              </w:rPr>
              <w:t xml:space="preserve">, </w:t>
            </w:r>
            <w:r w:rsidR="003357B6" w:rsidRPr="00FB00E9">
              <w:rPr>
                <w:rFonts w:cs="Arial"/>
                <w:bCs/>
                <w:i/>
                <w:iCs/>
                <w:sz w:val="24"/>
                <w:szCs w:val="24"/>
              </w:rPr>
              <w:t xml:space="preserve">la </w:t>
            </w:r>
            <w:r w:rsidR="008F2D21" w:rsidRPr="00FB00E9">
              <w:rPr>
                <w:rFonts w:cs="Arial"/>
                <w:bCs/>
                <w:i/>
                <w:iCs/>
                <w:sz w:val="24"/>
                <w:szCs w:val="24"/>
              </w:rPr>
              <w:t>SIT</w:t>
            </w:r>
            <w:r w:rsidRPr="00FB00E9">
              <w:rPr>
                <w:rFonts w:cs="Arial"/>
                <w:bCs/>
                <w:iCs/>
                <w:sz w:val="24"/>
                <w:szCs w:val="24"/>
              </w:rPr>
              <w:t xml:space="preserve"> podrá a su discreción, solicitar a cualquier</w:t>
            </w:r>
            <w:r w:rsidR="00D962B8" w:rsidRPr="00FB00E9">
              <w:rPr>
                <w:rFonts w:cs="Arial"/>
                <w:bCs/>
                <w:iCs/>
                <w:sz w:val="24"/>
                <w:szCs w:val="24"/>
              </w:rPr>
              <w:t xml:space="preserve"> </w:t>
            </w:r>
            <w:r w:rsidRPr="00FB00E9">
              <w:rPr>
                <w:rFonts w:cs="Arial"/>
                <w:bCs/>
                <w:iCs/>
                <w:sz w:val="24"/>
                <w:szCs w:val="24"/>
              </w:rPr>
              <w:t>oferente aclaraciones a su Oferta. Cualquier aclaración presentada por</w:t>
            </w:r>
            <w:r w:rsidR="00D962B8" w:rsidRPr="00FB00E9">
              <w:rPr>
                <w:rFonts w:cs="Arial"/>
                <w:bCs/>
                <w:iCs/>
                <w:sz w:val="24"/>
                <w:szCs w:val="24"/>
              </w:rPr>
              <w:t xml:space="preserve"> </w:t>
            </w:r>
            <w:r w:rsidRPr="00FB00E9">
              <w:rPr>
                <w:rFonts w:cs="Arial"/>
                <w:bCs/>
                <w:iCs/>
                <w:sz w:val="24"/>
                <w:szCs w:val="24"/>
              </w:rPr>
              <w:t xml:space="preserve">un Oferente que no está relacionada con una solicitud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
                <w:sz w:val="24"/>
                <w:szCs w:val="24"/>
              </w:rPr>
              <w:t xml:space="preserve"> </w:t>
            </w:r>
            <w:r w:rsidRPr="00FB00E9">
              <w:rPr>
                <w:rFonts w:cs="Arial"/>
                <w:bCs/>
                <w:iCs/>
                <w:sz w:val="24"/>
                <w:szCs w:val="24"/>
              </w:rPr>
              <w:t xml:space="preserve">no será considerada. La solicitud de aclaración de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y la</w:t>
            </w:r>
            <w:r w:rsidR="00D962B8" w:rsidRPr="00FB00E9">
              <w:rPr>
                <w:rFonts w:cs="Arial"/>
                <w:bCs/>
                <w:iCs/>
                <w:sz w:val="24"/>
                <w:szCs w:val="24"/>
              </w:rPr>
              <w:t xml:space="preserve"> </w:t>
            </w:r>
            <w:r w:rsidRPr="00FB00E9">
              <w:rPr>
                <w:rFonts w:cs="Arial"/>
                <w:bCs/>
                <w:iCs/>
                <w:sz w:val="24"/>
                <w:szCs w:val="24"/>
              </w:rPr>
              <w:t>respuesta, deberán ser hechas por escrito.</w:t>
            </w:r>
          </w:p>
          <w:p w14:paraId="568667CD" w14:textId="799F538B" w:rsidR="0034768F" w:rsidRPr="00FB00E9" w:rsidRDefault="0034768F" w:rsidP="006C4CAD">
            <w:pPr>
              <w:pStyle w:val="Prrafodelista"/>
              <w:numPr>
                <w:ilvl w:val="0"/>
                <w:numId w:val="7"/>
              </w:numPr>
              <w:rPr>
                <w:rFonts w:cs="Arial"/>
                <w:bCs/>
                <w:iCs/>
                <w:sz w:val="24"/>
                <w:szCs w:val="24"/>
              </w:rPr>
            </w:pPr>
            <w:r w:rsidRPr="00FB00E9">
              <w:rPr>
                <w:rFonts w:cs="Arial"/>
                <w:bCs/>
                <w:iCs/>
                <w:sz w:val="24"/>
                <w:szCs w:val="24"/>
              </w:rPr>
              <w:t xml:space="preserve">No obstante, el Contratante se reserva el derecho a aceptar o rechazar cualquier Oferta, y a cancelar el proceso </w:t>
            </w:r>
            <w:r w:rsidR="00F20CA1" w:rsidRPr="00FB00E9">
              <w:rPr>
                <w:rFonts w:cs="Arial"/>
                <w:bCs/>
                <w:iCs/>
                <w:sz w:val="24"/>
                <w:szCs w:val="24"/>
              </w:rPr>
              <w:t xml:space="preserve">de </w:t>
            </w:r>
            <w:r w:rsidR="008A3B06" w:rsidRPr="00FB00E9">
              <w:rPr>
                <w:rFonts w:cs="Arial"/>
                <w:bCs/>
                <w:iCs/>
                <w:sz w:val="24"/>
                <w:szCs w:val="24"/>
              </w:rPr>
              <w:t>L</w:t>
            </w:r>
            <w:r w:rsidR="00F20CA1" w:rsidRPr="00FB00E9">
              <w:rPr>
                <w:rFonts w:cs="Arial"/>
                <w:bCs/>
                <w:iCs/>
                <w:sz w:val="24"/>
                <w:szCs w:val="24"/>
              </w:rPr>
              <w:t>icitación</w:t>
            </w:r>
            <w:r w:rsidRPr="00FB00E9">
              <w:rPr>
                <w:rFonts w:cs="Arial"/>
                <w:bCs/>
                <w:iCs/>
                <w:sz w:val="24"/>
                <w:szCs w:val="24"/>
              </w:rPr>
              <w:t xml:space="preserve"> y rechazar todas las Ofertas, en cualquier momento antes de la </w:t>
            </w:r>
            <w:r w:rsidR="008A3B06" w:rsidRPr="00FB00E9">
              <w:rPr>
                <w:rFonts w:cs="Arial"/>
                <w:bCs/>
                <w:iCs/>
                <w:sz w:val="24"/>
                <w:szCs w:val="24"/>
              </w:rPr>
              <w:t>A</w:t>
            </w:r>
            <w:r w:rsidRPr="00FB00E9">
              <w:rPr>
                <w:rFonts w:cs="Arial"/>
                <w:bCs/>
                <w:iCs/>
                <w:sz w:val="24"/>
                <w:szCs w:val="24"/>
              </w:rPr>
              <w:t xml:space="preserve">djudicación del </w:t>
            </w:r>
            <w:r w:rsidR="008A3B06" w:rsidRPr="00FB00E9">
              <w:rPr>
                <w:rFonts w:cs="Arial"/>
                <w:bCs/>
                <w:iCs/>
                <w:sz w:val="24"/>
                <w:szCs w:val="24"/>
              </w:rPr>
              <w:t>C</w:t>
            </w:r>
            <w:r w:rsidRPr="00FB00E9">
              <w:rPr>
                <w:rFonts w:cs="Arial"/>
                <w:bCs/>
                <w:iCs/>
                <w:sz w:val="24"/>
                <w:szCs w:val="24"/>
              </w:rPr>
              <w:t>ontrato, sin que por ello incurra en ninguna responsabilidad con el (los) Oferente(s) afectado(s), o esté obligado a informar al (los) Oferente(s) afectado(s) los motivos de la decisión del Contratante.</w:t>
            </w:r>
          </w:p>
          <w:p w14:paraId="0E6E8FED" w14:textId="4F5FD7E5" w:rsidR="00553927" w:rsidRPr="00FB00E9" w:rsidRDefault="00367071" w:rsidP="00D962B8">
            <w:pPr>
              <w:rPr>
                <w:rFonts w:cs="Arial"/>
                <w:bCs/>
                <w:iCs/>
                <w:sz w:val="24"/>
                <w:szCs w:val="24"/>
              </w:rPr>
            </w:pPr>
            <w:r w:rsidRPr="00FB00E9">
              <w:rPr>
                <w:rFonts w:cs="Arial"/>
                <w:bCs/>
                <w:iCs/>
                <w:sz w:val="24"/>
                <w:szCs w:val="24"/>
              </w:rPr>
              <w:t>No se solicitará, ofrecerá o permitirá cambios en los precios ni en la</w:t>
            </w:r>
            <w:r w:rsidR="00D962B8" w:rsidRPr="00FB00E9">
              <w:rPr>
                <w:rFonts w:cs="Arial"/>
                <w:bCs/>
                <w:iCs/>
                <w:sz w:val="24"/>
                <w:szCs w:val="24"/>
              </w:rPr>
              <w:t xml:space="preserve"> </w:t>
            </w:r>
            <w:r w:rsidRPr="00FB00E9">
              <w:rPr>
                <w:rFonts w:cs="Arial"/>
                <w:bCs/>
                <w:iCs/>
                <w:sz w:val="24"/>
                <w:szCs w:val="24"/>
              </w:rPr>
              <w:t xml:space="preserve">esencia de la </w:t>
            </w:r>
            <w:r w:rsidR="00D962B8" w:rsidRPr="00FB00E9">
              <w:rPr>
                <w:rFonts w:cs="Arial"/>
                <w:bCs/>
                <w:iCs/>
                <w:sz w:val="24"/>
                <w:szCs w:val="24"/>
              </w:rPr>
              <w:t>o</w:t>
            </w:r>
            <w:r w:rsidRPr="00FB00E9">
              <w:rPr>
                <w:rFonts w:cs="Arial"/>
                <w:bCs/>
                <w:iCs/>
                <w:sz w:val="24"/>
                <w:szCs w:val="24"/>
              </w:rPr>
              <w:t>ferta, excepto para confirmar correcciones de errores</w:t>
            </w:r>
            <w:r w:rsidR="00D962B8" w:rsidRPr="00FB00E9">
              <w:rPr>
                <w:rFonts w:cs="Arial"/>
                <w:bCs/>
                <w:iCs/>
                <w:sz w:val="24"/>
                <w:szCs w:val="24"/>
              </w:rPr>
              <w:t xml:space="preserve"> </w:t>
            </w:r>
            <w:r w:rsidRPr="00FB00E9">
              <w:rPr>
                <w:rFonts w:cs="Arial"/>
                <w:bCs/>
                <w:iCs/>
                <w:sz w:val="24"/>
                <w:szCs w:val="24"/>
              </w:rPr>
              <w:t xml:space="preserve">aritméticos descubiertos por </w:t>
            </w:r>
            <w:r w:rsidR="003357B6" w:rsidRPr="00FB00E9">
              <w:rPr>
                <w:rFonts w:cs="Arial"/>
                <w:bCs/>
                <w:iCs/>
                <w:sz w:val="24"/>
                <w:szCs w:val="24"/>
              </w:rPr>
              <w:t xml:space="preserve">la </w:t>
            </w:r>
            <w:r w:rsidR="008F2D21" w:rsidRPr="00FB00E9">
              <w:rPr>
                <w:rFonts w:cs="Arial"/>
                <w:bCs/>
                <w:iCs/>
                <w:sz w:val="24"/>
                <w:szCs w:val="24"/>
              </w:rPr>
              <w:t>SIT</w:t>
            </w:r>
            <w:r w:rsidRPr="00FB00E9">
              <w:rPr>
                <w:rFonts w:cs="Arial"/>
                <w:bCs/>
                <w:iCs/>
                <w:sz w:val="24"/>
                <w:szCs w:val="24"/>
              </w:rPr>
              <w:t xml:space="preserve">. </w:t>
            </w:r>
          </w:p>
          <w:p w14:paraId="508C1C2F" w14:textId="06C1B9C8" w:rsidR="00367071" w:rsidRPr="00FB00E9" w:rsidRDefault="00367071" w:rsidP="00D962B8">
            <w:pPr>
              <w:rPr>
                <w:rFonts w:cs="Arial"/>
                <w:bCs/>
                <w:iCs/>
                <w:sz w:val="24"/>
                <w:szCs w:val="24"/>
              </w:rPr>
            </w:pPr>
            <w:r w:rsidRPr="00FB00E9">
              <w:rPr>
                <w:rFonts w:cs="Arial"/>
                <w:bCs/>
                <w:iCs/>
                <w:sz w:val="24"/>
                <w:szCs w:val="24"/>
              </w:rPr>
              <w:t>Si un ofertante no ha</w:t>
            </w:r>
            <w:r w:rsidR="00D962B8" w:rsidRPr="00FB00E9">
              <w:rPr>
                <w:rFonts w:cs="Arial"/>
                <w:bCs/>
                <w:iCs/>
                <w:sz w:val="24"/>
                <w:szCs w:val="24"/>
              </w:rPr>
              <w:t xml:space="preserve"> entregado las aclaraciones a su Oferta en la fecha y hora fijadas en la solicitud de aclaración de </w:t>
            </w:r>
            <w:r w:rsidR="003357B6" w:rsidRPr="00FB00E9">
              <w:rPr>
                <w:rFonts w:cs="Arial"/>
                <w:bCs/>
                <w:iCs/>
                <w:sz w:val="24"/>
                <w:szCs w:val="24"/>
              </w:rPr>
              <w:t xml:space="preserve">La </w:t>
            </w:r>
            <w:r w:rsidR="008F2D21" w:rsidRPr="00FB00E9">
              <w:rPr>
                <w:rFonts w:cs="Arial"/>
                <w:bCs/>
                <w:iCs/>
                <w:sz w:val="24"/>
                <w:szCs w:val="24"/>
              </w:rPr>
              <w:t>SIT</w:t>
            </w:r>
            <w:r w:rsidR="00D962B8" w:rsidRPr="00FB00E9">
              <w:rPr>
                <w:rFonts w:cs="Arial"/>
                <w:bCs/>
                <w:iCs/>
                <w:sz w:val="24"/>
                <w:szCs w:val="24"/>
              </w:rPr>
              <w:t>, su Oferta no continuará en el</w:t>
            </w:r>
            <w:r w:rsidR="00FE227B" w:rsidRPr="00FB00E9">
              <w:rPr>
                <w:rFonts w:cs="Arial"/>
                <w:bCs/>
                <w:iCs/>
                <w:sz w:val="24"/>
                <w:szCs w:val="24"/>
              </w:rPr>
              <w:t xml:space="preserve"> proceso de </w:t>
            </w:r>
            <w:r w:rsidR="008A3B06" w:rsidRPr="00FB00E9">
              <w:rPr>
                <w:rFonts w:cs="Arial"/>
                <w:bCs/>
                <w:iCs/>
                <w:sz w:val="24"/>
                <w:szCs w:val="24"/>
              </w:rPr>
              <w:t>E</w:t>
            </w:r>
            <w:r w:rsidR="00FE227B" w:rsidRPr="00FB00E9">
              <w:rPr>
                <w:rFonts w:cs="Arial"/>
                <w:bCs/>
                <w:iCs/>
                <w:sz w:val="24"/>
                <w:szCs w:val="24"/>
              </w:rPr>
              <w:t>valuación.</w:t>
            </w:r>
          </w:p>
          <w:p w14:paraId="2006F59E" w14:textId="231CB8A6" w:rsidR="00941824" w:rsidRPr="00FB00E9" w:rsidRDefault="00941824" w:rsidP="00D962B8">
            <w:pPr>
              <w:rPr>
                <w:rFonts w:cs="Arial"/>
                <w:bCs/>
                <w:iCs/>
                <w:sz w:val="24"/>
                <w:szCs w:val="24"/>
              </w:rPr>
            </w:pPr>
            <w:r w:rsidRPr="00FB00E9">
              <w:rPr>
                <w:rFonts w:cs="Arial"/>
                <w:bCs/>
                <w:iCs/>
                <w:sz w:val="24"/>
                <w:szCs w:val="24"/>
              </w:rPr>
              <w:t xml:space="preserve">Como parte de la evaluación de la oferta presentada, previo a la adjudicación del contrato, se realizará un análisis de razonabilidad </w:t>
            </w:r>
            <w:r w:rsidRPr="00FB00E9">
              <w:rPr>
                <w:rFonts w:cs="Arial"/>
                <w:bCs/>
                <w:iCs/>
                <w:sz w:val="24"/>
                <w:szCs w:val="24"/>
              </w:rPr>
              <w:lastRenderedPageBreak/>
              <w:t xml:space="preserve">de precio, en función de confirmar que la oferta propuesta se ajusta a las condiciones de mercado vigentes al momento de la presentación de la oferta, este análisis podrá tomar como base el histórico de precios </w:t>
            </w:r>
            <w:r w:rsidR="007700F0" w:rsidRPr="00FB00E9">
              <w:rPr>
                <w:rFonts w:cs="Arial"/>
                <w:bCs/>
                <w:iCs/>
                <w:sz w:val="24"/>
                <w:szCs w:val="24"/>
              </w:rPr>
              <w:t>en proyectos similares</w:t>
            </w:r>
            <w:r w:rsidRPr="00FB00E9">
              <w:rPr>
                <w:rFonts w:cs="Arial"/>
                <w:bCs/>
                <w:iCs/>
                <w:sz w:val="24"/>
                <w:szCs w:val="24"/>
              </w:rPr>
              <w:t>, boletines</w:t>
            </w:r>
            <w:r w:rsidR="00880C71" w:rsidRPr="00FB00E9">
              <w:rPr>
                <w:rFonts w:cs="Arial"/>
                <w:bCs/>
                <w:iCs/>
                <w:sz w:val="24"/>
                <w:szCs w:val="24"/>
              </w:rPr>
              <w:t xml:space="preserve"> vig</w:t>
            </w:r>
            <w:r w:rsidR="007700F0" w:rsidRPr="00FB00E9">
              <w:rPr>
                <w:rFonts w:cs="Arial"/>
                <w:bCs/>
                <w:iCs/>
                <w:sz w:val="24"/>
                <w:szCs w:val="24"/>
              </w:rPr>
              <w:t>ente</w:t>
            </w:r>
            <w:r w:rsidRPr="00FB00E9">
              <w:rPr>
                <w:rFonts w:cs="Arial"/>
                <w:bCs/>
                <w:iCs/>
                <w:sz w:val="24"/>
                <w:szCs w:val="24"/>
              </w:rPr>
              <w:t xml:space="preserve"> de la Cámara Hondureña de la Industria de la Construcción (CHICO) u otras fuentes pertinentes.</w:t>
            </w:r>
          </w:p>
          <w:p w14:paraId="0AB25322" w14:textId="77777777" w:rsidR="00311A35" w:rsidRDefault="00311A35" w:rsidP="008A3B06">
            <w:pPr>
              <w:rPr>
                <w:rFonts w:ascii="*Arial-BoldItalic-5186-Identity" w:hAnsi="*Arial-BoldItalic-5186-Identity" w:cs="*Arial-BoldItalic-5186-Identity"/>
                <w:bCs/>
                <w:iCs/>
              </w:rPr>
            </w:pPr>
            <w:r w:rsidRPr="00FB00E9">
              <w:rPr>
                <w:rFonts w:cs="Arial"/>
                <w:bCs/>
                <w:iCs/>
                <w:sz w:val="24"/>
                <w:szCs w:val="24"/>
              </w:rPr>
              <w:t xml:space="preserve">El Oferente que pretende impugnar o iniciar un procedimiento que retrase la </w:t>
            </w:r>
            <w:r w:rsidR="008A3B06" w:rsidRPr="00FB00E9">
              <w:rPr>
                <w:rFonts w:cs="Arial"/>
                <w:bCs/>
                <w:iCs/>
                <w:sz w:val="24"/>
                <w:szCs w:val="24"/>
              </w:rPr>
              <w:t>A</w:t>
            </w:r>
            <w:r w:rsidRPr="00FB00E9">
              <w:rPr>
                <w:rFonts w:cs="Arial"/>
                <w:bCs/>
                <w:iCs/>
                <w:sz w:val="24"/>
                <w:szCs w:val="24"/>
              </w:rPr>
              <w:t xml:space="preserve">djudicación de un proyecto o los trámites de legalización del </w:t>
            </w:r>
            <w:r w:rsidR="008A3B06" w:rsidRPr="00FB00E9">
              <w:rPr>
                <w:rFonts w:cs="Arial"/>
                <w:bCs/>
                <w:iCs/>
                <w:sz w:val="24"/>
                <w:szCs w:val="24"/>
              </w:rPr>
              <w:t>C</w:t>
            </w:r>
            <w:r w:rsidRPr="00FB00E9">
              <w:rPr>
                <w:rFonts w:cs="Arial"/>
                <w:bCs/>
                <w:iCs/>
                <w:sz w:val="24"/>
                <w:szCs w:val="24"/>
              </w:rPr>
              <w:t xml:space="preserve">ontrato, deberá acompañar con su escrito de iniciación una </w:t>
            </w:r>
            <w:r w:rsidR="008A3B06" w:rsidRPr="00FB00E9">
              <w:rPr>
                <w:rFonts w:cs="Arial"/>
                <w:bCs/>
                <w:iCs/>
                <w:sz w:val="24"/>
                <w:szCs w:val="24"/>
              </w:rPr>
              <w:t>G</w:t>
            </w:r>
            <w:r w:rsidRPr="00FB00E9">
              <w:rPr>
                <w:rFonts w:cs="Arial"/>
                <w:bCs/>
                <w:iCs/>
                <w:sz w:val="24"/>
                <w:szCs w:val="24"/>
              </w:rPr>
              <w:t xml:space="preserve">arantía o </w:t>
            </w:r>
            <w:r w:rsidR="008A3B06" w:rsidRPr="00FB00E9">
              <w:rPr>
                <w:rFonts w:cs="Arial"/>
                <w:bCs/>
                <w:iCs/>
                <w:sz w:val="24"/>
                <w:szCs w:val="24"/>
              </w:rPr>
              <w:t>C</w:t>
            </w:r>
            <w:r w:rsidRPr="00FB00E9">
              <w:rPr>
                <w:rFonts w:cs="Arial"/>
                <w:bCs/>
                <w:iCs/>
                <w:sz w:val="24"/>
                <w:szCs w:val="24"/>
              </w:rPr>
              <w:t xml:space="preserve">aución a favor de la Hacienda Pública con un valor igual al diez por ciento (10%) de su </w:t>
            </w:r>
            <w:r w:rsidR="008A3B06" w:rsidRPr="00FB00E9">
              <w:rPr>
                <w:rFonts w:cs="Arial"/>
                <w:bCs/>
                <w:iCs/>
                <w:sz w:val="24"/>
                <w:szCs w:val="24"/>
              </w:rPr>
              <w:t>O</w:t>
            </w:r>
            <w:r w:rsidRPr="00FB00E9">
              <w:rPr>
                <w:rFonts w:cs="Arial"/>
                <w:bCs/>
                <w:iCs/>
                <w:sz w:val="24"/>
                <w:szCs w:val="24"/>
              </w:rPr>
              <w:t>ferta, la cual se hará efectiva en caso de que la impugnación o cualquier pretensión del oferente resulte infundada o improcedente.</w:t>
            </w:r>
            <w:r w:rsidRPr="00311A35">
              <w:rPr>
                <w:rFonts w:ascii="*Arial-BoldItalic-5186-Identity" w:hAnsi="*Arial-BoldItalic-5186-Identity" w:cs="*Arial-BoldItalic-5186-Identity"/>
                <w:bCs/>
                <w:iCs/>
              </w:rPr>
              <w:t xml:space="preserve">  </w:t>
            </w:r>
          </w:p>
          <w:p w14:paraId="42941E0F" w14:textId="532823E0" w:rsidR="006547D0" w:rsidRPr="000F6A80" w:rsidRDefault="006547D0" w:rsidP="006547D0">
            <w:pPr>
              <w:rPr>
                <w:rFonts w:cs="Arial"/>
                <w:bCs/>
                <w:iCs/>
                <w:sz w:val="24"/>
                <w:szCs w:val="24"/>
              </w:rPr>
            </w:pPr>
            <w:r w:rsidRPr="000F6A80">
              <w:rPr>
                <w:rFonts w:cs="Arial"/>
                <w:b/>
                <w:bCs/>
                <w:iCs/>
                <w:sz w:val="24"/>
                <w:szCs w:val="24"/>
              </w:rPr>
              <w:t xml:space="preserve">Solo se podrá adjudicar dos (2) </w:t>
            </w:r>
            <w:r w:rsidR="000F6A80">
              <w:rPr>
                <w:rFonts w:cs="Arial"/>
                <w:b/>
                <w:bCs/>
                <w:iCs/>
                <w:sz w:val="24"/>
                <w:szCs w:val="24"/>
              </w:rPr>
              <w:t xml:space="preserve">procesos </w:t>
            </w:r>
            <w:r w:rsidRPr="000F6A80">
              <w:rPr>
                <w:rFonts w:cs="Arial"/>
                <w:b/>
                <w:bCs/>
                <w:iCs/>
                <w:sz w:val="24"/>
                <w:szCs w:val="24"/>
              </w:rPr>
              <w:t xml:space="preserve">por Oferente, sin embargo El CONTRATANTE se reserva el derecho de evaluar </w:t>
            </w:r>
            <w:r w:rsidR="000F6A80" w:rsidRPr="000F6A80">
              <w:rPr>
                <w:rFonts w:cs="Arial"/>
                <w:b/>
                <w:bCs/>
                <w:iCs/>
                <w:sz w:val="24"/>
                <w:szCs w:val="24"/>
              </w:rPr>
              <w:t>la capacidad</w:t>
            </w:r>
            <w:r w:rsidRPr="000F6A80">
              <w:rPr>
                <w:rFonts w:cs="Arial"/>
                <w:b/>
                <w:bCs/>
                <w:iCs/>
                <w:sz w:val="24"/>
                <w:szCs w:val="24"/>
              </w:rPr>
              <w:t xml:space="preserve"> de las empresas en caso de poder asignar otros tramos</w:t>
            </w:r>
            <w:r w:rsidRPr="000F6A80">
              <w:rPr>
                <w:rFonts w:cs="Arial"/>
                <w:bCs/>
                <w:iCs/>
                <w:sz w:val="24"/>
                <w:szCs w:val="24"/>
              </w:rPr>
              <w:t>.</w:t>
            </w:r>
          </w:p>
        </w:tc>
      </w:tr>
      <w:tr w:rsidR="00F45EA4" w14:paraId="50B4CFCE" w14:textId="77777777" w:rsidTr="00FE227B">
        <w:trPr>
          <w:trHeight w:val="1928"/>
        </w:trPr>
        <w:tc>
          <w:tcPr>
            <w:tcW w:w="1828" w:type="dxa"/>
            <w:vAlign w:val="center"/>
          </w:tcPr>
          <w:p w14:paraId="0441863A" w14:textId="60DBBAA4" w:rsidR="00F45EA4" w:rsidRPr="00367071" w:rsidRDefault="0034385F" w:rsidP="00F45EA4">
            <w:pPr>
              <w:autoSpaceDE w:val="0"/>
              <w:autoSpaceDN w:val="0"/>
              <w:adjustRightInd w:val="0"/>
              <w:rPr>
                <w:rFonts w:ascii="*Arial-BoldItalic-5186-Identity" w:hAnsi="*Arial-BoldItalic-5186-Identity" w:cs="*Arial-BoldItalic-5186-Identity"/>
                <w:bCs/>
                <w:iCs/>
              </w:rPr>
            </w:pPr>
            <w:r>
              <w:rPr>
                <w:rFonts w:cs="Arial"/>
                <w:sz w:val="24"/>
                <w:szCs w:val="24"/>
              </w:rPr>
              <w:lastRenderedPageBreak/>
              <w:t>Designación de Suplentes d</w:t>
            </w:r>
            <w:r w:rsidR="00F45EA4" w:rsidRPr="00F45EA4">
              <w:rPr>
                <w:rFonts w:cs="Arial"/>
                <w:sz w:val="24"/>
                <w:szCs w:val="24"/>
              </w:rPr>
              <w:t>e Adjudicación</w:t>
            </w:r>
          </w:p>
        </w:tc>
        <w:tc>
          <w:tcPr>
            <w:tcW w:w="7346" w:type="dxa"/>
            <w:shd w:val="clear" w:color="auto" w:fill="auto"/>
          </w:tcPr>
          <w:p w14:paraId="4394FB1C" w14:textId="09C1C34E" w:rsidR="00F45EA4" w:rsidRPr="00F45EA4" w:rsidRDefault="00F45EA4" w:rsidP="00F45EA4">
            <w:pPr>
              <w:rPr>
                <w:rFonts w:cs="Arial"/>
                <w:bCs/>
                <w:iCs/>
                <w:sz w:val="24"/>
                <w:szCs w:val="24"/>
              </w:rPr>
            </w:pPr>
            <w:r w:rsidRPr="00F45EA4">
              <w:rPr>
                <w:rFonts w:cs="Arial"/>
                <w:bCs/>
                <w:iCs/>
                <w:sz w:val="24"/>
                <w:szCs w:val="24"/>
              </w:rPr>
              <w:t xml:space="preserve">La Comisión Evaluadora encargada del análisis de las ofertas debe dejar clara constancia en su </w:t>
            </w:r>
            <w:r w:rsidR="008A3B06">
              <w:rPr>
                <w:rFonts w:cs="Arial"/>
                <w:bCs/>
                <w:iCs/>
                <w:sz w:val="24"/>
                <w:szCs w:val="24"/>
              </w:rPr>
              <w:t>D</w:t>
            </w:r>
            <w:r w:rsidRPr="00F45EA4">
              <w:rPr>
                <w:rFonts w:cs="Arial"/>
                <w:bCs/>
                <w:iCs/>
                <w:sz w:val="24"/>
                <w:szCs w:val="24"/>
              </w:rPr>
              <w:t xml:space="preserve">ictamen de </w:t>
            </w:r>
            <w:r w:rsidR="008A3B06">
              <w:rPr>
                <w:rFonts w:cs="Arial"/>
                <w:bCs/>
                <w:iCs/>
                <w:sz w:val="24"/>
                <w:szCs w:val="24"/>
              </w:rPr>
              <w:t>R</w:t>
            </w:r>
            <w:r w:rsidRPr="00F45EA4">
              <w:rPr>
                <w:rFonts w:cs="Arial"/>
                <w:bCs/>
                <w:iCs/>
                <w:sz w:val="24"/>
                <w:szCs w:val="24"/>
              </w:rPr>
              <w:t xml:space="preserve">ecomendación de </w:t>
            </w:r>
            <w:r w:rsidR="008A3B06">
              <w:rPr>
                <w:rFonts w:cs="Arial"/>
                <w:bCs/>
                <w:iCs/>
                <w:sz w:val="24"/>
                <w:szCs w:val="24"/>
              </w:rPr>
              <w:t>A</w:t>
            </w:r>
            <w:r w:rsidRPr="00F45EA4">
              <w:rPr>
                <w:rFonts w:cs="Arial"/>
                <w:bCs/>
                <w:iCs/>
                <w:sz w:val="24"/>
                <w:szCs w:val="24"/>
              </w:rPr>
              <w:t xml:space="preserve">djudicación, de la empresa que recomienda como ganadoras para efectos de </w:t>
            </w:r>
            <w:r w:rsidR="008A3B06">
              <w:rPr>
                <w:rFonts w:cs="Arial"/>
                <w:bCs/>
                <w:iCs/>
                <w:sz w:val="24"/>
                <w:szCs w:val="24"/>
              </w:rPr>
              <w:t>A</w:t>
            </w:r>
            <w:r w:rsidRPr="00F45EA4">
              <w:rPr>
                <w:rFonts w:cs="Arial"/>
                <w:bCs/>
                <w:iCs/>
                <w:sz w:val="24"/>
                <w:szCs w:val="24"/>
              </w:rPr>
              <w:t xml:space="preserve">djudicación del Contrato, por haber presentado la mejor </w:t>
            </w:r>
            <w:r w:rsidR="008A3B06">
              <w:rPr>
                <w:rFonts w:cs="Arial"/>
                <w:bCs/>
                <w:iCs/>
                <w:sz w:val="24"/>
                <w:szCs w:val="24"/>
              </w:rPr>
              <w:t>O</w:t>
            </w:r>
            <w:r w:rsidRPr="00F45EA4">
              <w:rPr>
                <w:rFonts w:cs="Arial"/>
                <w:bCs/>
                <w:iCs/>
                <w:sz w:val="24"/>
                <w:szCs w:val="24"/>
              </w:rPr>
              <w:t xml:space="preserve">ferta </w:t>
            </w:r>
            <w:r w:rsidR="008A3B06">
              <w:rPr>
                <w:rFonts w:cs="Arial"/>
                <w:bCs/>
                <w:iCs/>
                <w:sz w:val="24"/>
                <w:szCs w:val="24"/>
              </w:rPr>
              <w:t>E</w:t>
            </w:r>
            <w:r w:rsidRPr="00F45EA4">
              <w:rPr>
                <w:rFonts w:cs="Arial"/>
                <w:bCs/>
                <w:iCs/>
                <w:sz w:val="24"/>
                <w:szCs w:val="24"/>
              </w:rPr>
              <w:t xml:space="preserve">conómica, que cumpla con los requisitos de este documento. En el mismo </w:t>
            </w:r>
            <w:r w:rsidR="008A3B06">
              <w:rPr>
                <w:rFonts w:cs="Arial"/>
                <w:bCs/>
                <w:iCs/>
                <w:sz w:val="24"/>
                <w:szCs w:val="24"/>
              </w:rPr>
              <w:t>D</w:t>
            </w:r>
            <w:r w:rsidRPr="00F45EA4">
              <w:rPr>
                <w:rFonts w:cs="Arial"/>
                <w:bCs/>
                <w:iCs/>
                <w:sz w:val="24"/>
                <w:szCs w:val="24"/>
              </w:rPr>
              <w:t xml:space="preserve">ictamen deberá quedar constancia de cual o cuales </w:t>
            </w:r>
            <w:r w:rsidR="008A3B06">
              <w:rPr>
                <w:rFonts w:cs="Arial"/>
                <w:bCs/>
                <w:iCs/>
                <w:sz w:val="24"/>
                <w:szCs w:val="24"/>
              </w:rPr>
              <w:t>E</w:t>
            </w:r>
            <w:r w:rsidRPr="00F45EA4">
              <w:rPr>
                <w:rFonts w:cs="Arial"/>
                <w:bCs/>
                <w:iCs/>
                <w:sz w:val="24"/>
                <w:szCs w:val="24"/>
              </w:rPr>
              <w:t>mpresas, en orden de méritos podrán ser consideradas "Suplentes de Adjudicación”.</w:t>
            </w:r>
          </w:p>
          <w:p w14:paraId="457242E1" w14:textId="190FA758" w:rsidR="00F45EA4" w:rsidRPr="00F45EA4" w:rsidRDefault="00F45EA4" w:rsidP="00F45EA4">
            <w:pPr>
              <w:rPr>
                <w:rFonts w:cs="Arial"/>
                <w:bCs/>
                <w:iCs/>
                <w:sz w:val="24"/>
                <w:szCs w:val="24"/>
              </w:rPr>
            </w:pPr>
            <w:r w:rsidRPr="00F45EA4">
              <w:rPr>
                <w:rFonts w:cs="Arial"/>
                <w:bCs/>
                <w:iCs/>
                <w:sz w:val="24"/>
                <w:szCs w:val="24"/>
              </w:rPr>
              <w:t xml:space="preserve">A las firmas designadas como "Primer Suplente de Adjudicación" y "Segundo Suplente de Adjudicación", se les retendrá la garantía de oferta por el tiempo que dure la legalización del Contrato de Construcción junto con la de la </w:t>
            </w:r>
            <w:r w:rsidR="008A3B06">
              <w:rPr>
                <w:rFonts w:cs="Arial"/>
                <w:bCs/>
                <w:iCs/>
                <w:sz w:val="24"/>
                <w:szCs w:val="24"/>
              </w:rPr>
              <w:t>E</w:t>
            </w:r>
            <w:r w:rsidRPr="00F45EA4">
              <w:rPr>
                <w:rFonts w:cs="Arial"/>
                <w:bCs/>
                <w:iCs/>
                <w:sz w:val="24"/>
                <w:szCs w:val="24"/>
              </w:rPr>
              <w:t xml:space="preserve">mpresa ganadora. De ser necesario, se requerirá de los "Suplentes de Adjudicación", una renovación o ampliación en el plazo de sus garantías de </w:t>
            </w:r>
            <w:r w:rsidR="008A3B06">
              <w:rPr>
                <w:rFonts w:cs="Arial"/>
                <w:bCs/>
                <w:iCs/>
                <w:sz w:val="24"/>
                <w:szCs w:val="24"/>
              </w:rPr>
              <w:t>O</w:t>
            </w:r>
            <w:r w:rsidRPr="00F45EA4">
              <w:rPr>
                <w:rFonts w:cs="Arial"/>
                <w:bCs/>
                <w:iCs/>
                <w:sz w:val="24"/>
                <w:szCs w:val="24"/>
              </w:rPr>
              <w:t>fertas hasta tanto no se finiquite la contratación.</w:t>
            </w:r>
          </w:p>
          <w:p w14:paraId="60C71671" w14:textId="77777777" w:rsidR="00F45EA4" w:rsidRPr="002D1866" w:rsidRDefault="00F45EA4" w:rsidP="00367071">
            <w:pPr>
              <w:rPr>
                <w:rFonts w:cs="Arial"/>
                <w:bCs/>
                <w:iCs/>
                <w:sz w:val="24"/>
                <w:szCs w:val="24"/>
              </w:rPr>
            </w:pPr>
          </w:p>
        </w:tc>
      </w:tr>
    </w:tbl>
    <w:p w14:paraId="32566D8D" w14:textId="687086AD"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38B5969C" w14:textId="2C3F0870" w:rsidR="003F07CE" w:rsidRPr="00E3121A" w:rsidRDefault="00553927" w:rsidP="006C4CAD">
      <w:pPr>
        <w:pStyle w:val="Ttulo2"/>
        <w:numPr>
          <w:ilvl w:val="0"/>
          <w:numId w:val="20"/>
        </w:numPr>
      </w:pPr>
      <w:bookmarkStart w:id="9" w:name="_Toc109392827"/>
      <w:r w:rsidRPr="00E3121A">
        <w:lastRenderedPageBreak/>
        <w:t>Entrega de las obras</w:t>
      </w:r>
      <w:bookmarkEnd w:id="9"/>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71"/>
      </w:tblGrid>
      <w:tr w:rsidR="00553927" w14:paraId="31F4C791" w14:textId="77777777" w:rsidTr="00CA7677">
        <w:trPr>
          <w:trHeight w:val="1039"/>
        </w:trPr>
        <w:tc>
          <w:tcPr>
            <w:tcW w:w="1843" w:type="dxa"/>
            <w:vAlign w:val="center"/>
          </w:tcPr>
          <w:p w14:paraId="7B02B672" w14:textId="77777777" w:rsidR="001B7BC3" w:rsidRDefault="001B7BC3" w:rsidP="00CA7677">
            <w:pPr>
              <w:autoSpaceDE w:val="0"/>
              <w:autoSpaceDN w:val="0"/>
              <w:adjustRightInd w:val="0"/>
              <w:rPr>
                <w:rFonts w:cs="Arial"/>
                <w:sz w:val="24"/>
                <w:szCs w:val="24"/>
              </w:rPr>
            </w:pPr>
          </w:p>
          <w:p w14:paraId="321E3E42" w14:textId="77777777" w:rsidR="001B7BC3" w:rsidRDefault="001B7BC3" w:rsidP="00CA7677">
            <w:pPr>
              <w:autoSpaceDE w:val="0"/>
              <w:autoSpaceDN w:val="0"/>
              <w:adjustRightInd w:val="0"/>
              <w:rPr>
                <w:rFonts w:cs="Arial"/>
                <w:sz w:val="24"/>
                <w:szCs w:val="24"/>
              </w:rPr>
            </w:pPr>
          </w:p>
          <w:p w14:paraId="4D4733C8" w14:textId="77777777" w:rsidR="001B7BC3" w:rsidRDefault="001B7BC3" w:rsidP="00CA7677">
            <w:pPr>
              <w:autoSpaceDE w:val="0"/>
              <w:autoSpaceDN w:val="0"/>
              <w:adjustRightInd w:val="0"/>
              <w:rPr>
                <w:rFonts w:cs="Arial"/>
                <w:sz w:val="24"/>
                <w:szCs w:val="24"/>
              </w:rPr>
            </w:pPr>
          </w:p>
          <w:p w14:paraId="3F9A5646" w14:textId="77777777" w:rsidR="001B7BC3" w:rsidRDefault="001B7BC3" w:rsidP="00CA7677">
            <w:pPr>
              <w:autoSpaceDE w:val="0"/>
              <w:autoSpaceDN w:val="0"/>
              <w:adjustRightInd w:val="0"/>
              <w:rPr>
                <w:rFonts w:cs="Arial"/>
                <w:sz w:val="24"/>
                <w:szCs w:val="24"/>
              </w:rPr>
            </w:pPr>
          </w:p>
          <w:p w14:paraId="1EEC945F"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Tiempo y Lugar</w:t>
            </w:r>
          </w:p>
          <w:p w14:paraId="7504CB4A" w14:textId="77777777" w:rsidR="00553927" w:rsidRPr="002D1866" w:rsidRDefault="00553927" w:rsidP="00CA7677">
            <w:pPr>
              <w:autoSpaceDE w:val="0"/>
              <w:autoSpaceDN w:val="0"/>
              <w:adjustRightInd w:val="0"/>
              <w:rPr>
                <w:rFonts w:cs="Arial"/>
                <w:sz w:val="24"/>
                <w:szCs w:val="24"/>
              </w:rPr>
            </w:pPr>
            <w:r w:rsidRPr="002D1866">
              <w:rPr>
                <w:rFonts w:cs="Arial"/>
                <w:sz w:val="24"/>
                <w:szCs w:val="24"/>
              </w:rPr>
              <w:t>de entrega de</w:t>
            </w:r>
          </w:p>
          <w:p w14:paraId="53F7BA5C" w14:textId="77777777" w:rsidR="00553927" w:rsidRPr="002D1866" w:rsidRDefault="00553927" w:rsidP="00CA7677">
            <w:pPr>
              <w:autoSpaceDE w:val="0"/>
              <w:autoSpaceDN w:val="0"/>
              <w:adjustRightInd w:val="0"/>
              <w:rPr>
                <w:rFonts w:cs="Arial"/>
                <w:bCs/>
                <w:iCs/>
                <w:sz w:val="24"/>
                <w:szCs w:val="24"/>
              </w:rPr>
            </w:pPr>
            <w:r w:rsidRPr="002D1866">
              <w:rPr>
                <w:rFonts w:cs="Arial"/>
                <w:sz w:val="24"/>
                <w:szCs w:val="24"/>
              </w:rPr>
              <w:t>las obras</w:t>
            </w:r>
          </w:p>
          <w:p w14:paraId="61B54B96" w14:textId="77777777" w:rsidR="00553927" w:rsidRDefault="00553927" w:rsidP="00CA7677">
            <w:pPr>
              <w:jc w:val="center"/>
              <w:rPr>
                <w:rFonts w:ascii="*Arial-BoldItalic-5186-Identity" w:hAnsi="*Arial-BoldItalic-5186-Identity" w:cs="*Arial-BoldItalic-5186-Identity"/>
                <w:b/>
                <w:bCs/>
                <w:i/>
                <w:iCs/>
              </w:rPr>
            </w:pPr>
          </w:p>
        </w:tc>
        <w:tc>
          <w:tcPr>
            <w:tcW w:w="7371" w:type="dxa"/>
            <w:shd w:val="clear" w:color="auto" w:fill="auto"/>
          </w:tcPr>
          <w:p w14:paraId="3161FA56" w14:textId="14390063" w:rsidR="002D1866" w:rsidRPr="00FF25B1" w:rsidRDefault="00553927" w:rsidP="006C4CAD">
            <w:pPr>
              <w:pStyle w:val="Prrafodelista"/>
              <w:numPr>
                <w:ilvl w:val="0"/>
                <w:numId w:val="9"/>
              </w:numPr>
              <w:rPr>
                <w:rFonts w:cs="Arial"/>
                <w:bCs/>
                <w:iCs/>
                <w:sz w:val="24"/>
                <w:szCs w:val="24"/>
              </w:rPr>
            </w:pPr>
            <w:r w:rsidRPr="002D1866">
              <w:rPr>
                <w:rFonts w:cs="Arial"/>
                <w:bCs/>
                <w:iCs/>
                <w:sz w:val="24"/>
                <w:szCs w:val="24"/>
              </w:rPr>
              <w:t>Tiempo de entrega</w:t>
            </w:r>
            <w:r w:rsidRPr="00FF25B1">
              <w:rPr>
                <w:rFonts w:cs="Arial"/>
                <w:bCs/>
                <w:iCs/>
                <w:sz w:val="24"/>
                <w:szCs w:val="24"/>
              </w:rPr>
              <w:t xml:space="preserve">: a más tardar </w:t>
            </w:r>
            <w:r w:rsidR="004B6197" w:rsidRPr="00FF25B1">
              <w:rPr>
                <w:rFonts w:cs="Arial"/>
                <w:b/>
                <w:iCs/>
                <w:sz w:val="24"/>
                <w:szCs w:val="24"/>
              </w:rPr>
              <w:t xml:space="preserve">CUARENTA Y CINCO (45) </w:t>
            </w:r>
            <w:r w:rsidR="003357B6" w:rsidRPr="00FF25B1">
              <w:rPr>
                <w:rFonts w:cs="Arial"/>
                <w:b/>
                <w:iCs/>
                <w:sz w:val="24"/>
                <w:szCs w:val="24"/>
              </w:rPr>
              <w:t xml:space="preserve"> CALENDARIO</w:t>
            </w:r>
            <w:r w:rsidRPr="00FF25B1">
              <w:rPr>
                <w:rFonts w:cs="Arial"/>
                <w:bCs/>
                <w:iCs/>
                <w:sz w:val="24"/>
                <w:szCs w:val="24"/>
              </w:rPr>
              <w:t xml:space="preserve"> después de la fecha señalada en la orden de inicio.</w:t>
            </w:r>
          </w:p>
          <w:p w14:paraId="0864C32C" w14:textId="77777777" w:rsidR="00124670" w:rsidRPr="00124670" w:rsidRDefault="00124670" w:rsidP="00124670">
            <w:pPr>
              <w:pStyle w:val="Prrafodelista"/>
              <w:rPr>
                <w:rFonts w:cs="Arial"/>
                <w:bCs/>
                <w:iCs/>
                <w:sz w:val="24"/>
                <w:szCs w:val="24"/>
              </w:rPr>
            </w:pPr>
          </w:p>
          <w:p w14:paraId="16CD8A5D" w14:textId="77777777" w:rsidR="00CA7677" w:rsidRPr="002D1866" w:rsidRDefault="00553927" w:rsidP="006C4CAD">
            <w:pPr>
              <w:pStyle w:val="Prrafodelista"/>
              <w:numPr>
                <w:ilvl w:val="0"/>
                <w:numId w:val="9"/>
              </w:numPr>
              <w:ind w:left="1416" w:hanging="1056"/>
              <w:rPr>
                <w:rFonts w:cs="Arial"/>
                <w:bCs/>
                <w:iCs/>
                <w:sz w:val="24"/>
                <w:szCs w:val="24"/>
              </w:rPr>
            </w:pPr>
            <w:r w:rsidRPr="002D1866">
              <w:rPr>
                <w:rFonts w:cs="Arial"/>
                <w:bCs/>
                <w:iCs/>
                <w:sz w:val="24"/>
                <w:szCs w:val="24"/>
              </w:rPr>
              <w:t>Lugar de entrega: La entrega y recepción se hará en el sitio de las obras</w:t>
            </w:r>
            <w:r w:rsidR="00CA7677" w:rsidRPr="002D1866">
              <w:rPr>
                <w:rFonts w:cs="Arial"/>
                <w:bCs/>
                <w:iCs/>
                <w:sz w:val="24"/>
                <w:szCs w:val="24"/>
              </w:rPr>
              <w:t xml:space="preserve"> de conformidad al siguiente procedimiento:</w:t>
            </w:r>
          </w:p>
          <w:p w14:paraId="6641D272" w14:textId="12C658E0"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 xml:space="preserve">Terminada sustancialmente las Obras, se efectuará en forma inmediata una inspección preliminar, lo cual se consignará en Acta de Recepción Provisional suscrita por un </w:t>
            </w:r>
            <w:r w:rsidR="008A3B06">
              <w:rPr>
                <w:rFonts w:cs="Arial"/>
                <w:bCs/>
                <w:iCs/>
                <w:sz w:val="24"/>
                <w:szCs w:val="24"/>
              </w:rPr>
              <w:t>R</w:t>
            </w:r>
            <w:r w:rsidRPr="002D1866">
              <w:rPr>
                <w:rFonts w:cs="Arial"/>
                <w:bCs/>
                <w:iCs/>
                <w:sz w:val="24"/>
                <w:szCs w:val="24"/>
              </w:rPr>
              <w:t>epresentante del Contratante, el Supervisor de Obras y el representante designado por el Contratista.</w:t>
            </w:r>
          </w:p>
          <w:p w14:paraId="06335641" w14:textId="77777777" w:rsidR="00CA7677" w:rsidRPr="002D1866" w:rsidRDefault="00CA7677" w:rsidP="00CA7677">
            <w:pPr>
              <w:pStyle w:val="Prrafodelista"/>
              <w:ind w:left="2136"/>
              <w:rPr>
                <w:rFonts w:cs="Arial"/>
                <w:bCs/>
                <w:iCs/>
                <w:sz w:val="24"/>
                <w:szCs w:val="24"/>
              </w:rPr>
            </w:pPr>
          </w:p>
          <w:p w14:paraId="7A80B23C" w14:textId="77777777" w:rsidR="00CA7677" w:rsidRPr="002D1866" w:rsidRDefault="00CA7677" w:rsidP="006C4CAD">
            <w:pPr>
              <w:pStyle w:val="Prrafodelista"/>
              <w:numPr>
                <w:ilvl w:val="0"/>
                <w:numId w:val="10"/>
              </w:numPr>
              <w:rPr>
                <w:rFonts w:cs="Arial"/>
                <w:bCs/>
                <w:iCs/>
                <w:sz w:val="24"/>
                <w:szCs w:val="24"/>
              </w:rPr>
            </w:pPr>
            <w:r w:rsidRPr="002D1866">
              <w:rPr>
                <w:rFonts w:cs="Arial"/>
                <w:bCs/>
                <w:iCs/>
                <w:sz w:val="24"/>
                <w:szCs w:val="24"/>
              </w:rPr>
              <w:t>Si de la inspección preliminar resultare necesario efectuar correcciones por defectos o detalles pendientes, se darán instrucciones al contratista para que a su costo proceda dentro del plazo que se señale a la reparación o terminación de acuerdo con los planos, especificaciones y demás documentos contractuales.</w:t>
            </w:r>
          </w:p>
          <w:p w14:paraId="36429199" w14:textId="77777777" w:rsidR="00CA7677" w:rsidRPr="002D1866" w:rsidRDefault="00CA7677" w:rsidP="00CA7677">
            <w:pPr>
              <w:pStyle w:val="Prrafodelista"/>
              <w:rPr>
                <w:rFonts w:cs="Arial"/>
                <w:bCs/>
                <w:iCs/>
                <w:sz w:val="24"/>
                <w:szCs w:val="24"/>
              </w:rPr>
            </w:pPr>
          </w:p>
          <w:p w14:paraId="32D86057" w14:textId="7DD93A37" w:rsidR="00CA7677" w:rsidRPr="00553927" w:rsidRDefault="00CA7677" w:rsidP="006C4CAD">
            <w:pPr>
              <w:pStyle w:val="Prrafodelista"/>
              <w:numPr>
                <w:ilvl w:val="0"/>
                <w:numId w:val="10"/>
              </w:numPr>
              <w:rPr>
                <w:rFonts w:ascii="*Arial-BoldItalic-5186-Identity" w:hAnsi="*Arial-BoldItalic-5186-Identity" w:cs="*Arial-BoldItalic-5186-Identity"/>
                <w:bCs/>
                <w:iCs/>
              </w:rPr>
            </w:pPr>
            <w:r w:rsidRPr="002D1866">
              <w:rPr>
                <w:rFonts w:cs="Arial"/>
                <w:bCs/>
                <w:iCs/>
                <w:sz w:val="24"/>
                <w:szCs w:val="24"/>
              </w:rPr>
              <w:t xml:space="preserve">Cuando las obras se encuentren en estado de ser recibidas en forma definitiva, se procederá a efectuar las comprobaciones y revisiones finales. Si así procediere, se efectuará la recepción definitiva, lo cual se consignará en Acta de Recepción Definitiva suscrita por un </w:t>
            </w:r>
            <w:r w:rsidR="004B6197">
              <w:rPr>
                <w:rFonts w:cs="Arial"/>
                <w:bCs/>
                <w:iCs/>
                <w:sz w:val="24"/>
                <w:szCs w:val="24"/>
              </w:rPr>
              <w:t>r</w:t>
            </w:r>
            <w:r w:rsidRPr="002D1866">
              <w:rPr>
                <w:rFonts w:cs="Arial"/>
                <w:bCs/>
                <w:iCs/>
                <w:sz w:val="24"/>
                <w:szCs w:val="24"/>
              </w:rPr>
              <w:t>epresentante del Contratante, el Supervisor de Obras y el representante designado por el Contratista.</w:t>
            </w:r>
          </w:p>
        </w:tc>
      </w:tr>
    </w:tbl>
    <w:p w14:paraId="1698D6FA" w14:textId="010CB817" w:rsidR="000F6A80" w:rsidRDefault="000F6A80" w:rsidP="0097697B">
      <w:pPr>
        <w:rPr>
          <w:rFonts w:ascii="*Arial-BoldItalic-5186-Identity" w:hAnsi="*Arial-BoldItalic-5186-Identity" w:cs="*Arial-BoldItalic-5186-Identity"/>
          <w:b/>
          <w:bCs/>
          <w:i/>
          <w:iCs/>
        </w:rPr>
      </w:pPr>
      <w:r>
        <w:rPr>
          <w:rFonts w:ascii="*Arial-BoldItalic-5186-Identity" w:hAnsi="*Arial-BoldItalic-5186-Identity" w:cs="*Arial-BoldItalic-5186-Identity"/>
          <w:b/>
          <w:bCs/>
          <w:i/>
          <w:iCs/>
        </w:rPr>
        <w:br w:type="page"/>
      </w:r>
    </w:p>
    <w:p w14:paraId="007BEB5F" w14:textId="374C1046" w:rsidR="0035778C" w:rsidRPr="00E3121A" w:rsidRDefault="0035778C" w:rsidP="006C4CAD">
      <w:pPr>
        <w:pStyle w:val="Ttulo2"/>
        <w:numPr>
          <w:ilvl w:val="0"/>
          <w:numId w:val="20"/>
        </w:numPr>
      </w:pPr>
      <w:bookmarkStart w:id="10" w:name="_Toc109392828"/>
      <w:r w:rsidRPr="00E3121A">
        <w:lastRenderedPageBreak/>
        <w:t>Notificación y Formalización del Contrato.</w:t>
      </w:r>
      <w:bookmarkEnd w:id="10"/>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3"/>
        <w:gridCol w:w="7363"/>
        <w:gridCol w:w="8"/>
      </w:tblGrid>
      <w:tr w:rsidR="0035778C" w14:paraId="14BB552A" w14:textId="77777777" w:rsidTr="008A1F1D">
        <w:trPr>
          <w:trHeight w:val="789"/>
        </w:trPr>
        <w:tc>
          <w:tcPr>
            <w:tcW w:w="1843" w:type="dxa"/>
            <w:vAlign w:val="center"/>
          </w:tcPr>
          <w:p w14:paraId="2D0157FB" w14:textId="77777777" w:rsidR="0035778C" w:rsidRPr="002D1866" w:rsidRDefault="0035778C" w:rsidP="008A1F1D">
            <w:pPr>
              <w:autoSpaceDE w:val="0"/>
              <w:autoSpaceDN w:val="0"/>
              <w:adjustRightInd w:val="0"/>
              <w:rPr>
                <w:rFonts w:cs="Arial"/>
                <w:sz w:val="24"/>
                <w:szCs w:val="24"/>
              </w:rPr>
            </w:pPr>
            <w:r w:rsidRPr="002D1866">
              <w:rPr>
                <w:rFonts w:cs="Arial"/>
                <w:sz w:val="24"/>
                <w:szCs w:val="24"/>
              </w:rPr>
              <w:t>Notificación de</w:t>
            </w:r>
          </w:p>
          <w:p w14:paraId="27990211" w14:textId="77777777" w:rsidR="0035778C" w:rsidRPr="002D1866" w:rsidRDefault="0035778C" w:rsidP="008A1F1D">
            <w:pPr>
              <w:autoSpaceDE w:val="0"/>
              <w:autoSpaceDN w:val="0"/>
              <w:adjustRightInd w:val="0"/>
              <w:rPr>
                <w:rFonts w:cs="Arial"/>
                <w:bCs/>
                <w:iCs/>
                <w:sz w:val="24"/>
                <w:szCs w:val="24"/>
              </w:rPr>
            </w:pPr>
            <w:r w:rsidRPr="002D1866">
              <w:rPr>
                <w:rFonts w:cs="Arial"/>
                <w:sz w:val="24"/>
                <w:szCs w:val="24"/>
              </w:rPr>
              <w:t>resultados</w:t>
            </w:r>
          </w:p>
        </w:tc>
        <w:tc>
          <w:tcPr>
            <w:tcW w:w="7371" w:type="dxa"/>
            <w:gridSpan w:val="2"/>
            <w:shd w:val="clear" w:color="auto" w:fill="auto"/>
          </w:tcPr>
          <w:p w14:paraId="33F108E7" w14:textId="77777777" w:rsidR="00F9641D" w:rsidRPr="002D1866" w:rsidRDefault="00F9641D" w:rsidP="008A1F1D">
            <w:pPr>
              <w:autoSpaceDE w:val="0"/>
              <w:autoSpaceDN w:val="0"/>
              <w:adjustRightInd w:val="0"/>
              <w:rPr>
                <w:rFonts w:cs="Arial"/>
                <w:bCs/>
                <w:i/>
                <w:iCs/>
                <w:sz w:val="24"/>
                <w:szCs w:val="24"/>
              </w:rPr>
            </w:pPr>
          </w:p>
          <w:p w14:paraId="40EF4306" w14:textId="59D7512C" w:rsidR="0035778C" w:rsidRPr="002D1866" w:rsidRDefault="003357B6" w:rsidP="008A1F1D">
            <w:pPr>
              <w:autoSpaceDE w:val="0"/>
              <w:autoSpaceDN w:val="0"/>
              <w:adjustRightInd w:val="0"/>
              <w:rPr>
                <w:rFonts w:cs="Arial"/>
                <w:sz w:val="24"/>
                <w:szCs w:val="24"/>
              </w:rPr>
            </w:pPr>
            <w:r>
              <w:rPr>
                <w:rFonts w:cs="Arial"/>
                <w:sz w:val="24"/>
                <w:szCs w:val="24"/>
              </w:rPr>
              <w:t xml:space="preserve">La </w:t>
            </w:r>
            <w:r w:rsidR="008F2D21">
              <w:rPr>
                <w:rFonts w:cs="Arial"/>
                <w:sz w:val="24"/>
                <w:szCs w:val="24"/>
              </w:rPr>
              <w:t>SIT</w:t>
            </w:r>
            <w:r w:rsidR="0035778C" w:rsidRPr="002D1866">
              <w:rPr>
                <w:rFonts w:cs="Arial"/>
                <w:sz w:val="24"/>
                <w:szCs w:val="24"/>
              </w:rPr>
              <w:t xml:space="preserve"> notificara </w:t>
            </w:r>
            <w:r w:rsidR="00F9641D" w:rsidRPr="002D1866">
              <w:rPr>
                <w:rFonts w:cs="Arial"/>
                <w:sz w:val="24"/>
                <w:szCs w:val="24"/>
              </w:rPr>
              <w:t>los resultados del proceso de contratación</w:t>
            </w:r>
            <w:r w:rsidR="0035778C" w:rsidRPr="002D1866">
              <w:rPr>
                <w:rFonts w:cs="Arial"/>
                <w:sz w:val="24"/>
                <w:szCs w:val="24"/>
              </w:rPr>
              <w:t xml:space="preserve"> a todos los participantes,</w:t>
            </w:r>
            <w:r w:rsidR="00F9641D" w:rsidRPr="002D1866">
              <w:rPr>
                <w:rFonts w:cs="Arial"/>
                <w:sz w:val="24"/>
                <w:szCs w:val="24"/>
              </w:rPr>
              <w:t xml:space="preserve"> </w:t>
            </w:r>
            <w:r w:rsidR="0035778C" w:rsidRPr="002D1866">
              <w:rPr>
                <w:rFonts w:cs="Arial"/>
                <w:sz w:val="24"/>
                <w:szCs w:val="24"/>
              </w:rPr>
              <w:t xml:space="preserve">comunicando por escrito la </w:t>
            </w:r>
            <w:r w:rsidR="004B6197">
              <w:rPr>
                <w:rFonts w:cs="Arial"/>
                <w:sz w:val="24"/>
                <w:szCs w:val="24"/>
              </w:rPr>
              <w:t>A</w:t>
            </w:r>
            <w:r w:rsidR="0035778C" w:rsidRPr="002D1866">
              <w:rPr>
                <w:rFonts w:cs="Arial"/>
                <w:sz w:val="24"/>
                <w:szCs w:val="24"/>
              </w:rPr>
              <w:t xml:space="preserve">djudicación del </w:t>
            </w:r>
            <w:r w:rsidR="004B6197">
              <w:rPr>
                <w:rFonts w:cs="Arial"/>
                <w:sz w:val="24"/>
                <w:szCs w:val="24"/>
              </w:rPr>
              <w:t>C</w:t>
            </w:r>
            <w:r w:rsidR="0035778C" w:rsidRPr="002D1866">
              <w:rPr>
                <w:rFonts w:cs="Arial"/>
                <w:sz w:val="24"/>
                <w:szCs w:val="24"/>
              </w:rPr>
              <w:t>ontrato.</w:t>
            </w:r>
          </w:p>
          <w:p w14:paraId="35EB08BF" w14:textId="77777777" w:rsidR="00F9641D" w:rsidRPr="002D1866" w:rsidRDefault="00F9641D" w:rsidP="008A1F1D">
            <w:pPr>
              <w:autoSpaceDE w:val="0"/>
              <w:autoSpaceDN w:val="0"/>
              <w:adjustRightInd w:val="0"/>
              <w:rPr>
                <w:rFonts w:cs="Arial"/>
                <w:bCs/>
                <w:iCs/>
                <w:sz w:val="24"/>
                <w:szCs w:val="24"/>
              </w:rPr>
            </w:pPr>
          </w:p>
        </w:tc>
      </w:tr>
      <w:tr w:rsidR="00F9641D" w14:paraId="00F29E37" w14:textId="77777777" w:rsidTr="008A1F1D">
        <w:trPr>
          <w:gridAfter w:val="1"/>
          <w:wAfter w:w="8" w:type="dxa"/>
          <w:trHeight w:val="939"/>
        </w:trPr>
        <w:tc>
          <w:tcPr>
            <w:tcW w:w="1843" w:type="dxa"/>
            <w:vAlign w:val="center"/>
          </w:tcPr>
          <w:p w14:paraId="71BEF490" w14:textId="77777777" w:rsidR="00F9641D" w:rsidRPr="00144CF3" w:rsidRDefault="00F9641D" w:rsidP="008A1F1D">
            <w:pPr>
              <w:autoSpaceDE w:val="0"/>
              <w:autoSpaceDN w:val="0"/>
              <w:adjustRightInd w:val="0"/>
              <w:rPr>
                <w:rFonts w:cs="Arial"/>
                <w:b/>
                <w:sz w:val="24"/>
                <w:szCs w:val="24"/>
              </w:rPr>
            </w:pPr>
            <w:r w:rsidRPr="00144CF3">
              <w:rPr>
                <w:rFonts w:cs="Arial"/>
                <w:b/>
                <w:sz w:val="24"/>
                <w:szCs w:val="24"/>
              </w:rPr>
              <w:t>Formalización</w:t>
            </w:r>
          </w:p>
          <w:p w14:paraId="45B91D04" w14:textId="77777777" w:rsidR="00F9641D" w:rsidRPr="002D1866" w:rsidRDefault="00F9641D" w:rsidP="008A1F1D">
            <w:pPr>
              <w:autoSpaceDE w:val="0"/>
              <w:autoSpaceDN w:val="0"/>
              <w:adjustRightInd w:val="0"/>
              <w:rPr>
                <w:rFonts w:cs="Arial"/>
                <w:sz w:val="24"/>
                <w:szCs w:val="24"/>
              </w:rPr>
            </w:pPr>
            <w:r w:rsidRPr="00144CF3">
              <w:rPr>
                <w:rFonts w:cs="Arial"/>
                <w:b/>
                <w:sz w:val="24"/>
                <w:szCs w:val="24"/>
              </w:rPr>
              <w:t>del Contrato</w:t>
            </w:r>
          </w:p>
        </w:tc>
        <w:tc>
          <w:tcPr>
            <w:tcW w:w="7363" w:type="dxa"/>
            <w:shd w:val="clear" w:color="auto" w:fill="auto"/>
          </w:tcPr>
          <w:p w14:paraId="1FEF9620" w14:textId="29724693" w:rsidR="000070F3" w:rsidRPr="000070F3" w:rsidRDefault="000070F3" w:rsidP="000070F3">
            <w:pPr>
              <w:rPr>
                <w:rFonts w:cs="Arial"/>
                <w:bCs/>
                <w:iCs/>
                <w:sz w:val="24"/>
                <w:szCs w:val="24"/>
              </w:rPr>
            </w:pPr>
            <w:r w:rsidRPr="000070F3">
              <w:rPr>
                <w:rFonts w:cs="Arial"/>
                <w:bCs/>
                <w:iCs/>
                <w:sz w:val="24"/>
                <w:szCs w:val="24"/>
              </w:rPr>
              <w:t xml:space="preserve">Posterior a la notificación de resultados y previa a la firma del contrato y en cumplimiento del art. </w:t>
            </w:r>
            <w:r>
              <w:rPr>
                <w:rFonts w:cs="Arial"/>
                <w:bCs/>
                <w:iCs/>
                <w:sz w:val="24"/>
                <w:szCs w:val="24"/>
              </w:rPr>
              <w:t xml:space="preserve">51 y </w:t>
            </w:r>
            <w:r w:rsidRPr="000070F3">
              <w:rPr>
                <w:rFonts w:cs="Arial"/>
                <w:bCs/>
                <w:iCs/>
                <w:sz w:val="24"/>
                <w:szCs w:val="24"/>
              </w:rPr>
              <w:t>68 de la Ley de Contratación del Estado, el oferente adjudicado deberá presentar los documentos siguientes:</w:t>
            </w:r>
          </w:p>
          <w:p w14:paraId="261C0814" w14:textId="77777777" w:rsidR="000070F3" w:rsidRPr="0026715F" w:rsidRDefault="000070F3" w:rsidP="006C4CAD">
            <w:pPr>
              <w:pStyle w:val="Prrafodelista"/>
              <w:numPr>
                <w:ilvl w:val="0"/>
                <w:numId w:val="17"/>
              </w:numPr>
              <w:rPr>
                <w:rFonts w:cs="Arial"/>
                <w:b/>
                <w:bCs/>
                <w:iCs/>
                <w:sz w:val="24"/>
                <w:szCs w:val="24"/>
              </w:rPr>
            </w:pPr>
            <w:r w:rsidRPr="0026715F">
              <w:rPr>
                <w:rFonts w:cs="Arial"/>
                <w:b/>
                <w:bCs/>
                <w:iCs/>
                <w:sz w:val="24"/>
                <w:szCs w:val="24"/>
              </w:rPr>
              <w:t>Programa de Ejecución de la Obra.</w:t>
            </w:r>
          </w:p>
          <w:p w14:paraId="1C6EC00F" w14:textId="7389C338" w:rsidR="000070F3" w:rsidRDefault="000070F3" w:rsidP="006C4CAD">
            <w:pPr>
              <w:pStyle w:val="Prrafodelista"/>
              <w:numPr>
                <w:ilvl w:val="0"/>
                <w:numId w:val="17"/>
              </w:numPr>
              <w:rPr>
                <w:rFonts w:cs="Arial"/>
                <w:b/>
                <w:bCs/>
                <w:iCs/>
                <w:sz w:val="24"/>
                <w:szCs w:val="24"/>
              </w:rPr>
            </w:pPr>
            <w:r w:rsidRPr="0026715F">
              <w:rPr>
                <w:rFonts w:cs="Arial"/>
                <w:b/>
                <w:bCs/>
                <w:iCs/>
                <w:sz w:val="24"/>
                <w:szCs w:val="24"/>
              </w:rPr>
              <w:t>Garantía de cumplimiento del Contrato</w:t>
            </w:r>
            <w:r w:rsidR="00E15302">
              <w:rPr>
                <w:rFonts w:cs="Arial"/>
                <w:b/>
                <w:bCs/>
                <w:iCs/>
                <w:sz w:val="24"/>
                <w:szCs w:val="24"/>
              </w:rPr>
              <w:t>.</w:t>
            </w:r>
          </w:p>
          <w:p w14:paraId="07133123" w14:textId="585540E8" w:rsidR="00E15302" w:rsidRDefault="00E15302" w:rsidP="006C4CAD">
            <w:pPr>
              <w:pStyle w:val="Prrafodelista"/>
              <w:numPr>
                <w:ilvl w:val="0"/>
                <w:numId w:val="17"/>
              </w:numPr>
              <w:rPr>
                <w:rFonts w:cs="Arial"/>
                <w:b/>
                <w:bCs/>
                <w:iCs/>
                <w:sz w:val="24"/>
                <w:szCs w:val="24"/>
              </w:rPr>
            </w:pPr>
            <w:r>
              <w:rPr>
                <w:rFonts w:cs="Arial"/>
                <w:b/>
                <w:bCs/>
                <w:iCs/>
                <w:sz w:val="24"/>
                <w:szCs w:val="24"/>
              </w:rPr>
              <w:t>Garantía de Anticipo (Si Aplica).</w:t>
            </w:r>
          </w:p>
          <w:p w14:paraId="2B777954" w14:textId="77777777" w:rsidR="00F9641D" w:rsidRDefault="000070F3" w:rsidP="006C4CAD">
            <w:pPr>
              <w:pStyle w:val="Prrafodelista"/>
              <w:numPr>
                <w:ilvl w:val="0"/>
                <w:numId w:val="17"/>
              </w:numPr>
              <w:rPr>
                <w:rFonts w:cs="Arial"/>
                <w:b/>
                <w:bCs/>
                <w:iCs/>
                <w:sz w:val="24"/>
                <w:szCs w:val="24"/>
              </w:rPr>
            </w:pPr>
            <w:r w:rsidRPr="0026715F">
              <w:rPr>
                <w:rFonts w:cs="Arial"/>
                <w:b/>
                <w:bCs/>
                <w:iCs/>
                <w:sz w:val="24"/>
                <w:szCs w:val="24"/>
              </w:rPr>
              <w:t>Listado del Personal en la Obra.</w:t>
            </w:r>
          </w:p>
          <w:p w14:paraId="12772C7E" w14:textId="3EA6D8AA" w:rsidR="000070F3" w:rsidRPr="00E15302" w:rsidRDefault="000070F3" w:rsidP="006C4CAD">
            <w:pPr>
              <w:pStyle w:val="Prrafodelista"/>
              <w:numPr>
                <w:ilvl w:val="0"/>
                <w:numId w:val="17"/>
              </w:numPr>
              <w:rPr>
                <w:rFonts w:cs="Arial"/>
                <w:b/>
                <w:bCs/>
                <w:iCs/>
                <w:sz w:val="24"/>
                <w:szCs w:val="24"/>
              </w:rPr>
            </w:pPr>
            <w:r>
              <w:rPr>
                <w:rFonts w:cs="Arial"/>
                <w:b/>
                <w:bCs/>
                <w:iCs/>
                <w:sz w:val="24"/>
                <w:szCs w:val="24"/>
              </w:rPr>
              <w:t>Listado del Equipo a utilizar en la Obra</w:t>
            </w:r>
            <w:r w:rsidR="00E15302">
              <w:rPr>
                <w:rFonts w:cs="Arial"/>
                <w:b/>
                <w:bCs/>
                <w:iCs/>
                <w:sz w:val="24"/>
                <w:szCs w:val="24"/>
              </w:rPr>
              <w:t>.</w:t>
            </w:r>
          </w:p>
        </w:tc>
      </w:tr>
      <w:tr w:rsidR="008A1F1D" w14:paraId="74B1A85D" w14:textId="77777777" w:rsidTr="00943C3B">
        <w:trPr>
          <w:gridAfter w:val="1"/>
          <w:wAfter w:w="8" w:type="dxa"/>
          <w:trHeight w:val="2104"/>
        </w:trPr>
        <w:tc>
          <w:tcPr>
            <w:tcW w:w="1843" w:type="dxa"/>
            <w:vAlign w:val="center"/>
          </w:tcPr>
          <w:p w14:paraId="76AC5F8C"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Derecho de</w:t>
            </w:r>
          </w:p>
          <w:p w14:paraId="4DDA6736" w14:textId="66848853" w:rsidR="008A1F1D" w:rsidRPr="002D1866" w:rsidRDefault="008F2D21" w:rsidP="008A1F1D">
            <w:pPr>
              <w:autoSpaceDE w:val="0"/>
              <w:autoSpaceDN w:val="0"/>
              <w:adjustRightInd w:val="0"/>
              <w:rPr>
                <w:rFonts w:cs="Arial"/>
                <w:sz w:val="24"/>
                <w:szCs w:val="24"/>
              </w:rPr>
            </w:pPr>
            <w:r>
              <w:rPr>
                <w:rFonts w:cs="Arial"/>
                <w:sz w:val="24"/>
                <w:szCs w:val="24"/>
              </w:rPr>
              <w:t>SIT</w:t>
            </w:r>
            <w:r w:rsidR="008A1F1D" w:rsidRPr="002D1866">
              <w:rPr>
                <w:rFonts w:cs="Arial"/>
                <w:sz w:val="24"/>
                <w:szCs w:val="24"/>
              </w:rPr>
              <w:t xml:space="preserve"> de</w:t>
            </w:r>
          </w:p>
          <w:p w14:paraId="4EB65078"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Variar</w:t>
            </w:r>
          </w:p>
          <w:p w14:paraId="4339DADE" w14:textId="77777777" w:rsidR="008A1F1D" w:rsidRPr="002D1866" w:rsidRDefault="008A1F1D" w:rsidP="008A1F1D">
            <w:pPr>
              <w:autoSpaceDE w:val="0"/>
              <w:autoSpaceDN w:val="0"/>
              <w:adjustRightInd w:val="0"/>
              <w:rPr>
                <w:rFonts w:cs="Arial"/>
                <w:sz w:val="24"/>
                <w:szCs w:val="24"/>
              </w:rPr>
            </w:pPr>
            <w:r w:rsidRPr="002D1866">
              <w:rPr>
                <w:rFonts w:cs="Arial"/>
                <w:sz w:val="24"/>
                <w:szCs w:val="24"/>
              </w:rPr>
              <w:t>Cantidades de</w:t>
            </w:r>
          </w:p>
          <w:p w14:paraId="1D8E573C" w14:textId="77777777" w:rsidR="008A1F1D" w:rsidRPr="008A1F1D" w:rsidRDefault="008A1F1D" w:rsidP="008A1F1D">
            <w:pPr>
              <w:autoSpaceDE w:val="0"/>
              <w:autoSpaceDN w:val="0"/>
              <w:adjustRightInd w:val="0"/>
              <w:rPr>
                <w:rFonts w:ascii="*Arial-5185-Identity-H" w:hAnsi="*Arial-5185-Identity-H" w:cs="*Arial-5185-Identity-H"/>
              </w:rPr>
            </w:pPr>
            <w:r w:rsidRPr="002D1866">
              <w:rPr>
                <w:rFonts w:cs="Arial"/>
                <w:sz w:val="24"/>
                <w:szCs w:val="24"/>
              </w:rPr>
              <w:t>Adjudicación</w:t>
            </w:r>
          </w:p>
        </w:tc>
        <w:tc>
          <w:tcPr>
            <w:tcW w:w="7363" w:type="dxa"/>
            <w:shd w:val="clear" w:color="auto" w:fill="auto"/>
            <w:vAlign w:val="center"/>
          </w:tcPr>
          <w:p w14:paraId="5F02422D" w14:textId="49CF53D7" w:rsidR="008A1F1D" w:rsidRPr="00943C3B" w:rsidRDefault="009C7BC1" w:rsidP="004B6197">
            <w:pPr>
              <w:rPr>
                <w:rFonts w:cs="Arial"/>
                <w:bCs/>
                <w:iCs/>
                <w:sz w:val="24"/>
                <w:szCs w:val="24"/>
              </w:rPr>
            </w:pPr>
            <w:r>
              <w:rPr>
                <w:rFonts w:cs="Arial"/>
                <w:sz w:val="24"/>
                <w:szCs w:val="24"/>
              </w:rPr>
              <w:t xml:space="preserve">La </w:t>
            </w:r>
            <w:r w:rsidR="008F2D21">
              <w:rPr>
                <w:rFonts w:cs="Arial"/>
                <w:sz w:val="24"/>
                <w:szCs w:val="24"/>
              </w:rPr>
              <w:t>SIT</w:t>
            </w:r>
            <w:r w:rsidR="008A1F1D" w:rsidRPr="002D1866">
              <w:rPr>
                <w:rFonts w:cs="Arial"/>
                <w:bCs/>
                <w:iCs/>
                <w:sz w:val="24"/>
                <w:szCs w:val="24"/>
              </w:rPr>
              <w:t xml:space="preserve"> se reserva el derecho, al momento de adjudicar el contrato, de aumentar o disminuir las cantidades de obra originalmente estipulados en el Plan de Oferta, sin efectuar cambios en los </w:t>
            </w:r>
            <w:r w:rsidR="004B6197">
              <w:rPr>
                <w:rFonts w:cs="Arial"/>
                <w:bCs/>
                <w:iCs/>
                <w:sz w:val="24"/>
                <w:szCs w:val="24"/>
              </w:rPr>
              <w:t>P</w:t>
            </w:r>
            <w:r w:rsidR="008A1F1D" w:rsidRPr="002D1866">
              <w:rPr>
                <w:rFonts w:cs="Arial"/>
                <w:bCs/>
                <w:iCs/>
                <w:sz w:val="24"/>
                <w:szCs w:val="24"/>
              </w:rPr>
              <w:t xml:space="preserve">recios </w:t>
            </w:r>
            <w:r w:rsidR="004B6197">
              <w:rPr>
                <w:rFonts w:cs="Arial"/>
                <w:bCs/>
                <w:iCs/>
                <w:sz w:val="24"/>
                <w:szCs w:val="24"/>
              </w:rPr>
              <w:t>U</w:t>
            </w:r>
            <w:r w:rsidR="008A1F1D" w:rsidRPr="002D1866">
              <w:rPr>
                <w:rFonts w:cs="Arial"/>
                <w:bCs/>
                <w:iCs/>
                <w:sz w:val="24"/>
                <w:szCs w:val="24"/>
              </w:rPr>
              <w:t>nitarios u otros términos y condiciones.</w:t>
            </w:r>
          </w:p>
        </w:tc>
      </w:tr>
    </w:tbl>
    <w:p w14:paraId="5E94E6D4" w14:textId="77777777" w:rsidR="008A1F1D" w:rsidRDefault="008A1F1D" w:rsidP="004C59FC">
      <w:pPr>
        <w:rPr>
          <w:rFonts w:ascii="*Arial-BoldItalic-5186-Identity" w:hAnsi="*Arial-BoldItalic-5186-Identity" w:cs="*Arial-BoldItalic-5186-Identity"/>
          <w:b/>
          <w:bCs/>
          <w:i/>
          <w:iCs/>
        </w:rPr>
      </w:pPr>
    </w:p>
    <w:p w14:paraId="1168345A" w14:textId="3ACF58D7" w:rsidR="00286F80" w:rsidRPr="00E3121A" w:rsidRDefault="00286F80" w:rsidP="006C4CAD">
      <w:pPr>
        <w:pStyle w:val="Ttulo2"/>
        <w:numPr>
          <w:ilvl w:val="0"/>
          <w:numId w:val="20"/>
        </w:numPr>
      </w:pPr>
      <w:bookmarkStart w:id="11" w:name="_Toc109392829"/>
      <w:r w:rsidRPr="00E3121A">
        <w:t>Vigencia del Contrato y Plazo de entrega.</w:t>
      </w:r>
      <w:bookmarkEnd w:id="11"/>
    </w:p>
    <w:tbl>
      <w:tblPr>
        <w:tblW w:w="92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1"/>
        <w:gridCol w:w="7371"/>
      </w:tblGrid>
      <w:tr w:rsidR="00286F80" w14:paraId="68212B63" w14:textId="77777777" w:rsidTr="002D1866">
        <w:trPr>
          <w:trHeight w:val="413"/>
        </w:trPr>
        <w:tc>
          <w:tcPr>
            <w:tcW w:w="1841" w:type="dxa"/>
            <w:vAlign w:val="center"/>
          </w:tcPr>
          <w:p w14:paraId="65AD124C" w14:textId="77777777" w:rsidR="00286F80" w:rsidRPr="002D1866" w:rsidRDefault="00286F80" w:rsidP="002D1866">
            <w:pPr>
              <w:ind w:left="-2"/>
              <w:rPr>
                <w:rFonts w:cs="Arial"/>
                <w:bCs/>
                <w:iCs/>
                <w:sz w:val="24"/>
                <w:szCs w:val="24"/>
              </w:rPr>
            </w:pPr>
            <w:r w:rsidRPr="002D1866">
              <w:rPr>
                <w:rFonts w:cs="Arial"/>
                <w:bCs/>
                <w:iCs/>
                <w:sz w:val="24"/>
                <w:szCs w:val="24"/>
              </w:rPr>
              <w:t>Entrada en vigencia del contrato</w:t>
            </w:r>
          </w:p>
        </w:tc>
        <w:tc>
          <w:tcPr>
            <w:tcW w:w="7371" w:type="dxa"/>
            <w:shd w:val="clear" w:color="auto" w:fill="auto"/>
          </w:tcPr>
          <w:p w14:paraId="3BA3D0E4" w14:textId="77777777" w:rsidR="00286F80" w:rsidRPr="002D1866" w:rsidRDefault="00286F80" w:rsidP="002D1866">
            <w:pPr>
              <w:rPr>
                <w:rFonts w:cs="Arial"/>
                <w:bCs/>
                <w:iCs/>
                <w:sz w:val="24"/>
                <w:szCs w:val="24"/>
              </w:rPr>
            </w:pPr>
            <w:r w:rsidRPr="002D1866">
              <w:rPr>
                <w:rFonts w:cs="Arial"/>
                <w:bCs/>
                <w:iCs/>
                <w:sz w:val="24"/>
                <w:szCs w:val="24"/>
              </w:rPr>
              <w:t>El contrato entrará en vigencia a partir de la fecha de su firma.</w:t>
            </w:r>
          </w:p>
          <w:p w14:paraId="16918828" w14:textId="72FEF96A" w:rsidR="00286F80" w:rsidRPr="002D1866" w:rsidRDefault="00286F80" w:rsidP="002D1866">
            <w:pPr>
              <w:rPr>
                <w:rFonts w:cs="Arial"/>
                <w:bCs/>
                <w:iCs/>
                <w:sz w:val="24"/>
                <w:szCs w:val="24"/>
              </w:rPr>
            </w:pPr>
            <w:r w:rsidRPr="002D1866">
              <w:rPr>
                <w:rFonts w:cs="Arial"/>
                <w:bCs/>
                <w:iCs/>
                <w:sz w:val="24"/>
                <w:szCs w:val="24"/>
              </w:rPr>
              <w:t xml:space="preserve">La ejecución de las obras será a partir de la fecha establecida en </w:t>
            </w:r>
            <w:r w:rsidR="00943C3B">
              <w:rPr>
                <w:rFonts w:cs="Arial"/>
                <w:bCs/>
                <w:iCs/>
                <w:sz w:val="24"/>
                <w:szCs w:val="24"/>
              </w:rPr>
              <w:t xml:space="preserve">la </w:t>
            </w:r>
            <w:r w:rsidRPr="002D1866">
              <w:rPr>
                <w:rFonts w:cs="Arial"/>
                <w:bCs/>
                <w:iCs/>
                <w:sz w:val="24"/>
                <w:szCs w:val="24"/>
              </w:rPr>
              <w:t>Orden de Inicio.</w:t>
            </w:r>
          </w:p>
        </w:tc>
      </w:tr>
      <w:tr w:rsidR="002D1866" w14:paraId="3FF2FCAE" w14:textId="77777777" w:rsidTr="00634C51">
        <w:trPr>
          <w:trHeight w:val="946"/>
        </w:trPr>
        <w:tc>
          <w:tcPr>
            <w:tcW w:w="1841" w:type="dxa"/>
            <w:vAlign w:val="center"/>
          </w:tcPr>
          <w:p w14:paraId="5B8A7265" w14:textId="77777777" w:rsidR="002D1866" w:rsidRPr="00634C51" w:rsidRDefault="002D1866" w:rsidP="00634C51">
            <w:pPr>
              <w:ind w:left="-2"/>
              <w:rPr>
                <w:rFonts w:cs="Arial"/>
                <w:bCs/>
                <w:iCs/>
                <w:sz w:val="24"/>
                <w:szCs w:val="24"/>
              </w:rPr>
            </w:pPr>
            <w:r w:rsidRPr="00634C51">
              <w:rPr>
                <w:rFonts w:cs="Arial"/>
                <w:bCs/>
                <w:iCs/>
                <w:sz w:val="24"/>
                <w:szCs w:val="24"/>
              </w:rPr>
              <w:t>Plazo del</w:t>
            </w:r>
            <w:r w:rsidR="00634C51" w:rsidRPr="00634C51">
              <w:rPr>
                <w:rFonts w:cs="Arial"/>
                <w:bCs/>
                <w:iCs/>
                <w:sz w:val="24"/>
                <w:szCs w:val="24"/>
              </w:rPr>
              <w:t xml:space="preserve"> contrato</w:t>
            </w:r>
          </w:p>
        </w:tc>
        <w:tc>
          <w:tcPr>
            <w:tcW w:w="7371" w:type="dxa"/>
            <w:shd w:val="clear" w:color="auto" w:fill="auto"/>
          </w:tcPr>
          <w:p w14:paraId="69536913" w14:textId="7D5E8275" w:rsidR="002D1866" w:rsidRPr="002D1866" w:rsidRDefault="00634C51" w:rsidP="004B6197">
            <w:pPr>
              <w:rPr>
                <w:rFonts w:ascii="*Arial-BoldItalic-5186-Identity" w:hAnsi="*Arial-BoldItalic-5186-Identity" w:cs="*Arial-BoldItalic-5186-Identity"/>
                <w:bCs/>
                <w:iCs/>
              </w:rPr>
            </w:pPr>
            <w:r w:rsidRPr="00634C51">
              <w:rPr>
                <w:rFonts w:cs="Arial"/>
                <w:bCs/>
                <w:iCs/>
                <w:sz w:val="24"/>
                <w:szCs w:val="24"/>
              </w:rPr>
              <w:t xml:space="preserve">El plazo para la ejecución </w:t>
            </w:r>
            <w:r w:rsidRPr="00FF25B1">
              <w:rPr>
                <w:rFonts w:cs="Arial"/>
                <w:bCs/>
                <w:iCs/>
                <w:sz w:val="24"/>
                <w:szCs w:val="24"/>
              </w:rPr>
              <w:t xml:space="preserve">de las obras será de </w:t>
            </w:r>
            <w:r w:rsidR="00943C3B" w:rsidRPr="00FF25B1">
              <w:rPr>
                <w:rFonts w:cs="Arial"/>
                <w:b/>
                <w:iCs/>
                <w:sz w:val="24"/>
                <w:szCs w:val="24"/>
              </w:rPr>
              <w:t>CUARENTA</w:t>
            </w:r>
            <w:r w:rsidR="003357B6" w:rsidRPr="00FF25B1">
              <w:rPr>
                <w:rFonts w:cs="Arial"/>
                <w:b/>
                <w:iCs/>
                <w:sz w:val="24"/>
                <w:szCs w:val="24"/>
              </w:rPr>
              <w:t xml:space="preserve"> </w:t>
            </w:r>
            <w:r w:rsidR="004B6197" w:rsidRPr="00FF25B1">
              <w:rPr>
                <w:rFonts w:cs="Arial"/>
                <w:b/>
                <w:iCs/>
                <w:sz w:val="24"/>
                <w:szCs w:val="24"/>
              </w:rPr>
              <w:t xml:space="preserve">Y CINCO </w:t>
            </w:r>
            <w:r w:rsidR="003357B6" w:rsidRPr="00FF25B1">
              <w:rPr>
                <w:rFonts w:cs="Arial"/>
                <w:b/>
                <w:iCs/>
                <w:sz w:val="24"/>
                <w:szCs w:val="24"/>
              </w:rPr>
              <w:t>(</w:t>
            </w:r>
            <w:r w:rsidR="004B6197" w:rsidRPr="00FF25B1">
              <w:rPr>
                <w:rFonts w:cs="Arial"/>
                <w:b/>
                <w:iCs/>
                <w:sz w:val="24"/>
                <w:szCs w:val="24"/>
              </w:rPr>
              <w:t>45</w:t>
            </w:r>
            <w:r w:rsidR="003357B6" w:rsidRPr="00FF25B1">
              <w:rPr>
                <w:rFonts w:cs="Arial"/>
                <w:b/>
                <w:iCs/>
                <w:sz w:val="24"/>
                <w:szCs w:val="24"/>
              </w:rPr>
              <w:t>)</w:t>
            </w:r>
            <w:r w:rsidRPr="00FF25B1">
              <w:rPr>
                <w:rFonts w:cs="Arial"/>
                <w:bCs/>
                <w:iCs/>
                <w:sz w:val="24"/>
                <w:szCs w:val="24"/>
              </w:rPr>
              <w:t xml:space="preserve"> días calendario, contados a partir de la fecha establecida en la orden de inicio emitida por </w:t>
            </w:r>
            <w:r w:rsidR="003357B6" w:rsidRPr="00FF25B1">
              <w:rPr>
                <w:rFonts w:cs="Arial"/>
                <w:bCs/>
                <w:iCs/>
                <w:sz w:val="24"/>
                <w:szCs w:val="24"/>
              </w:rPr>
              <w:t xml:space="preserve">la </w:t>
            </w:r>
            <w:r w:rsidR="00994D07" w:rsidRPr="00FF25B1">
              <w:rPr>
                <w:rFonts w:cs="Arial"/>
                <w:bCs/>
                <w:iCs/>
                <w:sz w:val="24"/>
                <w:szCs w:val="24"/>
                <w:lang w:val="es-MX"/>
              </w:rPr>
              <w:t>Secretaría de Infraestructura y Transporte (S</w:t>
            </w:r>
            <w:r w:rsidR="00994D07">
              <w:rPr>
                <w:rFonts w:cs="Arial"/>
                <w:bCs/>
                <w:iCs/>
                <w:sz w:val="24"/>
                <w:szCs w:val="24"/>
                <w:lang w:val="es-MX"/>
              </w:rPr>
              <w:t>IT)</w:t>
            </w:r>
            <w:r>
              <w:rPr>
                <w:rFonts w:cs="Arial"/>
                <w:bCs/>
                <w:iCs/>
                <w:sz w:val="24"/>
                <w:szCs w:val="24"/>
              </w:rPr>
              <w:t>.</w:t>
            </w:r>
          </w:p>
        </w:tc>
      </w:tr>
    </w:tbl>
    <w:p w14:paraId="67D485EF" w14:textId="77777777" w:rsidR="00634C51" w:rsidRDefault="00634C51" w:rsidP="004C59FC">
      <w:pPr>
        <w:rPr>
          <w:rFonts w:cs="Arial"/>
          <w:b/>
          <w:bCs/>
          <w:i/>
          <w:iCs/>
        </w:rPr>
      </w:pPr>
    </w:p>
    <w:p w14:paraId="5F232326" w14:textId="4F24C2E7" w:rsidR="00BD3160" w:rsidRPr="00E3121A" w:rsidRDefault="00BD3160" w:rsidP="006C4CAD">
      <w:pPr>
        <w:pStyle w:val="Ttulo2"/>
        <w:numPr>
          <w:ilvl w:val="0"/>
          <w:numId w:val="20"/>
        </w:numPr>
      </w:pPr>
      <w:bookmarkStart w:id="12" w:name="_Toc109392830"/>
      <w:r w:rsidRPr="00E3121A">
        <w:t>Garantías y Forma de Pago.</w:t>
      </w:r>
      <w:bookmarkEnd w:id="12"/>
    </w:p>
    <w:tbl>
      <w:tblPr>
        <w:tblW w:w="9195"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7350"/>
      </w:tblGrid>
      <w:tr w:rsidR="00BD3160" w14:paraId="4EE2055F" w14:textId="77777777" w:rsidTr="009939D3">
        <w:trPr>
          <w:trHeight w:val="1185"/>
        </w:trPr>
        <w:tc>
          <w:tcPr>
            <w:tcW w:w="1845" w:type="dxa"/>
            <w:vAlign w:val="center"/>
          </w:tcPr>
          <w:p w14:paraId="62085646" w14:textId="77777777" w:rsidR="00BD3160" w:rsidRDefault="00BD3160" w:rsidP="00BD3160">
            <w:pPr>
              <w:ind w:left="-24"/>
              <w:rPr>
                <w:rFonts w:cs="Arial"/>
                <w:bCs/>
                <w:iCs/>
                <w:sz w:val="24"/>
                <w:szCs w:val="24"/>
              </w:rPr>
            </w:pPr>
            <w:r>
              <w:rPr>
                <w:rFonts w:cs="Arial"/>
                <w:bCs/>
                <w:iCs/>
                <w:sz w:val="24"/>
                <w:szCs w:val="24"/>
              </w:rPr>
              <w:t>Garantías</w:t>
            </w:r>
          </w:p>
        </w:tc>
        <w:tc>
          <w:tcPr>
            <w:tcW w:w="7350" w:type="dxa"/>
            <w:shd w:val="clear" w:color="auto" w:fill="auto"/>
          </w:tcPr>
          <w:p w14:paraId="35B010C8" w14:textId="5B72A0F9" w:rsidR="00F351C3" w:rsidRDefault="00F351C3" w:rsidP="00F351C3">
            <w:pPr>
              <w:rPr>
                <w:rFonts w:cs="Arial"/>
                <w:bCs/>
                <w:iCs/>
                <w:sz w:val="24"/>
                <w:szCs w:val="24"/>
              </w:rPr>
            </w:pPr>
            <w:r>
              <w:rPr>
                <w:rFonts w:cs="Arial"/>
                <w:bCs/>
                <w:iCs/>
                <w:sz w:val="24"/>
                <w:szCs w:val="24"/>
              </w:rPr>
              <w:t xml:space="preserve">Para participar en esta licitación, todo oferente deberá presentar: </w:t>
            </w:r>
          </w:p>
          <w:p w14:paraId="3E808606" w14:textId="77777777" w:rsidR="00F351C3" w:rsidRPr="00F36917" w:rsidRDefault="00F351C3" w:rsidP="006C4CAD">
            <w:pPr>
              <w:pStyle w:val="Prrafodelista"/>
              <w:numPr>
                <w:ilvl w:val="0"/>
                <w:numId w:val="12"/>
              </w:numPr>
              <w:rPr>
                <w:rFonts w:cs="Arial"/>
                <w:bCs/>
                <w:iCs/>
                <w:sz w:val="24"/>
                <w:szCs w:val="24"/>
              </w:rPr>
            </w:pPr>
            <w:r w:rsidRPr="00F36917">
              <w:rPr>
                <w:rFonts w:cs="Arial"/>
                <w:bCs/>
                <w:iCs/>
                <w:sz w:val="24"/>
                <w:szCs w:val="24"/>
              </w:rPr>
              <w:t>Garantía de Mantenimiento de la Oferta</w:t>
            </w:r>
          </w:p>
          <w:p w14:paraId="63A264F3" w14:textId="77777777" w:rsidR="00F351C3" w:rsidRPr="00F351C3" w:rsidRDefault="00F351C3" w:rsidP="00F351C3">
            <w:pPr>
              <w:rPr>
                <w:rFonts w:cs="Arial"/>
                <w:bCs/>
                <w:iCs/>
                <w:sz w:val="24"/>
                <w:szCs w:val="24"/>
              </w:rPr>
            </w:pPr>
            <w:r w:rsidRPr="00F351C3">
              <w:rPr>
                <w:rFonts w:cs="Arial"/>
                <w:bCs/>
                <w:iCs/>
                <w:sz w:val="24"/>
                <w:szCs w:val="24"/>
              </w:rPr>
              <w:t>El oferente ganador deberá presentar las siguientes garantías:</w:t>
            </w:r>
          </w:p>
          <w:p w14:paraId="6807B722" w14:textId="5F4F91D0" w:rsidR="00F351C3" w:rsidRPr="00F36917" w:rsidRDefault="00F351C3" w:rsidP="006C4CAD">
            <w:pPr>
              <w:pStyle w:val="Prrafodelista"/>
              <w:numPr>
                <w:ilvl w:val="0"/>
                <w:numId w:val="12"/>
              </w:numPr>
              <w:rPr>
                <w:rFonts w:cs="Arial"/>
                <w:bCs/>
                <w:i/>
                <w:iCs/>
                <w:sz w:val="24"/>
                <w:szCs w:val="24"/>
              </w:rPr>
            </w:pPr>
            <w:r w:rsidRPr="00F36917">
              <w:rPr>
                <w:rFonts w:cs="Arial"/>
                <w:bCs/>
                <w:iCs/>
                <w:sz w:val="24"/>
                <w:szCs w:val="24"/>
              </w:rPr>
              <w:t>Garantía de cumplimiento del contrato</w:t>
            </w:r>
          </w:p>
          <w:p w14:paraId="0A99C8BC" w14:textId="579646B3" w:rsidR="00943C3B" w:rsidRPr="00F36917" w:rsidRDefault="00943C3B" w:rsidP="006C4CAD">
            <w:pPr>
              <w:pStyle w:val="Prrafodelista"/>
              <w:numPr>
                <w:ilvl w:val="0"/>
                <w:numId w:val="12"/>
              </w:numPr>
              <w:rPr>
                <w:rFonts w:cs="Arial"/>
                <w:bCs/>
                <w:iCs/>
                <w:sz w:val="24"/>
                <w:szCs w:val="24"/>
              </w:rPr>
            </w:pPr>
            <w:r w:rsidRPr="00F36917">
              <w:rPr>
                <w:rFonts w:cs="Arial"/>
                <w:bCs/>
                <w:iCs/>
                <w:sz w:val="24"/>
                <w:szCs w:val="24"/>
              </w:rPr>
              <w:t>Garantía de Anticipo (</w:t>
            </w:r>
            <w:r w:rsidR="00AA7C1B" w:rsidRPr="00F36917">
              <w:rPr>
                <w:rFonts w:cs="Arial"/>
                <w:bCs/>
                <w:iCs/>
                <w:sz w:val="24"/>
                <w:szCs w:val="24"/>
              </w:rPr>
              <w:t>20</w:t>
            </w:r>
            <w:r w:rsidRPr="00F36917">
              <w:rPr>
                <w:rFonts w:cs="Arial"/>
                <w:bCs/>
                <w:iCs/>
                <w:sz w:val="24"/>
                <w:szCs w:val="24"/>
              </w:rPr>
              <w:t>%)</w:t>
            </w:r>
          </w:p>
          <w:p w14:paraId="6B4E5821" w14:textId="1E82F4FC" w:rsidR="001D290B" w:rsidRPr="005D551F" w:rsidRDefault="001D290B" w:rsidP="00A33E2E">
            <w:pPr>
              <w:pStyle w:val="Prrafodelista"/>
              <w:rPr>
                <w:rFonts w:cs="Arial"/>
                <w:bCs/>
                <w:iCs/>
                <w:sz w:val="24"/>
                <w:szCs w:val="24"/>
              </w:rPr>
            </w:pPr>
          </w:p>
          <w:p w14:paraId="3797DBF4" w14:textId="77777777" w:rsidR="001D290B" w:rsidRDefault="001D290B" w:rsidP="001D290B">
            <w:pPr>
              <w:rPr>
                <w:rFonts w:cs="Arial"/>
                <w:bCs/>
                <w:iCs/>
                <w:sz w:val="24"/>
                <w:szCs w:val="24"/>
              </w:rPr>
            </w:pPr>
            <w:r>
              <w:rPr>
                <w:rFonts w:cs="Arial"/>
                <w:bCs/>
                <w:iCs/>
                <w:sz w:val="24"/>
                <w:szCs w:val="24"/>
              </w:rPr>
              <w:lastRenderedPageBreak/>
              <w:t>La</w:t>
            </w:r>
            <w:r w:rsidRPr="0064562A">
              <w:rPr>
                <w:rFonts w:cs="Arial"/>
                <w:bCs/>
                <w:iCs/>
                <w:sz w:val="24"/>
                <w:szCs w:val="24"/>
              </w:rPr>
              <w:t xml:space="preserve"> Garantía puede ser presentada en</w:t>
            </w:r>
            <w:r>
              <w:rPr>
                <w:rFonts w:cs="Arial"/>
                <w:bCs/>
                <w:iCs/>
                <w:sz w:val="24"/>
                <w:szCs w:val="24"/>
              </w:rPr>
              <w:t xml:space="preserve"> </w:t>
            </w:r>
            <w:r w:rsidRPr="0064562A">
              <w:rPr>
                <w:rFonts w:cs="Arial"/>
                <w:bCs/>
                <w:iCs/>
                <w:sz w:val="24"/>
                <w:szCs w:val="24"/>
              </w:rPr>
              <w:t>cualquiera de las siguientes formas:</w:t>
            </w:r>
          </w:p>
          <w:p w14:paraId="57DE041E" w14:textId="77777777" w:rsidR="001D290B" w:rsidRDefault="001D290B" w:rsidP="006C4CAD">
            <w:pPr>
              <w:pStyle w:val="Prrafodelista"/>
              <w:numPr>
                <w:ilvl w:val="0"/>
                <w:numId w:val="13"/>
              </w:numPr>
              <w:rPr>
                <w:rFonts w:cs="Arial"/>
                <w:bCs/>
                <w:iCs/>
                <w:sz w:val="24"/>
                <w:szCs w:val="24"/>
              </w:rPr>
            </w:pPr>
            <w:r>
              <w:rPr>
                <w:rFonts w:cs="Arial"/>
                <w:bCs/>
                <w:iCs/>
                <w:sz w:val="24"/>
                <w:szCs w:val="24"/>
              </w:rPr>
              <w:t>G</w:t>
            </w:r>
            <w:r w:rsidRPr="003071B6">
              <w:rPr>
                <w:rFonts w:cs="Arial"/>
                <w:bCs/>
                <w:iCs/>
                <w:sz w:val="24"/>
                <w:szCs w:val="24"/>
              </w:rPr>
              <w:t>arantías bancarias emitidas por instituciones debidamente autorizadas</w:t>
            </w:r>
            <w:r>
              <w:rPr>
                <w:rFonts w:cs="Arial"/>
                <w:bCs/>
                <w:iCs/>
                <w:sz w:val="24"/>
                <w:szCs w:val="24"/>
              </w:rPr>
              <w:t>.</w:t>
            </w:r>
          </w:p>
          <w:p w14:paraId="7B50E2FD" w14:textId="77777777" w:rsidR="001D290B" w:rsidRPr="003071B6" w:rsidRDefault="001D290B" w:rsidP="006C4CAD">
            <w:pPr>
              <w:pStyle w:val="Prrafodelista"/>
              <w:numPr>
                <w:ilvl w:val="0"/>
                <w:numId w:val="13"/>
              </w:numPr>
              <w:rPr>
                <w:rFonts w:cs="Arial"/>
                <w:bCs/>
                <w:iCs/>
                <w:sz w:val="24"/>
                <w:szCs w:val="24"/>
              </w:rPr>
            </w:pPr>
            <w:r>
              <w:rPr>
                <w:rFonts w:cs="Arial"/>
                <w:bCs/>
                <w:iCs/>
                <w:sz w:val="24"/>
                <w:szCs w:val="24"/>
              </w:rPr>
              <w:t>F</w:t>
            </w:r>
            <w:r w:rsidRPr="003071B6">
              <w:rPr>
                <w:rFonts w:cs="Arial"/>
                <w:bCs/>
                <w:iCs/>
                <w:sz w:val="24"/>
                <w:szCs w:val="24"/>
              </w:rPr>
              <w:t>ianzas emitidas por instituciones debidamente autorizadas</w:t>
            </w:r>
            <w:r>
              <w:rPr>
                <w:rFonts w:cs="Arial"/>
                <w:bCs/>
                <w:iCs/>
                <w:sz w:val="24"/>
                <w:szCs w:val="24"/>
              </w:rPr>
              <w:t>.</w:t>
            </w:r>
          </w:p>
          <w:p w14:paraId="6920F9EC" w14:textId="77777777" w:rsidR="001D290B" w:rsidRDefault="001D290B" w:rsidP="006C4CAD">
            <w:pPr>
              <w:pStyle w:val="Prrafodelista"/>
              <w:numPr>
                <w:ilvl w:val="0"/>
                <w:numId w:val="13"/>
              </w:numPr>
              <w:rPr>
                <w:rFonts w:cs="Arial"/>
                <w:bCs/>
                <w:iCs/>
                <w:sz w:val="24"/>
                <w:szCs w:val="24"/>
              </w:rPr>
            </w:pPr>
            <w:r>
              <w:rPr>
                <w:rFonts w:cs="Arial"/>
                <w:bCs/>
                <w:iCs/>
                <w:sz w:val="24"/>
                <w:szCs w:val="24"/>
              </w:rPr>
              <w:t>C</w:t>
            </w:r>
            <w:r w:rsidRPr="003071B6">
              <w:rPr>
                <w:rFonts w:cs="Arial"/>
                <w:bCs/>
                <w:iCs/>
                <w:sz w:val="24"/>
                <w:szCs w:val="24"/>
              </w:rPr>
              <w:t>heques certificados</w:t>
            </w:r>
            <w:r>
              <w:rPr>
                <w:rFonts w:cs="Arial"/>
                <w:bCs/>
                <w:iCs/>
                <w:sz w:val="24"/>
                <w:szCs w:val="24"/>
              </w:rPr>
              <w:t>.</w:t>
            </w:r>
          </w:p>
          <w:p w14:paraId="3120AFDF" w14:textId="77777777" w:rsidR="001D290B" w:rsidRPr="009939D3" w:rsidRDefault="001D290B" w:rsidP="006C4CAD">
            <w:pPr>
              <w:pStyle w:val="Prrafodelista"/>
              <w:numPr>
                <w:ilvl w:val="0"/>
                <w:numId w:val="13"/>
              </w:numPr>
              <w:rPr>
                <w:rFonts w:cs="Arial"/>
                <w:bCs/>
                <w:iCs/>
                <w:sz w:val="24"/>
                <w:szCs w:val="24"/>
              </w:rPr>
            </w:pPr>
            <w:r w:rsidRPr="001D290B">
              <w:rPr>
                <w:rFonts w:cs="Arial"/>
                <w:bCs/>
                <w:iCs/>
                <w:sz w:val="24"/>
                <w:szCs w:val="24"/>
              </w:rPr>
              <w:t>Bonos del Estado representativos de obligaciones de la deuda pública, que fueren emitidos de conformidad con la Ley de Crédito Público.</w:t>
            </w:r>
          </w:p>
          <w:p w14:paraId="4E07CF62" w14:textId="77777777" w:rsidR="00F351C3" w:rsidRPr="00F351C3" w:rsidRDefault="00F351C3" w:rsidP="0064562A">
            <w:pPr>
              <w:rPr>
                <w:rFonts w:cs="Arial"/>
                <w:bCs/>
                <w:iCs/>
                <w:sz w:val="24"/>
                <w:szCs w:val="24"/>
              </w:rPr>
            </w:pPr>
            <w:r>
              <w:rPr>
                <w:rFonts w:cs="Arial"/>
                <w:bCs/>
                <w:iCs/>
                <w:sz w:val="24"/>
                <w:szCs w:val="24"/>
              </w:rPr>
              <w:t xml:space="preserve">La </w:t>
            </w:r>
            <w:r w:rsidRPr="00F351C3">
              <w:rPr>
                <w:rFonts w:cs="Arial"/>
                <w:bCs/>
                <w:iCs/>
                <w:sz w:val="24"/>
                <w:szCs w:val="24"/>
              </w:rPr>
              <w:t xml:space="preserve">Garantía de Mantenimiento de </w:t>
            </w:r>
            <w:r>
              <w:rPr>
                <w:rFonts w:cs="Arial"/>
                <w:bCs/>
                <w:iCs/>
                <w:sz w:val="24"/>
                <w:szCs w:val="24"/>
              </w:rPr>
              <w:t xml:space="preserve">la </w:t>
            </w:r>
            <w:r w:rsidRPr="00F351C3">
              <w:rPr>
                <w:rFonts w:cs="Arial"/>
                <w:bCs/>
                <w:iCs/>
                <w:sz w:val="24"/>
                <w:szCs w:val="24"/>
              </w:rPr>
              <w:t xml:space="preserve">Oferta </w:t>
            </w:r>
            <w:r>
              <w:rPr>
                <w:rFonts w:cs="Arial"/>
                <w:bCs/>
                <w:iCs/>
                <w:sz w:val="24"/>
                <w:szCs w:val="24"/>
              </w:rPr>
              <w:t xml:space="preserve">deberá ser en monto, </w:t>
            </w:r>
            <w:r w:rsidRPr="00F351C3">
              <w:rPr>
                <w:rFonts w:cs="Arial"/>
                <w:bCs/>
                <w:iCs/>
                <w:sz w:val="24"/>
                <w:szCs w:val="24"/>
              </w:rPr>
              <w:t>equivalente por lo menos, al dos por ciento (2%) de</w:t>
            </w:r>
            <w:r>
              <w:rPr>
                <w:rFonts w:cs="Arial"/>
                <w:bCs/>
                <w:iCs/>
                <w:sz w:val="24"/>
                <w:szCs w:val="24"/>
              </w:rPr>
              <w:t>l valor de</w:t>
            </w:r>
            <w:r w:rsidRPr="00F351C3">
              <w:rPr>
                <w:rFonts w:cs="Arial"/>
                <w:bCs/>
                <w:iCs/>
                <w:sz w:val="24"/>
                <w:szCs w:val="24"/>
              </w:rPr>
              <w:t xml:space="preserve"> l</w:t>
            </w:r>
            <w:r>
              <w:rPr>
                <w:rFonts w:cs="Arial"/>
                <w:bCs/>
                <w:iCs/>
                <w:sz w:val="24"/>
                <w:szCs w:val="24"/>
              </w:rPr>
              <w:t>a oferta</w:t>
            </w:r>
            <w:r w:rsidRPr="00F351C3">
              <w:rPr>
                <w:rFonts w:cs="Arial"/>
                <w:bCs/>
                <w:iCs/>
                <w:sz w:val="24"/>
                <w:szCs w:val="24"/>
              </w:rPr>
              <w:t>.</w:t>
            </w:r>
          </w:p>
          <w:p w14:paraId="1CABC67C" w14:textId="72A41072" w:rsidR="0064562A" w:rsidRDefault="00F351C3" w:rsidP="0064562A">
            <w:pPr>
              <w:rPr>
                <w:rFonts w:cs="Arial"/>
                <w:bCs/>
                <w:iCs/>
                <w:sz w:val="24"/>
                <w:szCs w:val="24"/>
              </w:rPr>
            </w:pPr>
            <w:r w:rsidRPr="00F351C3">
              <w:rPr>
                <w:rFonts w:cs="Arial"/>
                <w:bCs/>
                <w:iCs/>
                <w:sz w:val="24"/>
                <w:szCs w:val="24"/>
              </w:rPr>
              <w:t>La Garantía de Mantenimiento de la Oferta se entregará conforme al</w:t>
            </w:r>
            <w:r w:rsidR="0064562A">
              <w:rPr>
                <w:rFonts w:cs="Arial"/>
                <w:bCs/>
                <w:iCs/>
                <w:sz w:val="24"/>
                <w:szCs w:val="24"/>
              </w:rPr>
              <w:t xml:space="preserve"> </w:t>
            </w:r>
            <w:r w:rsidRPr="00F351C3">
              <w:rPr>
                <w:rFonts w:cs="Arial"/>
                <w:bCs/>
                <w:iCs/>
                <w:sz w:val="24"/>
                <w:szCs w:val="24"/>
              </w:rPr>
              <w:t xml:space="preserve">Formulario de Garantía de Mantenimiento de la Oferta </w:t>
            </w:r>
            <w:r w:rsidR="0064562A">
              <w:rPr>
                <w:rFonts w:cs="Arial"/>
                <w:bCs/>
                <w:iCs/>
                <w:sz w:val="24"/>
                <w:szCs w:val="24"/>
              </w:rPr>
              <w:t>m</w:t>
            </w:r>
            <w:r w:rsidRPr="00F351C3">
              <w:rPr>
                <w:rFonts w:cs="Arial"/>
                <w:bCs/>
                <w:iCs/>
                <w:sz w:val="24"/>
                <w:szCs w:val="24"/>
              </w:rPr>
              <w:t xml:space="preserve">encionado </w:t>
            </w:r>
            <w:r w:rsidRPr="005E1FDB">
              <w:rPr>
                <w:rFonts w:cs="Arial"/>
                <w:bCs/>
                <w:iCs/>
                <w:sz w:val="24"/>
                <w:szCs w:val="24"/>
              </w:rPr>
              <w:t>en</w:t>
            </w:r>
            <w:r w:rsidR="0064562A" w:rsidRPr="005E1FDB">
              <w:rPr>
                <w:rFonts w:cs="Arial"/>
                <w:bCs/>
                <w:iCs/>
                <w:sz w:val="24"/>
                <w:szCs w:val="24"/>
              </w:rPr>
              <w:t xml:space="preserve"> </w:t>
            </w:r>
            <w:r w:rsidRPr="005E1FDB">
              <w:rPr>
                <w:rFonts w:cs="Arial"/>
                <w:bCs/>
                <w:iCs/>
                <w:sz w:val="24"/>
                <w:szCs w:val="24"/>
              </w:rPr>
              <w:t>la Sección I</w:t>
            </w:r>
            <w:r w:rsidR="005E1FDB" w:rsidRPr="005E1FDB">
              <w:rPr>
                <w:rFonts w:cs="Arial"/>
                <w:bCs/>
                <w:iCs/>
                <w:sz w:val="24"/>
                <w:szCs w:val="24"/>
              </w:rPr>
              <w:t>V</w:t>
            </w:r>
            <w:r w:rsidR="009939D3" w:rsidRPr="005E1FDB">
              <w:rPr>
                <w:rFonts w:cs="Arial"/>
                <w:bCs/>
                <w:iCs/>
                <w:sz w:val="24"/>
                <w:szCs w:val="24"/>
              </w:rPr>
              <w:t>.</w:t>
            </w:r>
          </w:p>
          <w:p w14:paraId="04EA3B66" w14:textId="25CD5BDC" w:rsidR="0064562A" w:rsidRPr="0064562A" w:rsidRDefault="001D290B" w:rsidP="0064562A">
            <w:pPr>
              <w:rPr>
                <w:rFonts w:cs="Arial"/>
                <w:bCs/>
                <w:iCs/>
                <w:sz w:val="24"/>
                <w:szCs w:val="24"/>
              </w:rPr>
            </w:pPr>
            <w:r>
              <w:rPr>
                <w:rFonts w:cs="Arial"/>
                <w:bCs/>
                <w:iCs/>
                <w:sz w:val="24"/>
                <w:szCs w:val="24"/>
              </w:rPr>
              <w:t xml:space="preserve">La </w:t>
            </w:r>
            <w:r w:rsidR="00A608BA">
              <w:rPr>
                <w:rFonts w:cs="Arial"/>
                <w:bCs/>
                <w:iCs/>
                <w:sz w:val="24"/>
                <w:szCs w:val="24"/>
              </w:rPr>
              <w:t>G</w:t>
            </w:r>
            <w:r w:rsidR="00F351C3" w:rsidRPr="00F351C3">
              <w:rPr>
                <w:rFonts w:cs="Arial"/>
                <w:bCs/>
                <w:iCs/>
                <w:sz w:val="24"/>
                <w:szCs w:val="24"/>
              </w:rPr>
              <w:t xml:space="preserve">arantía de </w:t>
            </w:r>
            <w:r w:rsidR="00A608BA">
              <w:rPr>
                <w:rFonts w:cs="Arial"/>
                <w:bCs/>
                <w:iCs/>
                <w:sz w:val="24"/>
                <w:szCs w:val="24"/>
              </w:rPr>
              <w:t>M</w:t>
            </w:r>
            <w:r w:rsidR="00F351C3" w:rsidRPr="00F351C3">
              <w:rPr>
                <w:rFonts w:cs="Arial"/>
                <w:bCs/>
                <w:iCs/>
                <w:sz w:val="24"/>
                <w:szCs w:val="24"/>
              </w:rPr>
              <w:t>antenimiento de la</w:t>
            </w:r>
            <w:r w:rsidR="0064562A" w:rsidRPr="001D290B">
              <w:rPr>
                <w:rFonts w:cs="Arial"/>
                <w:bCs/>
                <w:iCs/>
                <w:sz w:val="24"/>
                <w:szCs w:val="24"/>
              </w:rPr>
              <w:t xml:space="preserve"> </w:t>
            </w:r>
            <w:r w:rsidR="00A608BA">
              <w:rPr>
                <w:rFonts w:cs="Arial"/>
                <w:bCs/>
                <w:iCs/>
                <w:sz w:val="24"/>
                <w:szCs w:val="24"/>
              </w:rPr>
              <w:t>O</w:t>
            </w:r>
            <w:r w:rsidR="0064562A" w:rsidRPr="0064562A">
              <w:rPr>
                <w:rFonts w:cs="Arial"/>
                <w:bCs/>
                <w:iCs/>
                <w:sz w:val="24"/>
                <w:szCs w:val="24"/>
              </w:rPr>
              <w:t>ferta tendrá validez durante</w:t>
            </w:r>
            <w:r w:rsidR="0064562A">
              <w:rPr>
                <w:rFonts w:cs="Arial"/>
                <w:bCs/>
                <w:iCs/>
                <w:sz w:val="24"/>
                <w:szCs w:val="24"/>
              </w:rPr>
              <w:t xml:space="preserve"> </w:t>
            </w:r>
            <w:r w:rsidR="008E0ACF">
              <w:rPr>
                <w:rFonts w:cs="Arial"/>
                <w:bCs/>
                <w:iCs/>
                <w:sz w:val="24"/>
                <w:szCs w:val="24"/>
              </w:rPr>
              <w:t>noventa (9</w:t>
            </w:r>
            <w:r w:rsidR="008C561C">
              <w:rPr>
                <w:rFonts w:cs="Arial"/>
                <w:bCs/>
                <w:iCs/>
                <w:sz w:val="24"/>
                <w:szCs w:val="24"/>
              </w:rPr>
              <w:t>0</w:t>
            </w:r>
            <w:r w:rsidR="009C7BC1">
              <w:rPr>
                <w:rFonts w:cs="Arial"/>
                <w:bCs/>
                <w:iCs/>
                <w:sz w:val="24"/>
                <w:szCs w:val="24"/>
              </w:rPr>
              <w:t>)</w:t>
            </w:r>
            <w:r w:rsidR="0064562A">
              <w:rPr>
                <w:rFonts w:cs="Arial"/>
                <w:bCs/>
                <w:iCs/>
                <w:sz w:val="24"/>
                <w:szCs w:val="24"/>
              </w:rPr>
              <w:t xml:space="preserve"> </w:t>
            </w:r>
            <w:r w:rsidR="0064562A" w:rsidRPr="0064562A">
              <w:rPr>
                <w:rFonts w:cs="Arial"/>
                <w:bCs/>
                <w:iCs/>
                <w:sz w:val="24"/>
                <w:szCs w:val="24"/>
              </w:rPr>
              <w:t>días</w:t>
            </w:r>
            <w:r w:rsidR="0064562A">
              <w:rPr>
                <w:rFonts w:cs="Arial"/>
                <w:bCs/>
                <w:iCs/>
                <w:sz w:val="24"/>
                <w:szCs w:val="24"/>
              </w:rPr>
              <w:t>,</w:t>
            </w:r>
            <w:r w:rsidR="0064562A" w:rsidRPr="0064562A">
              <w:rPr>
                <w:rFonts w:cs="Arial"/>
                <w:bCs/>
                <w:iCs/>
                <w:sz w:val="24"/>
                <w:szCs w:val="24"/>
              </w:rPr>
              <w:t xml:space="preserve"> </w:t>
            </w:r>
            <w:r w:rsidR="008E0ACF">
              <w:rPr>
                <w:rFonts w:cs="Arial"/>
                <w:bCs/>
                <w:iCs/>
                <w:sz w:val="24"/>
                <w:szCs w:val="24"/>
              </w:rPr>
              <w:t>a partir de la presentación</w:t>
            </w:r>
            <w:r w:rsidR="0064562A" w:rsidRPr="0064562A">
              <w:rPr>
                <w:rFonts w:cs="Arial"/>
                <w:bCs/>
                <w:iCs/>
                <w:sz w:val="24"/>
                <w:szCs w:val="24"/>
              </w:rPr>
              <w:t xml:space="preserve"> de la Oferta, </w:t>
            </w:r>
            <w:r w:rsidR="008E0ACF">
              <w:rPr>
                <w:rFonts w:cs="Arial"/>
                <w:bCs/>
                <w:iCs/>
                <w:sz w:val="24"/>
                <w:szCs w:val="24"/>
              </w:rPr>
              <w:t xml:space="preserve">con </w:t>
            </w:r>
            <w:r w:rsidR="005D0D64">
              <w:rPr>
                <w:rFonts w:cs="Arial"/>
                <w:bCs/>
                <w:iCs/>
                <w:sz w:val="24"/>
                <w:szCs w:val="24"/>
              </w:rPr>
              <w:t xml:space="preserve">opción </w:t>
            </w:r>
            <w:r w:rsidR="005D0D64" w:rsidRPr="0064562A">
              <w:rPr>
                <w:rFonts w:cs="Arial"/>
                <w:bCs/>
                <w:iCs/>
                <w:sz w:val="24"/>
                <w:szCs w:val="24"/>
              </w:rPr>
              <w:t>de</w:t>
            </w:r>
            <w:r w:rsidR="008E0ACF">
              <w:rPr>
                <w:rFonts w:cs="Arial"/>
                <w:bCs/>
                <w:iCs/>
                <w:sz w:val="24"/>
                <w:szCs w:val="24"/>
              </w:rPr>
              <w:t xml:space="preserve"> ser aplicado si así se requiere.</w:t>
            </w:r>
          </w:p>
          <w:p w14:paraId="28F55BF2" w14:textId="59237806" w:rsidR="003071B6" w:rsidRDefault="001D290B" w:rsidP="001D290B">
            <w:pPr>
              <w:rPr>
                <w:rFonts w:cs="Arial"/>
                <w:bCs/>
                <w:iCs/>
                <w:sz w:val="24"/>
                <w:szCs w:val="24"/>
              </w:rPr>
            </w:pPr>
            <w:r>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Cumplimiento del C</w:t>
            </w:r>
            <w:r w:rsidRPr="001D290B">
              <w:rPr>
                <w:rFonts w:cs="Arial"/>
                <w:bCs/>
                <w:iCs/>
                <w:sz w:val="24"/>
                <w:szCs w:val="24"/>
              </w:rPr>
              <w:t xml:space="preserve">ontrato </w:t>
            </w:r>
            <w:r>
              <w:rPr>
                <w:rFonts w:cs="Arial"/>
                <w:bCs/>
                <w:iCs/>
                <w:sz w:val="24"/>
                <w:szCs w:val="24"/>
              </w:rPr>
              <w:t>deberá ser presentada por el contratista al contratante, a más tardar</w:t>
            </w:r>
            <w:r w:rsidR="009C7BC1">
              <w:rPr>
                <w:rFonts w:cs="Arial"/>
                <w:bCs/>
                <w:iCs/>
                <w:sz w:val="24"/>
                <w:szCs w:val="24"/>
              </w:rPr>
              <w:t xml:space="preserve"> </w:t>
            </w:r>
            <w:r w:rsidR="005B7F43">
              <w:rPr>
                <w:rFonts w:cs="Arial"/>
                <w:bCs/>
                <w:iCs/>
                <w:sz w:val="24"/>
                <w:szCs w:val="24"/>
              </w:rPr>
              <w:t xml:space="preserve">diez </w:t>
            </w:r>
            <w:r w:rsidR="009A4B65" w:rsidRPr="009A4B65">
              <w:rPr>
                <w:rFonts w:cs="Arial"/>
                <w:bCs/>
                <w:iCs/>
                <w:sz w:val="24"/>
                <w:szCs w:val="24"/>
              </w:rPr>
              <w:t>(10) días calendario</w:t>
            </w:r>
            <w:r w:rsidR="009A4B65">
              <w:rPr>
                <w:rFonts w:cs="Arial"/>
                <w:bCs/>
                <w:iCs/>
                <w:sz w:val="24"/>
                <w:szCs w:val="24"/>
              </w:rPr>
              <w:t xml:space="preserve"> de </w:t>
            </w:r>
            <w:r w:rsidR="009A4B65" w:rsidRPr="009A4B65">
              <w:rPr>
                <w:rFonts w:cs="Arial"/>
                <w:bCs/>
                <w:iCs/>
                <w:sz w:val="24"/>
                <w:szCs w:val="24"/>
              </w:rPr>
              <w:t>suscrito el contrato</w:t>
            </w:r>
            <w:r>
              <w:rPr>
                <w:rFonts w:cs="Arial"/>
                <w:bCs/>
                <w:iCs/>
                <w:sz w:val="24"/>
                <w:szCs w:val="24"/>
              </w:rPr>
              <w:t>, y será por un valor</w:t>
            </w:r>
            <w:r w:rsidRPr="001D290B">
              <w:rPr>
                <w:rFonts w:cs="Arial"/>
                <w:bCs/>
                <w:iCs/>
                <w:sz w:val="24"/>
                <w:szCs w:val="24"/>
              </w:rPr>
              <w:t xml:space="preserve"> equivalent</w:t>
            </w:r>
            <w:r>
              <w:rPr>
                <w:rFonts w:cs="Arial"/>
                <w:bCs/>
                <w:iCs/>
                <w:sz w:val="24"/>
                <w:szCs w:val="24"/>
              </w:rPr>
              <w:t xml:space="preserve">e al quince por ciento (15%) del valor del </w:t>
            </w:r>
            <w:r w:rsidR="009A4B65">
              <w:rPr>
                <w:rFonts w:cs="Arial"/>
                <w:bCs/>
                <w:iCs/>
                <w:sz w:val="24"/>
                <w:szCs w:val="24"/>
              </w:rPr>
              <w:t>mismo</w:t>
            </w:r>
            <w:r w:rsidRPr="001D290B">
              <w:rPr>
                <w:rFonts w:cs="Arial"/>
                <w:bCs/>
                <w:iCs/>
                <w:sz w:val="24"/>
                <w:szCs w:val="24"/>
              </w:rPr>
              <w:t xml:space="preserve">, debiendo renovarse treinta (30) días antes </w:t>
            </w:r>
            <w:r>
              <w:rPr>
                <w:rFonts w:cs="Arial"/>
                <w:bCs/>
                <w:iCs/>
                <w:sz w:val="24"/>
                <w:szCs w:val="24"/>
              </w:rPr>
              <w:t>del</w:t>
            </w:r>
            <w:r w:rsidRPr="001D290B">
              <w:rPr>
                <w:rFonts w:cs="Arial"/>
                <w:bCs/>
                <w:iCs/>
                <w:sz w:val="24"/>
                <w:szCs w:val="24"/>
              </w:rPr>
              <w:t xml:space="preserve"> vencimiento</w:t>
            </w:r>
            <w:r>
              <w:rPr>
                <w:rFonts w:cs="Arial"/>
                <w:bCs/>
                <w:iCs/>
                <w:sz w:val="24"/>
                <w:szCs w:val="24"/>
              </w:rPr>
              <w:t xml:space="preserve"> si fuese necesario</w:t>
            </w:r>
            <w:r w:rsidRPr="001D290B">
              <w:rPr>
                <w:rFonts w:cs="Arial"/>
                <w:bCs/>
                <w:iCs/>
                <w:sz w:val="24"/>
                <w:szCs w:val="24"/>
              </w:rPr>
              <w:t>.</w:t>
            </w:r>
          </w:p>
          <w:p w14:paraId="67D52CFA" w14:textId="03CD7673" w:rsidR="001D290B" w:rsidRDefault="001D290B" w:rsidP="001D290B">
            <w:pPr>
              <w:rPr>
                <w:rFonts w:cs="Arial"/>
                <w:bCs/>
                <w:iCs/>
                <w:sz w:val="24"/>
                <w:szCs w:val="24"/>
              </w:rPr>
            </w:pPr>
            <w:r w:rsidRPr="001D290B">
              <w:rPr>
                <w:rFonts w:cs="Arial"/>
                <w:bCs/>
                <w:iCs/>
                <w:sz w:val="24"/>
                <w:szCs w:val="24"/>
              </w:rPr>
              <w:t xml:space="preserve">La </w:t>
            </w:r>
            <w:r w:rsidR="00A608BA">
              <w:rPr>
                <w:rFonts w:cs="Arial"/>
                <w:bCs/>
                <w:iCs/>
                <w:sz w:val="24"/>
                <w:szCs w:val="24"/>
              </w:rPr>
              <w:t>G</w:t>
            </w:r>
            <w:r w:rsidRPr="001D290B">
              <w:rPr>
                <w:rFonts w:cs="Arial"/>
                <w:bCs/>
                <w:iCs/>
                <w:sz w:val="24"/>
                <w:szCs w:val="24"/>
              </w:rPr>
              <w:t xml:space="preserve">arantía de </w:t>
            </w:r>
            <w:r w:rsidR="00A608BA">
              <w:rPr>
                <w:rFonts w:cs="Arial"/>
                <w:bCs/>
                <w:iCs/>
                <w:sz w:val="24"/>
                <w:szCs w:val="24"/>
              </w:rPr>
              <w:t>C</w:t>
            </w:r>
            <w:r w:rsidRPr="001D290B">
              <w:rPr>
                <w:rFonts w:cs="Arial"/>
                <w:bCs/>
                <w:iCs/>
                <w:sz w:val="24"/>
                <w:szCs w:val="24"/>
              </w:rPr>
              <w:t xml:space="preserve">umplimiento estará vigente hasta tres (3) meses después del plazo previsto para la ejecución de la obra. </w:t>
            </w:r>
          </w:p>
          <w:p w14:paraId="308CAE74" w14:textId="6911DD0E" w:rsidR="005B7F43" w:rsidRDefault="005B7F43" w:rsidP="001D290B">
            <w:pPr>
              <w:rPr>
                <w:rFonts w:cs="Arial"/>
                <w:bCs/>
                <w:iCs/>
                <w:sz w:val="24"/>
                <w:szCs w:val="24"/>
              </w:rPr>
            </w:pPr>
            <w:r w:rsidRPr="005B7F43">
              <w:rPr>
                <w:rFonts w:cs="Arial"/>
                <w:bCs/>
                <w:iCs/>
                <w:sz w:val="24"/>
                <w:szCs w:val="24"/>
              </w:rPr>
              <w:t xml:space="preserve">El pago de anticipo será por un monto máximo del </w:t>
            </w:r>
            <w:r w:rsidR="00A608BA">
              <w:rPr>
                <w:rFonts w:cs="Arial"/>
                <w:bCs/>
                <w:iCs/>
                <w:sz w:val="24"/>
                <w:szCs w:val="24"/>
              </w:rPr>
              <w:t>Veinte</w:t>
            </w:r>
            <w:r w:rsidRPr="005B7F43">
              <w:rPr>
                <w:rFonts w:cs="Arial"/>
                <w:bCs/>
                <w:iCs/>
                <w:sz w:val="24"/>
                <w:szCs w:val="24"/>
              </w:rPr>
              <w:t xml:space="preserve"> (</w:t>
            </w:r>
            <w:r w:rsidR="00A608BA">
              <w:rPr>
                <w:rFonts w:cs="Arial"/>
                <w:bCs/>
                <w:iCs/>
                <w:sz w:val="24"/>
                <w:szCs w:val="24"/>
              </w:rPr>
              <w:t>20</w:t>
            </w:r>
            <w:r w:rsidRPr="005B7F43">
              <w:rPr>
                <w:rFonts w:cs="Arial"/>
                <w:bCs/>
                <w:iCs/>
                <w:sz w:val="24"/>
                <w:szCs w:val="24"/>
              </w:rPr>
              <w:t>%) por ciento del Precio del Contrato, previa presentación de una Garantía por el cien por ciento (100%) del monto del anticipo que el Gobierno suministrará al Contratista, la cual tendrá una duración igual plazo de construcción y deberá ser presentada por el contratista a más tardar diez (10) días hábiles después de suscrito el contrato.</w:t>
            </w:r>
          </w:p>
          <w:p w14:paraId="782B5965" w14:textId="3E5D0C5D" w:rsidR="001D290B" w:rsidRPr="007521A7" w:rsidRDefault="001D290B" w:rsidP="001D290B">
            <w:pPr>
              <w:rPr>
                <w:rFonts w:cs="Arial"/>
                <w:bCs/>
                <w:iCs/>
                <w:sz w:val="24"/>
                <w:szCs w:val="24"/>
              </w:rPr>
            </w:pPr>
            <w:r w:rsidRPr="001D290B">
              <w:rPr>
                <w:rFonts w:cs="Arial"/>
                <w:bCs/>
                <w:iCs/>
                <w:sz w:val="24"/>
                <w:szCs w:val="24"/>
              </w:rPr>
              <w:t xml:space="preserve">Si por causas imputables al Contratista no se constituyere esta garantía en el plazo previsto, la Administración declarará resuelto el </w:t>
            </w:r>
            <w:r w:rsidRPr="007521A7">
              <w:rPr>
                <w:rFonts w:cs="Arial"/>
                <w:bCs/>
                <w:iCs/>
                <w:sz w:val="24"/>
                <w:szCs w:val="24"/>
              </w:rPr>
              <w:t xml:space="preserve">Contrato y procederá a la ejecución de la </w:t>
            </w:r>
            <w:r w:rsidR="00A608BA">
              <w:rPr>
                <w:rFonts w:cs="Arial"/>
                <w:bCs/>
                <w:iCs/>
                <w:sz w:val="24"/>
                <w:szCs w:val="24"/>
              </w:rPr>
              <w:t>G</w:t>
            </w:r>
            <w:r w:rsidRPr="007521A7">
              <w:rPr>
                <w:rFonts w:cs="Arial"/>
                <w:bCs/>
                <w:iCs/>
                <w:sz w:val="24"/>
                <w:szCs w:val="24"/>
              </w:rPr>
              <w:t xml:space="preserve">arantía de </w:t>
            </w:r>
            <w:r w:rsidR="00A608BA">
              <w:rPr>
                <w:rFonts w:cs="Arial"/>
                <w:bCs/>
                <w:iCs/>
                <w:sz w:val="24"/>
                <w:szCs w:val="24"/>
              </w:rPr>
              <w:t>O</w:t>
            </w:r>
            <w:r w:rsidRPr="007521A7">
              <w:rPr>
                <w:rFonts w:cs="Arial"/>
                <w:bCs/>
                <w:iCs/>
                <w:sz w:val="24"/>
                <w:szCs w:val="24"/>
              </w:rPr>
              <w:t>ferta.</w:t>
            </w:r>
          </w:p>
          <w:p w14:paraId="6145D3FA" w14:textId="037C4766" w:rsidR="0033309A" w:rsidRPr="0033309A" w:rsidRDefault="0033309A" w:rsidP="0033309A">
            <w:pPr>
              <w:rPr>
                <w:rFonts w:cs="Arial"/>
                <w:bCs/>
                <w:iCs/>
                <w:sz w:val="24"/>
                <w:szCs w:val="24"/>
              </w:rPr>
            </w:pPr>
          </w:p>
        </w:tc>
      </w:tr>
      <w:tr w:rsidR="00BD3160" w14:paraId="4D77B03A" w14:textId="77777777" w:rsidTr="009939D3">
        <w:trPr>
          <w:trHeight w:val="1185"/>
        </w:trPr>
        <w:tc>
          <w:tcPr>
            <w:tcW w:w="1845" w:type="dxa"/>
            <w:tcBorders>
              <w:top w:val="single" w:sz="4" w:space="0" w:color="auto"/>
              <w:left w:val="single" w:sz="4" w:space="0" w:color="auto"/>
              <w:bottom w:val="single" w:sz="4" w:space="0" w:color="auto"/>
              <w:right w:val="single" w:sz="4" w:space="0" w:color="auto"/>
            </w:tcBorders>
            <w:vAlign w:val="center"/>
          </w:tcPr>
          <w:p w14:paraId="01847790" w14:textId="77777777" w:rsidR="00BD3160" w:rsidRDefault="00BD3160" w:rsidP="00563D33">
            <w:pPr>
              <w:ind w:left="-24"/>
              <w:jc w:val="center"/>
              <w:rPr>
                <w:rFonts w:cs="Arial"/>
                <w:bCs/>
                <w:iCs/>
                <w:sz w:val="24"/>
                <w:szCs w:val="24"/>
              </w:rPr>
            </w:pPr>
            <w:r>
              <w:rPr>
                <w:rFonts w:cs="Arial"/>
                <w:bCs/>
                <w:iCs/>
                <w:sz w:val="24"/>
                <w:szCs w:val="24"/>
              </w:rPr>
              <w:lastRenderedPageBreak/>
              <w:t>Forma de Pago</w:t>
            </w:r>
          </w:p>
        </w:tc>
        <w:tc>
          <w:tcPr>
            <w:tcW w:w="7350" w:type="dxa"/>
            <w:tcBorders>
              <w:top w:val="single" w:sz="4" w:space="0" w:color="auto"/>
              <w:left w:val="single" w:sz="4" w:space="0" w:color="auto"/>
              <w:bottom w:val="single" w:sz="4" w:space="0" w:color="auto"/>
              <w:right w:val="single" w:sz="4" w:space="0" w:color="auto"/>
            </w:tcBorders>
            <w:shd w:val="clear" w:color="auto" w:fill="auto"/>
          </w:tcPr>
          <w:p w14:paraId="51EB6F02" w14:textId="152F9584" w:rsidR="0033309A" w:rsidRDefault="0033309A" w:rsidP="00563D33">
            <w:pPr>
              <w:rPr>
                <w:rFonts w:cs="Arial"/>
                <w:bCs/>
                <w:iCs/>
                <w:sz w:val="24"/>
                <w:szCs w:val="24"/>
              </w:rPr>
            </w:pPr>
            <w:r w:rsidRPr="0033309A">
              <w:rPr>
                <w:rFonts w:cs="Arial"/>
                <w:bCs/>
                <w:iCs/>
                <w:sz w:val="24"/>
                <w:szCs w:val="24"/>
              </w:rPr>
              <w:t xml:space="preserve">El pago </w:t>
            </w:r>
            <w:r w:rsidR="00563D33">
              <w:rPr>
                <w:rFonts w:cs="Arial"/>
                <w:bCs/>
                <w:iCs/>
                <w:sz w:val="24"/>
                <w:szCs w:val="24"/>
              </w:rPr>
              <w:t>de la ejecución de la obra</w:t>
            </w:r>
            <w:r w:rsidR="00A608BA">
              <w:rPr>
                <w:rFonts w:cs="Arial"/>
                <w:bCs/>
                <w:iCs/>
                <w:sz w:val="24"/>
                <w:szCs w:val="24"/>
              </w:rPr>
              <w:t xml:space="preserve"> </w:t>
            </w:r>
            <w:r w:rsidRPr="0033309A">
              <w:rPr>
                <w:rFonts w:cs="Arial"/>
                <w:bCs/>
                <w:iCs/>
                <w:sz w:val="24"/>
                <w:szCs w:val="24"/>
              </w:rPr>
              <w:t>se efectuará de acuerdo al siguiente</w:t>
            </w:r>
            <w:r>
              <w:rPr>
                <w:rFonts w:cs="Arial"/>
                <w:bCs/>
                <w:iCs/>
                <w:sz w:val="24"/>
                <w:szCs w:val="24"/>
              </w:rPr>
              <w:t xml:space="preserve"> detalle</w:t>
            </w:r>
            <w:r w:rsidRPr="0033309A">
              <w:rPr>
                <w:rFonts w:cs="Arial"/>
                <w:bCs/>
                <w:iCs/>
                <w:sz w:val="24"/>
                <w:szCs w:val="24"/>
              </w:rPr>
              <w:t>:</w:t>
            </w:r>
          </w:p>
          <w:p w14:paraId="0ECBB462" w14:textId="4DC96339" w:rsidR="005B7F43" w:rsidRPr="005B7F43" w:rsidRDefault="005B7F43" w:rsidP="006C4CAD">
            <w:pPr>
              <w:pStyle w:val="Prrafodelista"/>
              <w:numPr>
                <w:ilvl w:val="0"/>
                <w:numId w:val="19"/>
              </w:numPr>
              <w:rPr>
                <w:rFonts w:cs="Arial"/>
                <w:bCs/>
                <w:iCs/>
                <w:sz w:val="24"/>
                <w:szCs w:val="24"/>
              </w:rPr>
            </w:pPr>
            <w:r>
              <w:rPr>
                <w:rFonts w:cs="Arial"/>
                <w:bCs/>
                <w:iCs/>
                <w:sz w:val="24"/>
                <w:szCs w:val="24"/>
              </w:rPr>
              <w:t xml:space="preserve">Pago de Anticipo equivalente al </w:t>
            </w:r>
            <w:r w:rsidR="00A608BA">
              <w:rPr>
                <w:rFonts w:cs="Arial"/>
                <w:bCs/>
                <w:iCs/>
                <w:sz w:val="24"/>
                <w:szCs w:val="24"/>
              </w:rPr>
              <w:t>20</w:t>
            </w:r>
            <w:r>
              <w:rPr>
                <w:rFonts w:cs="Arial"/>
                <w:bCs/>
                <w:iCs/>
                <w:sz w:val="24"/>
                <w:szCs w:val="24"/>
              </w:rPr>
              <w:t xml:space="preserve">% </w:t>
            </w:r>
            <w:r w:rsidRPr="005B7F43">
              <w:rPr>
                <w:rFonts w:cs="Arial"/>
                <w:bCs/>
                <w:iCs/>
                <w:sz w:val="24"/>
                <w:szCs w:val="24"/>
              </w:rPr>
              <w:t>del Precio del Contrato</w:t>
            </w:r>
            <w:r>
              <w:rPr>
                <w:rFonts w:cs="Arial"/>
                <w:bCs/>
                <w:iCs/>
                <w:sz w:val="24"/>
                <w:szCs w:val="24"/>
              </w:rPr>
              <w:t>.</w:t>
            </w:r>
          </w:p>
          <w:p w14:paraId="556637CE" w14:textId="30B33B01" w:rsidR="00563D33" w:rsidRPr="00E22336" w:rsidRDefault="0033309A" w:rsidP="006C4CAD">
            <w:pPr>
              <w:pStyle w:val="Prrafodelista"/>
              <w:numPr>
                <w:ilvl w:val="0"/>
                <w:numId w:val="14"/>
              </w:numPr>
              <w:rPr>
                <w:rFonts w:cs="Arial"/>
                <w:bCs/>
                <w:iCs/>
                <w:sz w:val="24"/>
                <w:szCs w:val="24"/>
              </w:rPr>
            </w:pPr>
            <w:r w:rsidRPr="0033309A">
              <w:rPr>
                <w:rFonts w:cs="Arial"/>
                <w:bCs/>
                <w:iCs/>
                <w:sz w:val="24"/>
                <w:szCs w:val="24"/>
              </w:rPr>
              <w:t>Un pago final al ser recibidas las obras a satisfacción de</w:t>
            </w:r>
            <w:r w:rsidR="006C3927">
              <w:rPr>
                <w:rFonts w:cs="Arial"/>
                <w:bCs/>
                <w:iCs/>
                <w:sz w:val="24"/>
                <w:szCs w:val="24"/>
              </w:rPr>
              <w:t xml:space="preserve"> la </w:t>
            </w:r>
            <w:r w:rsidR="00E22336">
              <w:rPr>
                <w:rFonts w:cs="Arial"/>
                <w:bCs/>
                <w:iCs/>
                <w:sz w:val="24"/>
                <w:szCs w:val="24"/>
              </w:rPr>
              <w:t>SIT.</w:t>
            </w:r>
          </w:p>
        </w:tc>
      </w:tr>
    </w:tbl>
    <w:p w14:paraId="03B08B79" w14:textId="731BBA3B" w:rsidR="005D0D64" w:rsidRDefault="005D0D64" w:rsidP="004C59FC">
      <w:pPr>
        <w:rPr>
          <w:rFonts w:cs="Arial"/>
          <w:b/>
          <w:bCs/>
          <w:i/>
          <w:iCs/>
          <w:sz w:val="24"/>
          <w:szCs w:val="24"/>
        </w:rPr>
      </w:pPr>
      <w:r>
        <w:rPr>
          <w:rFonts w:cs="Arial"/>
          <w:b/>
          <w:bCs/>
          <w:i/>
          <w:iCs/>
          <w:sz w:val="24"/>
          <w:szCs w:val="24"/>
        </w:rPr>
        <w:br w:type="page"/>
      </w:r>
    </w:p>
    <w:p w14:paraId="5B91E6F6" w14:textId="0536F0C2" w:rsidR="0036306A" w:rsidRDefault="0036306A" w:rsidP="00E3121A">
      <w:pPr>
        <w:pStyle w:val="Ttulo1"/>
        <w:jc w:val="center"/>
      </w:pPr>
      <w:bookmarkStart w:id="13" w:name="_Toc109392831"/>
      <w:r w:rsidRPr="00E3121A">
        <w:lastRenderedPageBreak/>
        <w:t>SECCIÓN I</w:t>
      </w:r>
      <w:r w:rsidR="00942F4C" w:rsidRPr="00E3121A">
        <w:t>II</w:t>
      </w:r>
      <w:r w:rsidRPr="00E3121A">
        <w:t xml:space="preserve">. </w:t>
      </w:r>
      <w:r w:rsidR="00017EEA">
        <w:t>EVALUACIÓ</w:t>
      </w:r>
      <w:r w:rsidR="00017EEA" w:rsidRPr="00017EEA">
        <w:t>N DE OFERTAS</w:t>
      </w:r>
      <w:r w:rsidR="00D05CB0">
        <w:t xml:space="preserve"> Y OFERTA </w:t>
      </w:r>
      <w:r w:rsidR="004D6554">
        <w:t>MÁS</w:t>
      </w:r>
      <w:r w:rsidR="00D05CB0">
        <w:t xml:space="preserve"> CONVENIENTE</w:t>
      </w:r>
      <w:bookmarkEnd w:id="13"/>
    </w:p>
    <w:p w14:paraId="5CF65229" w14:textId="77777777" w:rsidR="00017EEA" w:rsidRDefault="00017EEA" w:rsidP="00017EEA"/>
    <w:p w14:paraId="26866E51" w14:textId="59987A83" w:rsidR="00D05CB0" w:rsidRPr="00F36917" w:rsidRDefault="00D05CB0" w:rsidP="0064044B">
      <w:pPr>
        <w:pStyle w:val="Prrafodelista"/>
        <w:numPr>
          <w:ilvl w:val="0"/>
          <w:numId w:val="33"/>
        </w:numPr>
        <w:rPr>
          <w:b/>
        </w:rPr>
      </w:pPr>
      <w:r w:rsidRPr="00F36917">
        <w:rPr>
          <w:b/>
        </w:rPr>
        <w:t>Evaluación de las Ofertas</w:t>
      </w:r>
    </w:p>
    <w:p w14:paraId="2422FC3B" w14:textId="79BEF2EE" w:rsidR="00017EEA" w:rsidRPr="00F36917" w:rsidRDefault="00017EEA" w:rsidP="00017EEA">
      <w:pPr>
        <w:autoSpaceDE w:val="0"/>
        <w:autoSpaceDN w:val="0"/>
        <w:adjustRightInd w:val="0"/>
        <w:rPr>
          <w:bCs/>
        </w:rPr>
      </w:pPr>
      <w:r w:rsidRPr="00F36917">
        <w:rPr>
          <w:bCs/>
        </w:rPr>
        <w:t>A continuación, se detallan los Criterios de Evaluación de Ofertas:</w:t>
      </w:r>
    </w:p>
    <w:p w14:paraId="31F4070B" w14:textId="77777777" w:rsidR="00017EEA" w:rsidRPr="00F36917" w:rsidRDefault="00017EEA" w:rsidP="00017EEA">
      <w:pPr>
        <w:autoSpaceDE w:val="0"/>
        <w:autoSpaceDN w:val="0"/>
        <w:adjustRightInd w:val="0"/>
        <w:rPr>
          <w:bCs/>
        </w:rPr>
      </w:pPr>
    </w:p>
    <w:p w14:paraId="360CCCE2" w14:textId="4CF05C96" w:rsidR="00977426" w:rsidRPr="00F36917" w:rsidRDefault="00977426" w:rsidP="00977426">
      <w:pPr>
        <w:autoSpaceDE w:val="0"/>
        <w:autoSpaceDN w:val="0"/>
        <w:adjustRightInd w:val="0"/>
        <w:rPr>
          <w:rFonts w:ascii="Times New Roman" w:hAnsi="Times New Roman" w:cs="Times New Roman"/>
          <w:color w:val="000000"/>
          <w:sz w:val="24"/>
          <w:szCs w:val="24"/>
        </w:rPr>
      </w:pPr>
      <w:r w:rsidRPr="00F36917">
        <w:rPr>
          <w:rFonts w:ascii="Times New Roman" w:hAnsi="Times New Roman" w:cs="Times New Roman"/>
          <w:color w:val="000000"/>
          <w:sz w:val="24"/>
          <w:szCs w:val="24"/>
          <w:lang w:val="es-CR"/>
        </w:rPr>
        <w:t xml:space="preserve">Se solicitará a las empresas invitadas la evidencia de capacidad Legal descrita en la </w:t>
      </w:r>
      <w:r w:rsidRPr="00F36917">
        <w:rPr>
          <w:rFonts w:ascii="Times New Roman" w:hAnsi="Times New Roman" w:cs="Times New Roman"/>
          <w:color w:val="000000"/>
          <w:sz w:val="24"/>
          <w:szCs w:val="24"/>
        </w:rPr>
        <w:t>SECCIÓN II. INSTRUCCIONES A LOS OFERENTES, Apéndice B. Respecto a la preparación de las Ofertas.</w:t>
      </w:r>
    </w:p>
    <w:p w14:paraId="1DD19CEA" w14:textId="6BF121BD" w:rsidR="00017EEA" w:rsidRPr="00F36917" w:rsidRDefault="007479E2" w:rsidP="00017EEA">
      <w:pPr>
        <w:rPr>
          <w:lang w:val="es-CR"/>
        </w:rPr>
      </w:pPr>
      <w:r w:rsidRPr="00F36917">
        <w:rPr>
          <w:rFonts w:ascii="Times New Roman" w:hAnsi="Times New Roman" w:cs="Times New Roman"/>
          <w:color w:val="000000"/>
          <w:sz w:val="24"/>
          <w:szCs w:val="24"/>
          <w:lang w:val="es-CR"/>
        </w:rPr>
        <w:t xml:space="preserve">Si la propuesta no cumple sustancialmente los criterios de </w:t>
      </w:r>
      <w:r w:rsidRPr="00F36917">
        <w:rPr>
          <w:rFonts w:ascii="Times New Roman" w:hAnsi="Times New Roman" w:cs="Times New Roman"/>
          <w:b/>
          <w:bCs/>
          <w:color w:val="000000"/>
          <w:sz w:val="24"/>
          <w:szCs w:val="24"/>
          <w:lang w:val="es-CR"/>
        </w:rPr>
        <w:t xml:space="preserve">¨Cumple/no cumple ¨ </w:t>
      </w:r>
      <w:r w:rsidRPr="00F36917">
        <w:rPr>
          <w:rFonts w:ascii="Times New Roman" w:hAnsi="Times New Roman" w:cs="Times New Roman"/>
          <w:color w:val="000000"/>
          <w:sz w:val="24"/>
          <w:szCs w:val="24"/>
          <w:lang w:val="es-CR"/>
        </w:rPr>
        <w:t xml:space="preserve">que se detallan a continuación, quedará descalificada y no continuará con el proceso de evaluación, </w:t>
      </w:r>
      <w:r w:rsidR="005D0D64" w:rsidRPr="00F36917">
        <w:rPr>
          <w:rFonts w:ascii="Times New Roman" w:hAnsi="Times New Roman" w:cs="Times New Roman"/>
          <w:color w:val="000000"/>
          <w:sz w:val="24"/>
          <w:szCs w:val="24"/>
          <w:lang w:val="es-CR"/>
        </w:rPr>
        <w:t>de acuerdo con</w:t>
      </w:r>
      <w:r w:rsidRPr="00F36917">
        <w:rPr>
          <w:rFonts w:ascii="Times New Roman" w:hAnsi="Times New Roman" w:cs="Times New Roman"/>
          <w:color w:val="000000"/>
          <w:sz w:val="24"/>
          <w:szCs w:val="24"/>
          <w:lang w:val="es-CR"/>
        </w:rPr>
        <w:t xml:space="preserve"> lo descrito en la Sección II “</w:t>
      </w:r>
      <w:r w:rsidRPr="00F36917">
        <w:rPr>
          <w:rFonts w:ascii="Times New Roman" w:hAnsi="Times New Roman" w:cs="Times New Roman"/>
          <w:i/>
          <w:color w:val="000000"/>
          <w:sz w:val="24"/>
          <w:szCs w:val="24"/>
          <w:lang w:val="es-CR"/>
        </w:rPr>
        <w:t>D. Criterios de evaluación, adjudicación y razona</w:t>
      </w:r>
      <w:r w:rsidR="005D0D64">
        <w:rPr>
          <w:rFonts w:ascii="Times New Roman" w:hAnsi="Times New Roman" w:cs="Times New Roman"/>
          <w:i/>
          <w:color w:val="000000"/>
          <w:sz w:val="24"/>
          <w:szCs w:val="24"/>
          <w:lang w:val="es-CR"/>
        </w:rPr>
        <w:t>bi</w:t>
      </w:r>
      <w:r w:rsidRPr="00F36917">
        <w:rPr>
          <w:rFonts w:ascii="Times New Roman" w:hAnsi="Times New Roman" w:cs="Times New Roman"/>
          <w:i/>
          <w:color w:val="000000"/>
          <w:sz w:val="24"/>
          <w:szCs w:val="24"/>
          <w:lang w:val="es-CR"/>
        </w:rPr>
        <w:t>lidad del precio</w:t>
      </w:r>
      <w:r w:rsidRPr="00F36917">
        <w:rPr>
          <w:rFonts w:ascii="Times New Roman" w:hAnsi="Times New Roman" w:cs="Times New Roman"/>
          <w:color w:val="000000"/>
          <w:sz w:val="24"/>
          <w:szCs w:val="24"/>
          <w:lang w:val="es-CR"/>
        </w:rPr>
        <w:t>”</w:t>
      </w:r>
    </w:p>
    <w:p w14:paraId="0D7D83D2" w14:textId="3640910D" w:rsidR="00017EEA" w:rsidRPr="00F36917" w:rsidRDefault="00D554C0" w:rsidP="00017EEA">
      <w:pPr>
        <w:rPr>
          <w:b/>
        </w:rPr>
      </w:pPr>
      <w:r w:rsidRPr="00F36917">
        <w:rPr>
          <w:b/>
        </w:rPr>
        <w:t>Evaluación Legal:</w:t>
      </w:r>
    </w:p>
    <w:tbl>
      <w:tblPr>
        <w:tblStyle w:val="Tablaconcuadrcula"/>
        <w:tblW w:w="0" w:type="auto"/>
        <w:tblLook w:val="04A0" w:firstRow="1" w:lastRow="0" w:firstColumn="1" w:lastColumn="0" w:noHBand="0" w:noVBand="1"/>
      </w:tblPr>
      <w:tblGrid>
        <w:gridCol w:w="846"/>
        <w:gridCol w:w="5387"/>
        <w:gridCol w:w="3117"/>
      </w:tblGrid>
      <w:tr w:rsidR="00D554C0" w:rsidRPr="00F36917" w14:paraId="6A63D18A" w14:textId="77777777" w:rsidTr="00D554C0">
        <w:tc>
          <w:tcPr>
            <w:tcW w:w="846" w:type="dxa"/>
          </w:tcPr>
          <w:p w14:paraId="198E69D8" w14:textId="315F848D" w:rsidR="00D554C0" w:rsidRPr="00F36917" w:rsidRDefault="00D554C0" w:rsidP="00017EEA">
            <w:pPr>
              <w:rPr>
                <w:b/>
              </w:rPr>
            </w:pPr>
            <w:r w:rsidRPr="00F36917">
              <w:rPr>
                <w:b/>
              </w:rPr>
              <w:t>No.</w:t>
            </w:r>
          </w:p>
        </w:tc>
        <w:tc>
          <w:tcPr>
            <w:tcW w:w="5387" w:type="dxa"/>
            <w:vAlign w:val="center"/>
          </w:tcPr>
          <w:p w14:paraId="077F4017" w14:textId="2337FF42" w:rsidR="00D554C0" w:rsidRPr="00F36917" w:rsidRDefault="00D554C0" w:rsidP="00D554C0">
            <w:pPr>
              <w:jc w:val="center"/>
              <w:rPr>
                <w:b/>
              </w:rPr>
            </w:pPr>
            <w:r w:rsidRPr="00F36917">
              <w:rPr>
                <w:b/>
              </w:rPr>
              <w:t>DESCRIPCIÓN</w:t>
            </w:r>
          </w:p>
        </w:tc>
        <w:tc>
          <w:tcPr>
            <w:tcW w:w="3117" w:type="dxa"/>
          </w:tcPr>
          <w:p w14:paraId="3E2C357E" w14:textId="77777777" w:rsidR="00D554C0" w:rsidRPr="00F36917" w:rsidRDefault="00D554C0" w:rsidP="00D554C0">
            <w:pPr>
              <w:jc w:val="center"/>
              <w:rPr>
                <w:b/>
              </w:rPr>
            </w:pPr>
            <w:r w:rsidRPr="00F36917">
              <w:rPr>
                <w:b/>
              </w:rPr>
              <w:t>EVALUACIÓN</w:t>
            </w:r>
          </w:p>
          <w:p w14:paraId="37CA63CF" w14:textId="46721FBA" w:rsidR="00D554C0" w:rsidRPr="00F36917" w:rsidRDefault="00D554C0" w:rsidP="00D554C0">
            <w:pPr>
              <w:jc w:val="center"/>
              <w:rPr>
                <w:b/>
              </w:rPr>
            </w:pPr>
            <w:r w:rsidRPr="00F36917">
              <w:rPr>
                <w:b/>
              </w:rPr>
              <w:t>CUMPLE / NO CUMPLE</w:t>
            </w:r>
          </w:p>
        </w:tc>
      </w:tr>
      <w:tr w:rsidR="00D554C0" w:rsidRPr="00F36917" w14:paraId="4F8198B9" w14:textId="77777777" w:rsidTr="00D554C0">
        <w:tc>
          <w:tcPr>
            <w:tcW w:w="846" w:type="dxa"/>
          </w:tcPr>
          <w:p w14:paraId="126A9711" w14:textId="7D179770" w:rsidR="00D554C0" w:rsidRPr="00F36917" w:rsidRDefault="00D554C0" w:rsidP="00017EEA">
            <w:pPr>
              <w:rPr>
                <w:b/>
              </w:rPr>
            </w:pPr>
            <w:r w:rsidRPr="00F36917">
              <w:rPr>
                <w:b/>
              </w:rPr>
              <w:t>1</w:t>
            </w:r>
          </w:p>
        </w:tc>
        <w:tc>
          <w:tcPr>
            <w:tcW w:w="5387" w:type="dxa"/>
          </w:tcPr>
          <w:p w14:paraId="1E322B4A" w14:textId="0160549E" w:rsidR="00D554C0" w:rsidRPr="004E0D67" w:rsidRDefault="00D554C0" w:rsidP="004E0D67">
            <w:pPr>
              <w:autoSpaceDE w:val="0"/>
              <w:autoSpaceDN w:val="0"/>
              <w:adjustRightInd w:val="0"/>
              <w:rPr>
                <w:rFonts w:cs="Arial"/>
                <w:sz w:val="24"/>
                <w:szCs w:val="24"/>
              </w:rPr>
            </w:pPr>
            <w:r w:rsidRPr="00F36917">
              <w:rPr>
                <w:rFonts w:cs="Arial"/>
                <w:sz w:val="24"/>
                <w:szCs w:val="24"/>
              </w:rPr>
              <w:t>Formulario de Oferta, utilizando el formulario suministrado en la Sección IV; (Formulario de la Oferta).</w:t>
            </w:r>
          </w:p>
        </w:tc>
        <w:tc>
          <w:tcPr>
            <w:tcW w:w="3117" w:type="dxa"/>
          </w:tcPr>
          <w:p w14:paraId="05B36DA2" w14:textId="77777777" w:rsidR="00D554C0" w:rsidRPr="00F36917" w:rsidRDefault="00D554C0" w:rsidP="00017EEA">
            <w:pPr>
              <w:rPr>
                <w:b/>
              </w:rPr>
            </w:pPr>
          </w:p>
        </w:tc>
      </w:tr>
      <w:tr w:rsidR="00D554C0" w:rsidRPr="00F36917" w14:paraId="5DBBA159" w14:textId="77777777" w:rsidTr="00D554C0">
        <w:tc>
          <w:tcPr>
            <w:tcW w:w="846" w:type="dxa"/>
          </w:tcPr>
          <w:p w14:paraId="745DDB08" w14:textId="565B621B" w:rsidR="00D554C0" w:rsidRPr="00F36917" w:rsidRDefault="005E1FDB" w:rsidP="00017EEA">
            <w:pPr>
              <w:rPr>
                <w:b/>
              </w:rPr>
            </w:pPr>
            <w:r>
              <w:rPr>
                <w:b/>
              </w:rPr>
              <w:t>2</w:t>
            </w:r>
          </w:p>
        </w:tc>
        <w:tc>
          <w:tcPr>
            <w:tcW w:w="5387" w:type="dxa"/>
          </w:tcPr>
          <w:p w14:paraId="4FA8B6B8" w14:textId="5C569A0A" w:rsidR="00D554C0" w:rsidRPr="00F36917" w:rsidRDefault="00D554C0" w:rsidP="00017EEA">
            <w:pPr>
              <w:rPr>
                <w:b/>
              </w:rPr>
            </w:pPr>
            <w:r w:rsidRPr="00F36917">
              <w:rPr>
                <w:rFonts w:cs="Arial"/>
                <w:sz w:val="24"/>
                <w:szCs w:val="24"/>
              </w:rPr>
              <w:t>Documentos personales del Contratista: Tarjeta de Identidad, R.T.N. del Gerente General y R.T.N de la Empresa</w:t>
            </w:r>
            <w:r w:rsidRPr="00F36917">
              <w:rPr>
                <w:b/>
              </w:rPr>
              <w:t>.</w:t>
            </w:r>
          </w:p>
        </w:tc>
        <w:tc>
          <w:tcPr>
            <w:tcW w:w="3117" w:type="dxa"/>
          </w:tcPr>
          <w:p w14:paraId="16769194" w14:textId="77777777" w:rsidR="00D554C0" w:rsidRPr="00F36917" w:rsidRDefault="00D554C0" w:rsidP="00017EEA">
            <w:pPr>
              <w:rPr>
                <w:b/>
              </w:rPr>
            </w:pPr>
          </w:p>
        </w:tc>
      </w:tr>
      <w:tr w:rsidR="00D554C0" w:rsidRPr="00F36917" w14:paraId="6DA4FF69" w14:textId="77777777" w:rsidTr="00D554C0">
        <w:tc>
          <w:tcPr>
            <w:tcW w:w="846" w:type="dxa"/>
          </w:tcPr>
          <w:p w14:paraId="0229B139" w14:textId="588B7081" w:rsidR="00D554C0" w:rsidRPr="00F36917" w:rsidRDefault="005E1FDB" w:rsidP="00017EEA">
            <w:pPr>
              <w:rPr>
                <w:b/>
              </w:rPr>
            </w:pPr>
            <w:r>
              <w:rPr>
                <w:b/>
              </w:rPr>
              <w:t>3</w:t>
            </w:r>
          </w:p>
        </w:tc>
        <w:tc>
          <w:tcPr>
            <w:tcW w:w="5387" w:type="dxa"/>
          </w:tcPr>
          <w:p w14:paraId="14807BAD" w14:textId="572C5F73" w:rsidR="00D554C0" w:rsidRPr="00FF25B1" w:rsidRDefault="00006E5B" w:rsidP="00017EEA">
            <w:pPr>
              <w:rPr>
                <w:rFonts w:cs="Arial"/>
                <w:sz w:val="24"/>
                <w:szCs w:val="24"/>
              </w:rPr>
            </w:pPr>
            <w:r w:rsidRPr="00FF25B1">
              <w:rPr>
                <w:rFonts w:cs="Arial"/>
                <w:sz w:val="24"/>
                <w:szCs w:val="24"/>
              </w:rPr>
              <w:t>Copia de Constancia de precalificación 2022 para empresas constructoras por lo menos en la Categoría “</w:t>
            </w:r>
            <w:r w:rsidR="00CC0FCB" w:rsidRPr="00FF25B1">
              <w:rPr>
                <w:rFonts w:cs="Arial"/>
                <w:b/>
                <w:sz w:val="24"/>
                <w:szCs w:val="24"/>
              </w:rPr>
              <w:t>Obras Viales – Categoría 6</w:t>
            </w:r>
            <w:r w:rsidRPr="00FF25B1">
              <w:rPr>
                <w:rFonts w:cs="Arial"/>
                <w:sz w:val="24"/>
                <w:szCs w:val="24"/>
              </w:rPr>
              <w:t>”</w:t>
            </w:r>
          </w:p>
        </w:tc>
        <w:tc>
          <w:tcPr>
            <w:tcW w:w="3117" w:type="dxa"/>
          </w:tcPr>
          <w:p w14:paraId="20155685" w14:textId="77777777" w:rsidR="00D554C0" w:rsidRPr="00F36917" w:rsidRDefault="00D554C0" w:rsidP="00017EEA">
            <w:pPr>
              <w:rPr>
                <w:b/>
              </w:rPr>
            </w:pPr>
          </w:p>
        </w:tc>
      </w:tr>
      <w:tr w:rsidR="00D554C0" w:rsidRPr="00006E5B" w14:paraId="4DFF9604" w14:textId="77777777" w:rsidTr="00D554C0">
        <w:tc>
          <w:tcPr>
            <w:tcW w:w="846" w:type="dxa"/>
          </w:tcPr>
          <w:p w14:paraId="6DE749D7" w14:textId="47D6C306" w:rsidR="00D554C0" w:rsidRPr="00F36917" w:rsidRDefault="005E1FDB" w:rsidP="00017EEA">
            <w:pPr>
              <w:rPr>
                <w:b/>
              </w:rPr>
            </w:pPr>
            <w:r>
              <w:rPr>
                <w:b/>
              </w:rPr>
              <w:t>4</w:t>
            </w:r>
          </w:p>
        </w:tc>
        <w:tc>
          <w:tcPr>
            <w:tcW w:w="5387" w:type="dxa"/>
          </w:tcPr>
          <w:p w14:paraId="5D08B01E" w14:textId="1CA84D2B" w:rsidR="00D554C0" w:rsidRPr="00FF25B1" w:rsidRDefault="00006E5B" w:rsidP="00006E5B">
            <w:pPr>
              <w:rPr>
                <w:b/>
              </w:rPr>
            </w:pPr>
            <w:r w:rsidRPr="00FF25B1">
              <w:rPr>
                <w:rFonts w:cs="Arial"/>
                <w:sz w:val="24"/>
                <w:szCs w:val="24"/>
              </w:rPr>
              <w:t>Garantía/ Fianza de Mantenimiento de Oferta, utilizando el formulario suministrado en la Sección II. Por un monto equivalente al 2% del monto total de la oferta con una vigencia de noventa (90) días a partir de la fecha de presentación de la oferta</w:t>
            </w:r>
            <w:r w:rsidR="005E1FDB" w:rsidRPr="00FF25B1">
              <w:rPr>
                <w:rFonts w:cs="Arial"/>
                <w:sz w:val="24"/>
                <w:szCs w:val="24"/>
              </w:rPr>
              <w:t>.</w:t>
            </w:r>
          </w:p>
        </w:tc>
        <w:tc>
          <w:tcPr>
            <w:tcW w:w="3117" w:type="dxa"/>
          </w:tcPr>
          <w:p w14:paraId="31596835" w14:textId="77777777" w:rsidR="00D554C0" w:rsidRPr="00F36917" w:rsidRDefault="00D554C0" w:rsidP="00017EEA">
            <w:pPr>
              <w:rPr>
                <w:b/>
              </w:rPr>
            </w:pPr>
          </w:p>
        </w:tc>
      </w:tr>
      <w:tr w:rsidR="00006E5B" w:rsidRPr="00006E5B" w14:paraId="6364B8B8" w14:textId="77777777" w:rsidTr="00D554C0">
        <w:tc>
          <w:tcPr>
            <w:tcW w:w="846" w:type="dxa"/>
          </w:tcPr>
          <w:p w14:paraId="284B2CB5" w14:textId="6AB27D0A" w:rsidR="00006E5B" w:rsidRPr="00006E5B" w:rsidRDefault="005E1FDB" w:rsidP="00017EEA">
            <w:pPr>
              <w:rPr>
                <w:b/>
                <w:highlight w:val="green"/>
              </w:rPr>
            </w:pPr>
            <w:r>
              <w:rPr>
                <w:b/>
              </w:rPr>
              <w:t>5</w:t>
            </w:r>
          </w:p>
        </w:tc>
        <w:tc>
          <w:tcPr>
            <w:tcW w:w="5387" w:type="dxa"/>
          </w:tcPr>
          <w:p w14:paraId="66FEDBE4" w14:textId="579701C9" w:rsidR="00006E5B" w:rsidRPr="004E0D67" w:rsidRDefault="00006E5B" w:rsidP="00006E5B">
            <w:pPr>
              <w:rPr>
                <w:rFonts w:cs="Arial"/>
                <w:sz w:val="24"/>
                <w:szCs w:val="24"/>
              </w:rPr>
            </w:pPr>
            <w:r w:rsidRPr="00F35467">
              <w:rPr>
                <w:rFonts w:cs="Arial"/>
                <w:sz w:val="24"/>
                <w:szCs w:val="24"/>
              </w:rPr>
              <w:t>Declaración Jurada debidamente Autenticada de no estar comprendida en ninguno de los casos a que se refieren al Artículo 15 y 16 de la Ley de Contratación del Estado de Honduras.</w:t>
            </w:r>
          </w:p>
        </w:tc>
        <w:tc>
          <w:tcPr>
            <w:tcW w:w="3117" w:type="dxa"/>
          </w:tcPr>
          <w:p w14:paraId="5A46A640" w14:textId="77777777" w:rsidR="00006E5B" w:rsidRPr="00006E5B" w:rsidRDefault="00006E5B" w:rsidP="00017EEA">
            <w:pPr>
              <w:rPr>
                <w:b/>
                <w:highlight w:val="green"/>
              </w:rPr>
            </w:pPr>
          </w:p>
        </w:tc>
      </w:tr>
    </w:tbl>
    <w:p w14:paraId="660960AF" w14:textId="77777777" w:rsidR="00D554C0" w:rsidRPr="00D554C0" w:rsidRDefault="00D554C0" w:rsidP="00017EEA">
      <w:pPr>
        <w:rPr>
          <w:b/>
        </w:rPr>
      </w:pPr>
    </w:p>
    <w:p w14:paraId="000FB957" w14:textId="6BB23ED8" w:rsidR="00D554C0" w:rsidRPr="00C04CBA" w:rsidRDefault="00D05CB0" w:rsidP="0064044B">
      <w:pPr>
        <w:pStyle w:val="Prrafodelista"/>
        <w:numPr>
          <w:ilvl w:val="0"/>
          <w:numId w:val="33"/>
        </w:numPr>
        <w:rPr>
          <w:b/>
        </w:rPr>
      </w:pPr>
      <w:r w:rsidRPr="00C04CBA">
        <w:rPr>
          <w:b/>
        </w:rPr>
        <w:t>Oferta más conveniente:</w:t>
      </w:r>
    </w:p>
    <w:p w14:paraId="2336B55B" w14:textId="543A31D8" w:rsidR="00017EEA" w:rsidRPr="00D05CB0" w:rsidRDefault="00D05CB0" w:rsidP="00D05CB0">
      <w:pPr>
        <w:rPr>
          <w:lang w:val="es-CR"/>
        </w:rPr>
      </w:pPr>
      <w:r w:rsidRPr="00C04CBA">
        <w:t xml:space="preserve">La Oferta más conveniente será </w:t>
      </w:r>
      <w:r w:rsidRPr="00C04CBA">
        <w:rPr>
          <w:lang w:val="es-CR"/>
        </w:rPr>
        <w:t>la que presente la oferta de precio más bajo o se considere la más económica o ventajosa y cumpla sustancialmente con los criterios de Evaluación.</w:t>
      </w:r>
    </w:p>
    <w:p w14:paraId="04D82207" w14:textId="77777777" w:rsidR="00017EEA" w:rsidRPr="00D05CB0" w:rsidRDefault="00017EEA" w:rsidP="00017EEA">
      <w:pPr>
        <w:rPr>
          <w:lang w:val="es-CR"/>
        </w:rPr>
      </w:pPr>
    </w:p>
    <w:p w14:paraId="33D04C14" w14:textId="3BFD9A8A" w:rsidR="004E0D67" w:rsidRDefault="004E0D67" w:rsidP="00017EEA">
      <w:r>
        <w:br w:type="page"/>
      </w:r>
    </w:p>
    <w:p w14:paraId="5A9AF474" w14:textId="0B806689" w:rsidR="00017EEA" w:rsidRPr="00E3121A" w:rsidRDefault="00017EEA" w:rsidP="00017EEA">
      <w:pPr>
        <w:pStyle w:val="Ttulo1"/>
        <w:jc w:val="center"/>
      </w:pPr>
      <w:bookmarkStart w:id="14" w:name="_Toc109392832"/>
      <w:r w:rsidRPr="00E3121A">
        <w:lastRenderedPageBreak/>
        <w:t>SECCIÓN I</w:t>
      </w:r>
      <w:r>
        <w:t>V</w:t>
      </w:r>
      <w:r w:rsidRPr="00E3121A">
        <w:t>. FORMULARIOS</w:t>
      </w:r>
      <w:bookmarkEnd w:id="14"/>
    </w:p>
    <w:p w14:paraId="47B3DFBB" w14:textId="77777777" w:rsidR="00017EEA" w:rsidRPr="00017EEA" w:rsidRDefault="00017EEA" w:rsidP="00017EEA"/>
    <w:p w14:paraId="0756528C" w14:textId="77777777" w:rsidR="00115DD3" w:rsidRPr="00E3121A" w:rsidRDefault="004C59FC" w:rsidP="00E3121A">
      <w:pPr>
        <w:pStyle w:val="Ttulo2"/>
      </w:pPr>
      <w:bookmarkStart w:id="15" w:name="_Toc109392833"/>
      <w:r w:rsidRPr="00E3121A">
        <w:t>F1. Formulario de Oferta</w:t>
      </w:r>
      <w:bookmarkStart w:id="16" w:name="_Toc180565986"/>
      <w:bookmarkStart w:id="17" w:name="_Toc479256940"/>
      <w:bookmarkEnd w:id="15"/>
    </w:p>
    <w:p w14:paraId="3C5BCEF6" w14:textId="77777777" w:rsidR="00C401FB" w:rsidRPr="004C59FC" w:rsidRDefault="00C401FB" w:rsidP="00C401FB">
      <w:pPr>
        <w:jc w:val="right"/>
        <w:rPr>
          <w:rFonts w:cs="Arial"/>
          <w:i/>
          <w:iCs/>
        </w:rPr>
      </w:pPr>
      <w:r w:rsidRPr="004C59FC">
        <w:rPr>
          <w:rFonts w:cs="Arial"/>
          <w:bCs/>
          <w:i/>
        </w:rPr>
        <w:t>[insertar ciudad]</w:t>
      </w:r>
      <w:r w:rsidRPr="004C59FC">
        <w:rPr>
          <w:rFonts w:cs="Arial"/>
        </w:rPr>
        <w:t xml:space="preserve">, </w:t>
      </w:r>
      <w:r w:rsidRPr="004C59FC">
        <w:rPr>
          <w:rFonts w:cs="Arial"/>
          <w:bCs/>
          <w:i/>
        </w:rPr>
        <w:t>[insertar fecha].</w:t>
      </w:r>
    </w:p>
    <w:p w14:paraId="291F8664" w14:textId="77777777" w:rsidR="00C401FB" w:rsidRDefault="00C401FB" w:rsidP="00C401FB">
      <w:pPr>
        <w:rPr>
          <w:rFonts w:cs="Arial"/>
          <w:bCs/>
          <w:i/>
        </w:rPr>
      </w:pPr>
      <w:r w:rsidRPr="004C59FC">
        <w:rPr>
          <w:rFonts w:cs="Arial"/>
          <w:bCs/>
          <w:i/>
        </w:rPr>
        <w:t xml:space="preserve">[insertar </w:t>
      </w:r>
      <w:r>
        <w:rPr>
          <w:rFonts w:cs="Arial"/>
          <w:bCs/>
          <w:i/>
        </w:rPr>
        <w:t>código y número del proceso de contratación</w:t>
      </w:r>
      <w:r w:rsidRPr="004C59FC">
        <w:rPr>
          <w:rFonts w:cs="Arial"/>
          <w:bCs/>
          <w:i/>
        </w:rPr>
        <w:t>]</w:t>
      </w:r>
    </w:p>
    <w:p w14:paraId="39737615" w14:textId="77777777" w:rsidR="00C401FB" w:rsidRPr="00CE0B78" w:rsidRDefault="00C401FB" w:rsidP="00C401FB">
      <w:pPr>
        <w:rPr>
          <w:rFonts w:cs="Arial"/>
          <w:i/>
          <w:iCs/>
        </w:rPr>
      </w:pPr>
      <w:r w:rsidRPr="00CE0B78">
        <w:rPr>
          <w:rFonts w:cs="Arial"/>
        </w:rPr>
        <w:t xml:space="preserve">A: </w:t>
      </w:r>
      <w:r w:rsidRPr="004C59FC">
        <w:rPr>
          <w:rFonts w:cs="Arial"/>
          <w:bCs/>
          <w:i/>
        </w:rPr>
        <w:t xml:space="preserve">[insertar </w:t>
      </w:r>
      <w:r>
        <w:rPr>
          <w:rFonts w:cs="Arial"/>
          <w:bCs/>
          <w:i/>
        </w:rPr>
        <w:t>nombre del órgano contratante</w:t>
      </w:r>
      <w:r w:rsidRPr="004C59FC">
        <w:rPr>
          <w:rFonts w:cs="Arial"/>
          <w:bCs/>
          <w:i/>
        </w:rPr>
        <w:t>]</w:t>
      </w:r>
    </w:p>
    <w:p w14:paraId="32ACC1BB" w14:textId="5D145E58" w:rsidR="00115DD3" w:rsidRPr="004C6DB3" w:rsidRDefault="00115DD3" w:rsidP="00115DD3">
      <w:pPr>
        <w:rPr>
          <w:rFonts w:cs="Arial"/>
          <w:b/>
          <w:bCs/>
          <w:i/>
          <w:sz w:val="20"/>
          <w:szCs w:val="20"/>
        </w:rPr>
      </w:pPr>
      <w:r w:rsidRPr="004C6DB3">
        <w:rPr>
          <w:rFonts w:cs="Arial"/>
          <w:bCs/>
          <w:i/>
          <w:sz w:val="20"/>
          <w:szCs w:val="20"/>
          <w:lang w:val="es-ES_tradnl"/>
        </w:rPr>
        <w:t xml:space="preserve">Después de haber examinado los documentos de licitación incluyendo la (s) enmienda (s) o addendum (s) (hacer mención de cada una de las enmiendas o addendums si los hubiera), ofrecemos ejecutar el </w:t>
      </w:r>
      <w:r w:rsidRPr="00D939B4">
        <w:rPr>
          <w:rFonts w:cs="Arial"/>
          <w:bCs/>
          <w:i/>
          <w:sz w:val="20"/>
          <w:szCs w:val="20"/>
          <w:lang w:val="es-ES_tradnl"/>
        </w:rPr>
        <w:t>Proyecto</w:t>
      </w:r>
      <w:r w:rsidRPr="00D939B4">
        <w:rPr>
          <w:rFonts w:cs="Arial"/>
          <w:b/>
          <w:bCs/>
          <w:i/>
          <w:sz w:val="20"/>
          <w:szCs w:val="20"/>
        </w:rPr>
        <w:t xml:space="preserve"> </w:t>
      </w:r>
      <w:r w:rsidR="00B21178" w:rsidRPr="00D939B4">
        <w:rPr>
          <w:rFonts w:cs="Arial"/>
          <w:b/>
          <w:bCs/>
          <w:i/>
          <w:sz w:val="20"/>
          <w:szCs w:val="20"/>
        </w:rPr>
        <w:t>“</w:t>
      </w:r>
      <w:r w:rsidR="00A33E2E" w:rsidRPr="00D939B4">
        <w:rPr>
          <w:rFonts w:cs="Arial"/>
          <w:b/>
          <w:bCs/>
          <w:i/>
          <w:sz w:val="20"/>
          <w:szCs w:val="20"/>
        </w:rPr>
        <w:t>________________________________________</w:t>
      </w:r>
      <w:r w:rsidR="00CF3065" w:rsidRPr="00D939B4">
        <w:rPr>
          <w:rFonts w:cs="Arial"/>
          <w:b/>
          <w:bCs/>
          <w:i/>
          <w:iCs/>
          <w:sz w:val="20"/>
          <w:szCs w:val="20"/>
        </w:rPr>
        <w:t xml:space="preserve">, UBICADO EN EL DEPARTAMENTO DE </w:t>
      </w:r>
      <w:r w:rsidR="00A33E2E">
        <w:rPr>
          <w:rFonts w:cs="Arial"/>
          <w:b/>
          <w:bCs/>
          <w:i/>
          <w:iCs/>
          <w:sz w:val="20"/>
          <w:szCs w:val="20"/>
        </w:rPr>
        <w:t>________________________________</w:t>
      </w:r>
      <w:r w:rsidR="00CF3065">
        <w:rPr>
          <w:rFonts w:cs="Arial"/>
          <w:b/>
          <w:bCs/>
          <w:i/>
          <w:iCs/>
          <w:sz w:val="20"/>
          <w:szCs w:val="20"/>
        </w:rPr>
        <w:t>”</w:t>
      </w:r>
      <w:r w:rsidR="00261D03" w:rsidRPr="00261D03">
        <w:rPr>
          <w:rFonts w:cs="Arial"/>
          <w:b/>
          <w:bCs/>
          <w:i/>
          <w:iCs/>
          <w:sz w:val="20"/>
          <w:szCs w:val="20"/>
          <w:lang w:val="es-ES_tradnl"/>
        </w:rPr>
        <w:t xml:space="preserve"> </w:t>
      </w:r>
      <w:r w:rsidRPr="004C6DB3">
        <w:rPr>
          <w:rFonts w:cs="Arial"/>
          <w:bCs/>
          <w:i/>
          <w:sz w:val="20"/>
          <w:szCs w:val="20"/>
          <w:lang w:val="es-ES_tradnl"/>
        </w:rPr>
        <w:t xml:space="preserve">SUSCRITO CERTIFICA: Que ofrece construir las obras licitadas de acuerdo a las Condiciones </w:t>
      </w:r>
      <w:r w:rsidR="00CF3065" w:rsidRPr="004C6DB3">
        <w:rPr>
          <w:rFonts w:cs="Arial"/>
          <w:bCs/>
          <w:i/>
          <w:sz w:val="20"/>
          <w:szCs w:val="20"/>
          <w:lang w:val="es-ES_tradnl"/>
        </w:rPr>
        <w:t>Generales, Especiales</w:t>
      </w:r>
      <w:r w:rsidRPr="004C6DB3">
        <w:rPr>
          <w:rFonts w:cs="Arial"/>
          <w:bCs/>
          <w:i/>
          <w:sz w:val="20"/>
          <w:szCs w:val="20"/>
          <w:lang w:val="es-ES_tradnl"/>
        </w:rPr>
        <w:t xml:space="preserve"> y Especificaciones Técnicas correspondientes a la Licitación </w:t>
      </w:r>
      <w:r w:rsidR="00A608BA">
        <w:rPr>
          <w:rFonts w:cs="Arial"/>
          <w:bCs/>
          <w:i/>
          <w:sz w:val="20"/>
          <w:szCs w:val="20"/>
          <w:lang w:val="es-ES_tradnl"/>
        </w:rPr>
        <w:t>P</w:t>
      </w:r>
      <w:r w:rsidRPr="004C6DB3">
        <w:rPr>
          <w:rFonts w:cs="Arial"/>
          <w:bCs/>
          <w:i/>
          <w:sz w:val="20"/>
          <w:szCs w:val="20"/>
          <w:lang w:val="es-ES_tradnl"/>
        </w:rPr>
        <w:t xml:space="preserve">rivada </w:t>
      </w:r>
      <w:r w:rsidR="00C04CBA">
        <w:rPr>
          <w:rFonts w:cs="Arial"/>
          <w:b/>
          <w:bCs/>
          <w:i/>
          <w:sz w:val="20"/>
          <w:szCs w:val="20"/>
          <w:lang w:val="es-ES"/>
        </w:rPr>
        <w:t>_________________</w:t>
      </w:r>
      <w:r w:rsidRPr="004C6DB3">
        <w:rPr>
          <w:rFonts w:cs="Arial"/>
          <w:b/>
          <w:bCs/>
          <w:i/>
          <w:sz w:val="20"/>
          <w:szCs w:val="20"/>
          <w:lang w:val="es-ES"/>
        </w:rPr>
        <w:t xml:space="preserve">. </w:t>
      </w:r>
      <w:r w:rsidRPr="004C6DB3">
        <w:rPr>
          <w:rFonts w:cs="Arial"/>
          <w:bCs/>
          <w:i/>
          <w:sz w:val="20"/>
          <w:szCs w:val="20"/>
          <w:lang w:val="es-ES_tradnl"/>
        </w:rPr>
        <w:t xml:space="preserve">Y al cuadro de Precios Unitarios respectivos y acepta que de resultar las más conveniente a los intereses del Estado, rendirá las Cauciones correspondientes dentro de </w:t>
      </w:r>
      <w:r w:rsidRPr="00A608BA">
        <w:rPr>
          <w:rFonts w:cs="Arial"/>
          <w:bCs/>
          <w:i/>
          <w:sz w:val="20"/>
          <w:szCs w:val="20"/>
          <w:lang w:val="es-ES_tradnl"/>
        </w:rPr>
        <w:t xml:space="preserve">los </w:t>
      </w:r>
      <w:r w:rsidR="00A608BA" w:rsidRPr="00A608BA">
        <w:rPr>
          <w:rFonts w:cs="Arial"/>
          <w:bCs/>
          <w:i/>
          <w:sz w:val="20"/>
          <w:szCs w:val="20"/>
          <w:lang w:val="es-ES_tradnl"/>
        </w:rPr>
        <w:t>diez</w:t>
      </w:r>
      <w:r w:rsidRPr="00A608BA">
        <w:rPr>
          <w:rFonts w:cs="Arial"/>
          <w:bCs/>
          <w:i/>
          <w:sz w:val="20"/>
          <w:szCs w:val="20"/>
          <w:lang w:val="es-ES_tradnl"/>
        </w:rPr>
        <w:t xml:space="preserve"> días</w:t>
      </w:r>
      <w:r w:rsidRPr="004C6DB3">
        <w:rPr>
          <w:rFonts w:cs="Arial"/>
          <w:bCs/>
          <w:i/>
          <w:sz w:val="20"/>
          <w:szCs w:val="20"/>
          <w:lang w:val="es-ES_tradnl"/>
        </w:rPr>
        <w:t xml:space="preserve"> siguientes a la fecha de la Firma del Contrato.</w:t>
      </w:r>
    </w:p>
    <w:p w14:paraId="2890E1A6" w14:textId="21924193" w:rsidR="00115DD3" w:rsidRPr="004C6DB3" w:rsidRDefault="00115DD3" w:rsidP="00115DD3">
      <w:pPr>
        <w:rPr>
          <w:rFonts w:cs="Arial"/>
          <w:bCs/>
          <w:i/>
          <w:sz w:val="20"/>
          <w:szCs w:val="20"/>
          <w:lang w:val="es-ES_tradnl"/>
        </w:rPr>
      </w:pPr>
      <w:r w:rsidRPr="004C6DB3">
        <w:rPr>
          <w:rFonts w:cs="Arial"/>
          <w:bCs/>
          <w:i/>
          <w:sz w:val="20"/>
          <w:szCs w:val="20"/>
          <w:lang w:val="es-ES_tradnl"/>
        </w:rPr>
        <w:t>El suscrito</w:t>
      </w:r>
      <w:r w:rsidRPr="004C6DB3">
        <w:rPr>
          <w:rFonts w:cs="Arial"/>
          <w:b/>
          <w:bCs/>
          <w:i/>
          <w:sz w:val="20"/>
          <w:szCs w:val="20"/>
          <w:lang w:val="es-ES_tradnl"/>
        </w:rPr>
        <w:t xml:space="preserve"> ACEPTA</w:t>
      </w:r>
      <w:r w:rsidRPr="004C6DB3">
        <w:rPr>
          <w:rFonts w:cs="Arial"/>
          <w:bCs/>
          <w:i/>
          <w:sz w:val="20"/>
          <w:szCs w:val="20"/>
          <w:lang w:val="es-ES_tradnl"/>
        </w:rPr>
        <w:t xml:space="preserve">, que en caso de que se adjudique el Contrato, entregará la obra en el plazo establecido y el plazo referido se contará a partir de la fecha de emisión de la Orden de Inicio, por la </w:t>
      </w:r>
      <w:r w:rsidR="00AE239A">
        <w:rPr>
          <w:rFonts w:cs="Arial"/>
          <w:bCs/>
          <w:i/>
          <w:sz w:val="20"/>
          <w:szCs w:val="20"/>
          <w:lang w:val="es-ES_tradnl"/>
        </w:rPr>
        <w:t>SIT</w:t>
      </w:r>
      <w:r w:rsidRPr="004C6DB3">
        <w:rPr>
          <w:rFonts w:cs="Arial"/>
          <w:bCs/>
          <w:i/>
          <w:sz w:val="20"/>
          <w:szCs w:val="20"/>
          <w:lang w:val="es-ES_tradnl"/>
        </w:rPr>
        <w:t>.</w:t>
      </w:r>
    </w:p>
    <w:p w14:paraId="592D786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También el suscrito </w:t>
      </w:r>
      <w:r w:rsidRPr="004C6DB3">
        <w:rPr>
          <w:rFonts w:cs="Arial"/>
          <w:b/>
          <w:bCs/>
          <w:i/>
          <w:sz w:val="20"/>
          <w:szCs w:val="20"/>
          <w:lang w:val="es-ES_tradnl"/>
        </w:rPr>
        <w:t xml:space="preserve">CERTIFICA </w:t>
      </w:r>
      <w:r w:rsidRPr="004C6DB3">
        <w:rPr>
          <w:rFonts w:cs="Arial"/>
          <w:bCs/>
          <w:i/>
          <w:sz w:val="20"/>
          <w:szCs w:val="20"/>
          <w:lang w:val="es-ES_tradnl"/>
        </w:rPr>
        <w:t xml:space="preserve">que además de la presente </w:t>
      </w:r>
      <w:r w:rsidRPr="004C6DB3">
        <w:rPr>
          <w:rFonts w:cs="Arial"/>
          <w:b/>
          <w:bCs/>
          <w:i/>
          <w:sz w:val="20"/>
          <w:szCs w:val="20"/>
          <w:lang w:val="es-ES_tradnl"/>
        </w:rPr>
        <w:t>FORMA DE OFERTA</w:t>
      </w:r>
      <w:r w:rsidRPr="004C6DB3">
        <w:rPr>
          <w:rFonts w:cs="Arial"/>
          <w:bCs/>
          <w:i/>
          <w:sz w:val="20"/>
          <w:szCs w:val="20"/>
          <w:lang w:val="es-ES_tradnl"/>
        </w:rPr>
        <w:t xml:space="preserve">, recibió la </w:t>
      </w:r>
    </w:p>
    <w:p w14:paraId="407175EA"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Siguiente documentación:</w:t>
      </w:r>
    </w:p>
    <w:p w14:paraId="5BC57211"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Invitación de Licitación Privada.</w:t>
      </w:r>
    </w:p>
    <w:p w14:paraId="40B5CAC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Instrucciones a los Licitantes, Documento de Licitación del Proyecto.</w:t>
      </w:r>
    </w:p>
    <w:p w14:paraId="1930C42E"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Oferta.</w:t>
      </w:r>
    </w:p>
    <w:p w14:paraId="7EE2DFAA" w14:textId="6C66ECD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Mantenimiento de Oferta.</w:t>
      </w:r>
    </w:p>
    <w:p w14:paraId="60AB7D7C" w14:textId="1C5A6AF5"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Contrato de Construcción.</w:t>
      </w:r>
    </w:p>
    <w:p w14:paraId="2DF9DA49" w14:textId="73A06EA2"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w:t>
      </w:r>
      <w:r w:rsidR="00431958">
        <w:rPr>
          <w:rFonts w:cs="Arial"/>
          <w:bCs/>
          <w:i/>
          <w:sz w:val="20"/>
          <w:szCs w:val="20"/>
          <w:lang w:val="es-ES_tradnl"/>
        </w:rPr>
        <w:t>to</w:t>
      </w:r>
      <w:r w:rsidRPr="004C6DB3">
        <w:rPr>
          <w:rFonts w:cs="Arial"/>
          <w:bCs/>
          <w:i/>
          <w:sz w:val="20"/>
          <w:szCs w:val="20"/>
          <w:lang w:val="es-ES_tradnl"/>
        </w:rPr>
        <w:t xml:space="preserve"> de </w:t>
      </w:r>
      <w:r w:rsidR="00431958" w:rsidRPr="004C6DB3">
        <w:rPr>
          <w:rFonts w:cs="Arial"/>
          <w:bCs/>
          <w:i/>
          <w:sz w:val="20"/>
          <w:szCs w:val="20"/>
          <w:lang w:val="es-ES_tradnl"/>
        </w:rPr>
        <w:t>Caución de</w:t>
      </w:r>
      <w:r w:rsidRPr="004C6DB3">
        <w:rPr>
          <w:rFonts w:cs="Arial"/>
          <w:bCs/>
          <w:i/>
          <w:sz w:val="20"/>
          <w:szCs w:val="20"/>
          <w:lang w:val="es-ES_tradnl"/>
        </w:rPr>
        <w:t xml:space="preserve"> Fiel Cumplimiento de Contrato.</w:t>
      </w:r>
    </w:p>
    <w:p w14:paraId="2D8BE19B"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Oferta.</w:t>
      </w:r>
    </w:p>
    <w:p w14:paraId="6A5AD18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Desglose de Precios de Oferta.</w:t>
      </w:r>
    </w:p>
    <w:p w14:paraId="3924CFD5"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Formato de Cantidades de Obra.</w:t>
      </w:r>
    </w:p>
    <w:p w14:paraId="5445E32A"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 xml:space="preserve">Formato de Presentación de Ficha de Costo Unitario </w:t>
      </w:r>
    </w:p>
    <w:p w14:paraId="1828925C" w14:textId="77777777" w:rsidR="00115DD3" w:rsidRPr="004C6DB3" w:rsidRDefault="00115DD3" w:rsidP="006C4CAD">
      <w:pPr>
        <w:numPr>
          <w:ilvl w:val="0"/>
          <w:numId w:val="16"/>
        </w:numPr>
        <w:rPr>
          <w:rFonts w:cs="Arial"/>
          <w:bCs/>
          <w:i/>
          <w:sz w:val="20"/>
          <w:szCs w:val="20"/>
          <w:lang w:val="es-ES_tradnl"/>
        </w:rPr>
      </w:pPr>
      <w:r w:rsidRPr="004C6DB3">
        <w:rPr>
          <w:rFonts w:cs="Arial"/>
          <w:bCs/>
          <w:i/>
          <w:sz w:val="20"/>
          <w:szCs w:val="20"/>
          <w:lang w:val="es-ES_tradnl"/>
        </w:rPr>
        <w:t>Addendum (si los hubiere).</w:t>
      </w:r>
    </w:p>
    <w:p w14:paraId="67838D90" w14:textId="1C1F7A54" w:rsidR="00115DD3" w:rsidRDefault="00115DD3" w:rsidP="006C4CAD">
      <w:pPr>
        <w:numPr>
          <w:ilvl w:val="0"/>
          <w:numId w:val="16"/>
        </w:numPr>
        <w:rPr>
          <w:rFonts w:cs="Arial"/>
          <w:bCs/>
          <w:i/>
          <w:sz w:val="20"/>
          <w:szCs w:val="20"/>
          <w:lang w:val="es-ES_tradnl"/>
        </w:rPr>
      </w:pPr>
      <w:r w:rsidRPr="004C6DB3">
        <w:rPr>
          <w:rFonts w:cs="Arial"/>
          <w:bCs/>
          <w:i/>
          <w:sz w:val="20"/>
          <w:szCs w:val="20"/>
          <w:lang w:val="es-ES_tradnl"/>
        </w:rPr>
        <w:t>Anexos.</w:t>
      </w:r>
    </w:p>
    <w:p w14:paraId="7EA4B4CA" w14:textId="77777777" w:rsidR="005B78D1" w:rsidRPr="004C6DB3" w:rsidRDefault="005B78D1" w:rsidP="005B78D1">
      <w:pPr>
        <w:ind w:left="-66"/>
        <w:rPr>
          <w:rFonts w:cs="Arial"/>
          <w:bCs/>
          <w:i/>
          <w:sz w:val="20"/>
          <w:szCs w:val="20"/>
          <w:lang w:val="es-ES_tradnl"/>
        </w:rPr>
      </w:pPr>
    </w:p>
    <w:p w14:paraId="3CDACBB8"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En fe de lo cual firmo y sello esta </w:t>
      </w:r>
      <w:r w:rsidRPr="004C6DB3">
        <w:rPr>
          <w:rFonts w:cs="Arial"/>
          <w:b/>
          <w:bCs/>
          <w:i/>
          <w:sz w:val="20"/>
          <w:szCs w:val="20"/>
          <w:lang w:val="es-ES_tradnl"/>
        </w:rPr>
        <w:t xml:space="preserve">OFERTA </w:t>
      </w:r>
      <w:r w:rsidRPr="004C6DB3">
        <w:rPr>
          <w:rFonts w:cs="Arial"/>
          <w:bCs/>
          <w:i/>
          <w:sz w:val="20"/>
          <w:szCs w:val="20"/>
          <w:lang w:val="es-ES_tradnl"/>
        </w:rPr>
        <w:t>para construir la obra en referencia por un valor de Lempiras:_____________________________________________________________(NUMEROS)</w:t>
      </w:r>
    </w:p>
    <w:p w14:paraId="30C615BB"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______________________________________________________________________(LETRAS)</w:t>
      </w:r>
    </w:p>
    <w:p w14:paraId="3A3C702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Los cuales incluyen los costos  de materiales, mano de obra y otros que se desglosan en el Listado de Precios Unitarios que se acompañan a la presente.</w:t>
      </w:r>
    </w:p>
    <w:p w14:paraId="3BA6DA50"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Si se me adjudica el Contrato, me comprometo a iniciar los trabajos en la fecha que se indique </w:t>
      </w:r>
    </w:p>
    <w:p w14:paraId="0B12029C"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En la Orden de Inicio, y entregarle la obra lista para ser utilizada dentro de los siguientes:</w:t>
      </w:r>
    </w:p>
    <w:p w14:paraId="4CFAE274"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________________________________________________________________________ (NÚMERO Y LETRAS)</w:t>
      </w:r>
    </w:p>
    <w:p w14:paraId="4FCE566E"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Meses o días consecutivos después de iniciar el  trabajo.- Se adjunta la Caución  de</w:t>
      </w:r>
    </w:p>
    <w:p w14:paraId="4E0BE2B8" w14:textId="2EEE909B" w:rsidR="00115DD3" w:rsidRPr="004C6DB3" w:rsidRDefault="00115DD3" w:rsidP="00115DD3">
      <w:pPr>
        <w:rPr>
          <w:rFonts w:cs="Arial"/>
          <w:bCs/>
          <w:i/>
          <w:sz w:val="20"/>
          <w:szCs w:val="20"/>
          <w:lang w:val="es-ES_tradnl"/>
        </w:rPr>
      </w:pPr>
      <w:r w:rsidRPr="004C6DB3">
        <w:rPr>
          <w:rFonts w:cs="Arial"/>
          <w:bCs/>
          <w:i/>
          <w:sz w:val="20"/>
          <w:szCs w:val="20"/>
          <w:lang w:val="es-ES_tradnl"/>
        </w:rPr>
        <w:t>Mantenimiento de Oferta a favor de la Secretaría de Estado en los Despachos de Infraestructura y Servicios Públicos  (</w:t>
      </w:r>
      <w:r w:rsidR="008F2D21">
        <w:rPr>
          <w:rFonts w:cs="Arial"/>
          <w:b/>
          <w:bCs/>
          <w:i/>
          <w:sz w:val="20"/>
          <w:szCs w:val="20"/>
          <w:lang w:val="es-ES_tradnl"/>
        </w:rPr>
        <w:t>SIT</w:t>
      </w:r>
      <w:r w:rsidRPr="004C6DB3">
        <w:rPr>
          <w:rFonts w:cs="Arial"/>
          <w:bCs/>
          <w:i/>
          <w:sz w:val="20"/>
          <w:szCs w:val="20"/>
          <w:lang w:val="es-ES_tradnl"/>
        </w:rPr>
        <w:t xml:space="preserve">),  por valor del </w:t>
      </w:r>
      <w:r w:rsidRPr="004C6DB3">
        <w:rPr>
          <w:rFonts w:cs="Arial"/>
          <w:b/>
          <w:bCs/>
          <w:i/>
          <w:sz w:val="20"/>
          <w:szCs w:val="20"/>
          <w:lang w:val="es-ES_tradnl"/>
        </w:rPr>
        <w:t xml:space="preserve">DOS POR CIENTO (2%) </w:t>
      </w:r>
      <w:r w:rsidRPr="004C6DB3">
        <w:rPr>
          <w:rFonts w:cs="Arial"/>
          <w:bCs/>
          <w:i/>
          <w:sz w:val="20"/>
          <w:szCs w:val="20"/>
          <w:lang w:val="es-ES_tradnl"/>
        </w:rPr>
        <w:t>del total de la Oferta, o sea por la cantidad de:</w:t>
      </w:r>
      <w:r w:rsidR="00663FCB">
        <w:rPr>
          <w:rFonts w:cs="Arial"/>
          <w:bCs/>
          <w:i/>
          <w:sz w:val="20"/>
          <w:szCs w:val="20"/>
          <w:lang w:val="es-ES_tradnl"/>
        </w:rPr>
        <w:t xml:space="preserve"> </w:t>
      </w:r>
      <w:r w:rsidRPr="004C6DB3">
        <w:rPr>
          <w:rFonts w:cs="Arial"/>
          <w:bCs/>
          <w:i/>
          <w:sz w:val="20"/>
          <w:szCs w:val="20"/>
          <w:lang w:val="es-ES_tradnl"/>
        </w:rPr>
        <w:t>______________________________________________________________</w:t>
      </w:r>
      <w:r w:rsidR="00663FCB">
        <w:rPr>
          <w:rFonts w:cs="Arial"/>
          <w:bCs/>
          <w:i/>
          <w:sz w:val="20"/>
          <w:szCs w:val="20"/>
          <w:lang w:val="es-ES_tradnl"/>
        </w:rPr>
        <w:t xml:space="preserve"> </w:t>
      </w:r>
      <w:r w:rsidRPr="004C6DB3">
        <w:rPr>
          <w:rFonts w:cs="Arial"/>
          <w:bCs/>
          <w:i/>
          <w:sz w:val="20"/>
          <w:szCs w:val="20"/>
          <w:lang w:val="es-ES_tradnl"/>
        </w:rPr>
        <w:t>(NUMEROS Y LETRAS).</w:t>
      </w:r>
    </w:p>
    <w:p w14:paraId="390589FB" w14:textId="1606B301" w:rsidR="00115DD3" w:rsidRPr="004C6DB3" w:rsidRDefault="00115DD3" w:rsidP="00115DD3">
      <w:pPr>
        <w:rPr>
          <w:rFonts w:cs="Arial"/>
          <w:bCs/>
          <w:i/>
          <w:sz w:val="20"/>
          <w:szCs w:val="20"/>
          <w:lang w:val="es-ES_tradnl"/>
        </w:rPr>
      </w:pPr>
      <w:r w:rsidRPr="004C6DB3">
        <w:rPr>
          <w:rFonts w:cs="Arial"/>
          <w:bCs/>
          <w:i/>
          <w:sz w:val="20"/>
          <w:szCs w:val="20"/>
          <w:lang w:val="es-ES_tradnl"/>
        </w:rPr>
        <w:t xml:space="preserve">Garantizando que el suscrito suscribirá el Contrato, si esta Oferta es aceptada.- El valor de la Caución  de Mantenimiento de Oferta podrá ser ejecutada por </w:t>
      </w:r>
      <w:r w:rsidRPr="004C6DB3">
        <w:rPr>
          <w:rFonts w:cs="Arial"/>
          <w:b/>
          <w:bCs/>
          <w:i/>
          <w:sz w:val="20"/>
          <w:szCs w:val="20"/>
          <w:lang w:val="es-ES_tradnl"/>
        </w:rPr>
        <w:t>EL CONTRATANTE</w:t>
      </w:r>
      <w:r w:rsidRPr="004C6DB3">
        <w:rPr>
          <w:rFonts w:cs="Arial"/>
          <w:bCs/>
          <w:i/>
          <w:sz w:val="20"/>
          <w:szCs w:val="20"/>
          <w:lang w:val="es-ES_tradnl"/>
        </w:rPr>
        <w:t xml:space="preserve">, si el firmante rehúsa firmar el Contrato después de recibida la notificación oficial de adjudicación, de acuerdo al Artículo 144 del Reglamento de la Ley de Contratación del Estado.- El suscrito se compromete a pagarle a </w:t>
      </w:r>
      <w:r w:rsidRPr="004C6DB3">
        <w:rPr>
          <w:rFonts w:cs="Arial"/>
          <w:b/>
          <w:bCs/>
          <w:i/>
          <w:sz w:val="20"/>
          <w:szCs w:val="20"/>
          <w:lang w:val="es-ES_tradnl"/>
        </w:rPr>
        <w:t xml:space="preserve">EL </w:t>
      </w:r>
      <w:r w:rsidRPr="004C6DB3">
        <w:rPr>
          <w:rFonts w:cs="Arial"/>
          <w:b/>
          <w:bCs/>
          <w:i/>
          <w:sz w:val="20"/>
          <w:szCs w:val="20"/>
          <w:lang w:val="es-ES_tradnl"/>
        </w:rPr>
        <w:lastRenderedPageBreak/>
        <w:t>CONTRATANTE</w:t>
      </w:r>
      <w:r w:rsidRPr="004C6DB3">
        <w:rPr>
          <w:rFonts w:cs="Arial"/>
          <w:bCs/>
          <w:i/>
          <w:sz w:val="20"/>
          <w:szCs w:val="20"/>
          <w:lang w:val="es-ES_tradnl"/>
        </w:rPr>
        <w:t xml:space="preserve">, una multa de acuerdo al monto ofertado, (Artículo 72 de la ley de Contratación del Estado), por cada día calendario de atraso en la entrega de la Obra debidamente terminada, dicha multa se determinará de acuerdo al </w:t>
      </w:r>
      <w:r w:rsidRPr="00AE239A">
        <w:rPr>
          <w:rFonts w:cs="Arial"/>
          <w:bCs/>
          <w:i/>
          <w:sz w:val="20"/>
          <w:szCs w:val="20"/>
          <w:lang w:val="es-ES_tradnl"/>
        </w:rPr>
        <w:t xml:space="preserve">Art. 76 de las Disposiciones Generales del Presupuesto General de Ingresos y Egresos de la República para el año dos mil </w:t>
      </w:r>
      <w:r w:rsidR="00AE239A" w:rsidRPr="00AE239A">
        <w:rPr>
          <w:rFonts w:cs="Arial"/>
          <w:bCs/>
          <w:i/>
          <w:sz w:val="20"/>
          <w:szCs w:val="20"/>
          <w:lang w:val="es-ES_tradnl"/>
        </w:rPr>
        <w:t>veintidós</w:t>
      </w:r>
      <w:r w:rsidRPr="00AE239A">
        <w:rPr>
          <w:rFonts w:cs="Arial"/>
          <w:bCs/>
          <w:i/>
          <w:sz w:val="20"/>
          <w:szCs w:val="20"/>
          <w:lang w:val="es-ES_tradnl"/>
        </w:rPr>
        <w:t>. (20</w:t>
      </w:r>
      <w:r w:rsidR="00AE239A" w:rsidRPr="00AE239A">
        <w:rPr>
          <w:rFonts w:cs="Arial"/>
          <w:bCs/>
          <w:i/>
          <w:sz w:val="20"/>
          <w:szCs w:val="20"/>
          <w:lang w:val="es-ES_tradnl"/>
        </w:rPr>
        <w:t>22</w:t>
      </w:r>
      <w:r w:rsidRPr="00AE239A">
        <w:rPr>
          <w:rFonts w:cs="Arial"/>
          <w:bCs/>
          <w:i/>
          <w:sz w:val="20"/>
          <w:szCs w:val="20"/>
          <w:lang w:val="es-ES_tradnl"/>
        </w:rPr>
        <w:t>).</w:t>
      </w:r>
    </w:p>
    <w:p w14:paraId="0B45B278" w14:textId="49E0FBE3" w:rsidR="00115DD3" w:rsidRPr="004C6DB3" w:rsidRDefault="00115DD3" w:rsidP="00115DD3">
      <w:pPr>
        <w:rPr>
          <w:rFonts w:cs="Arial"/>
          <w:b/>
          <w:bCs/>
          <w:i/>
          <w:sz w:val="20"/>
          <w:szCs w:val="20"/>
          <w:lang w:val="es-ES_tradnl"/>
        </w:rPr>
      </w:pPr>
      <w:r w:rsidRPr="004C6DB3">
        <w:rPr>
          <w:rFonts w:cs="Arial"/>
          <w:bCs/>
          <w:i/>
          <w:sz w:val="20"/>
          <w:szCs w:val="20"/>
          <w:lang w:val="es-ES_tradnl"/>
        </w:rPr>
        <w:t xml:space="preserve">Es entendido que esta Oferta estará vigente y tendrá plena validez y efecto hasta los </w:t>
      </w:r>
      <w:r w:rsidRPr="004C6DB3">
        <w:rPr>
          <w:rFonts w:cs="Arial"/>
          <w:b/>
          <w:bCs/>
          <w:i/>
          <w:sz w:val="20"/>
          <w:szCs w:val="20"/>
          <w:lang w:val="es-ES_tradnl"/>
        </w:rPr>
        <w:t>Noventa (90) Días Calendario</w:t>
      </w:r>
      <w:r w:rsidRPr="004C6DB3">
        <w:rPr>
          <w:rFonts w:cs="Arial"/>
          <w:bCs/>
          <w:i/>
          <w:sz w:val="20"/>
          <w:szCs w:val="20"/>
          <w:lang w:val="es-ES_tradnl"/>
        </w:rPr>
        <w:t xml:space="preserve"> siguientes a la fecha en que se presenta esta </w:t>
      </w:r>
      <w:r w:rsidRPr="004C6DB3">
        <w:rPr>
          <w:rFonts w:cs="Arial"/>
          <w:b/>
          <w:bCs/>
          <w:i/>
          <w:sz w:val="20"/>
          <w:szCs w:val="20"/>
          <w:lang w:val="es-ES_tradnl"/>
        </w:rPr>
        <w:t>OFERTA.</w:t>
      </w:r>
    </w:p>
    <w:p w14:paraId="0BDC5DF1" w14:textId="77777777" w:rsidR="00115DD3" w:rsidRPr="004C6DB3" w:rsidRDefault="00115DD3" w:rsidP="00115DD3">
      <w:pPr>
        <w:rPr>
          <w:rFonts w:cs="Arial"/>
          <w:b/>
          <w:bCs/>
          <w:i/>
          <w:sz w:val="20"/>
          <w:szCs w:val="20"/>
          <w:lang w:val="es-ES_tradnl"/>
        </w:rPr>
      </w:pPr>
    </w:p>
    <w:p w14:paraId="200CB0CF"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Firma Autorizada: ________________________________________________</w:t>
      </w:r>
    </w:p>
    <w:p w14:paraId="21E7A8E7"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y Cargo del Firmante:   __________________________________</w:t>
      </w:r>
    </w:p>
    <w:p w14:paraId="4F476622" w14:textId="77777777" w:rsidR="00115DD3" w:rsidRPr="004C6DB3" w:rsidRDefault="00115DD3" w:rsidP="00115DD3">
      <w:pPr>
        <w:rPr>
          <w:rFonts w:cs="Arial"/>
          <w:bCs/>
          <w:i/>
          <w:sz w:val="20"/>
          <w:szCs w:val="20"/>
          <w:lang w:val="es-ES_tradnl"/>
        </w:rPr>
      </w:pPr>
      <w:r w:rsidRPr="004C6DB3">
        <w:rPr>
          <w:rFonts w:cs="Arial"/>
          <w:bCs/>
          <w:i/>
          <w:sz w:val="20"/>
          <w:szCs w:val="20"/>
          <w:lang w:val="es-ES_tradnl"/>
        </w:rPr>
        <w:t>Nombre del Oferente: _____________________________________</w:t>
      </w:r>
    </w:p>
    <w:p w14:paraId="0125F362" w14:textId="77777777" w:rsidR="00765257" w:rsidRDefault="00115DD3" w:rsidP="00765257">
      <w:pPr>
        <w:rPr>
          <w:rFonts w:cs="Arial"/>
          <w:bCs/>
          <w:i/>
          <w:sz w:val="20"/>
          <w:szCs w:val="20"/>
          <w:lang w:val="es-ES_tradnl"/>
        </w:rPr>
      </w:pPr>
      <w:r w:rsidRPr="004C6DB3">
        <w:rPr>
          <w:rFonts w:cs="Arial"/>
          <w:bCs/>
          <w:i/>
          <w:sz w:val="20"/>
          <w:szCs w:val="20"/>
          <w:lang w:val="es-ES_tradnl"/>
        </w:rPr>
        <w:t>Dirección:_______________________________________________________________</w:t>
      </w:r>
    </w:p>
    <w:p w14:paraId="27F69F97" w14:textId="77777777" w:rsidR="007E4313" w:rsidRDefault="007E4313" w:rsidP="00765257">
      <w:pPr>
        <w:rPr>
          <w:rFonts w:cs="Arial"/>
          <w:bCs/>
          <w:i/>
          <w:sz w:val="20"/>
          <w:szCs w:val="20"/>
          <w:lang w:val="es-ES_tradnl"/>
        </w:rPr>
      </w:pPr>
    </w:p>
    <w:p w14:paraId="274B4A8D" w14:textId="77777777" w:rsidR="002F1669" w:rsidRDefault="002F1669" w:rsidP="00765257">
      <w:pPr>
        <w:rPr>
          <w:rFonts w:cs="Arial"/>
          <w:bCs/>
          <w:i/>
          <w:lang w:val="es-ES_tradnl"/>
        </w:rPr>
      </w:pPr>
    </w:p>
    <w:p w14:paraId="13A79FA4" w14:textId="17AA72F2" w:rsidR="002F1669" w:rsidRPr="006A2DF2" w:rsidRDefault="002F1669" w:rsidP="002F1669">
      <w:pPr>
        <w:jc w:val="center"/>
        <w:rPr>
          <w:rFonts w:cs="Arial"/>
          <w:b/>
          <w:bCs/>
          <w:i/>
          <w:lang w:val="es-ES_tradnl"/>
        </w:rPr>
      </w:pPr>
      <w:r w:rsidRPr="006A2DF2">
        <w:rPr>
          <w:rFonts w:cs="Arial"/>
          <w:b/>
          <w:bCs/>
          <w:i/>
          <w:lang w:val="es-ES_tradnl"/>
        </w:rPr>
        <w:t>LISTA DE CANTIDADES VALORADAS</w:t>
      </w:r>
    </w:p>
    <w:p w14:paraId="07514BEE" w14:textId="043FAE93" w:rsidR="006A2DF2" w:rsidRPr="00D939B4" w:rsidRDefault="008C4AA5" w:rsidP="002F1669">
      <w:pPr>
        <w:rPr>
          <w:rFonts w:cs="Arial"/>
          <w:b/>
          <w:bCs/>
          <w:i/>
        </w:rPr>
      </w:pPr>
      <w:r>
        <w:rPr>
          <w:rFonts w:cs="Arial"/>
          <w:b/>
          <w:bCs/>
          <w:i/>
        </w:rPr>
        <w:t>“</w:t>
      </w:r>
      <w:r w:rsidR="00823863">
        <w:rPr>
          <w:rFonts w:cs="Arial"/>
          <w:b/>
          <w:bCs/>
          <w:i/>
        </w:rPr>
        <w:t>BACHEO DE LA RED VIAL PAVIMENTADA PRIMARIA, RUTA CA-1 ORIENTE, LIBRAMIENTO DE CHOLUTECA - LAS CABEZAS, DEPARTAMENTO DE CHOLUTECA</w:t>
      </w:r>
      <w:r>
        <w:rPr>
          <w:rFonts w:cs="Arial"/>
          <w:b/>
          <w:bCs/>
          <w:i/>
        </w:rPr>
        <w:t>”</w:t>
      </w:r>
      <w:r w:rsidR="006A2DF2" w:rsidRPr="00D939B4">
        <w:rPr>
          <w:rFonts w:cs="Arial"/>
          <w:b/>
          <w:bCs/>
          <w:i/>
        </w:rPr>
        <w:t>.</w:t>
      </w:r>
    </w:p>
    <w:p w14:paraId="0C417A37" w14:textId="65089F55" w:rsidR="002F1669" w:rsidRPr="006A2DF2" w:rsidRDefault="002F1669" w:rsidP="002F1669">
      <w:pPr>
        <w:rPr>
          <w:rFonts w:cs="Arial"/>
          <w:b/>
          <w:bCs/>
          <w:i/>
          <w:lang w:val="es-CO"/>
        </w:rPr>
      </w:pPr>
      <w:r w:rsidRPr="000D0D3D">
        <w:rPr>
          <w:rFonts w:cs="Arial"/>
          <w:bCs/>
          <w:i/>
          <w:lang w:val="es-CO"/>
        </w:rPr>
        <w:t xml:space="preserve">PROCESO: </w:t>
      </w:r>
      <w:r w:rsidR="00636B92" w:rsidRPr="000D0D3D">
        <w:rPr>
          <w:rFonts w:cs="Arial"/>
          <w:b/>
          <w:bCs/>
          <w:i/>
        </w:rPr>
        <w:t>LPR-SIT-</w:t>
      </w:r>
      <w:r w:rsidR="00823863">
        <w:rPr>
          <w:rFonts w:cs="Arial"/>
          <w:b/>
          <w:bCs/>
          <w:i/>
        </w:rPr>
        <w:t>142</w:t>
      </w:r>
      <w:r w:rsidR="00636B92" w:rsidRPr="000D0D3D">
        <w:rPr>
          <w:rFonts w:cs="Arial"/>
          <w:b/>
          <w:bCs/>
          <w:i/>
        </w:rPr>
        <w:t>-2022</w:t>
      </w:r>
    </w:p>
    <w:p w14:paraId="2FFF308F" w14:textId="77777777" w:rsidR="00095CB8" w:rsidRDefault="00095CB8" w:rsidP="000D0D3D">
      <w:pPr>
        <w:rPr>
          <w:rFonts w:cs="Arial"/>
          <w:bCs/>
          <w:i/>
          <w:highlight w:val="green"/>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370EA4EC" w14:textId="77777777" w:rsidTr="000245A9">
        <w:trPr>
          <w:trHeight w:val="300"/>
        </w:trPr>
        <w:tc>
          <w:tcPr>
            <w:tcW w:w="762" w:type="dxa"/>
            <w:shd w:val="clear" w:color="auto" w:fill="C6D9F1" w:themeFill="text2" w:themeFillTint="33"/>
            <w:noWrap/>
            <w:vAlign w:val="center"/>
            <w:hideMark/>
          </w:tcPr>
          <w:p w14:paraId="795D3372" w14:textId="77777777" w:rsidR="000245A9" w:rsidRPr="006518A5" w:rsidRDefault="000245A9" w:rsidP="00EF56E6">
            <w:pPr>
              <w:jc w:val="center"/>
              <w:rPr>
                <w:rFonts w:cs="Arial"/>
                <w:b/>
                <w:bCs/>
                <w:sz w:val="20"/>
                <w:szCs w:val="20"/>
              </w:rPr>
            </w:pPr>
            <w:bookmarkStart w:id="18" w:name="_Hlk109723975"/>
            <w:r w:rsidRPr="006518A5">
              <w:rPr>
                <w:rFonts w:cs="Arial"/>
                <w:b/>
                <w:bCs/>
                <w:sz w:val="20"/>
                <w:szCs w:val="20"/>
              </w:rPr>
              <w:t>No.</w:t>
            </w:r>
          </w:p>
        </w:tc>
        <w:tc>
          <w:tcPr>
            <w:tcW w:w="4205" w:type="dxa"/>
            <w:shd w:val="clear" w:color="auto" w:fill="C6D9F1" w:themeFill="text2" w:themeFillTint="33"/>
            <w:noWrap/>
            <w:vAlign w:val="center"/>
            <w:hideMark/>
          </w:tcPr>
          <w:p w14:paraId="078B849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0E6974BD"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7EB023C3"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8" w:type="dxa"/>
            <w:shd w:val="clear" w:color="auto" w:fill="C6D9F1" w:themeFill="text2" w:themeFillTint="33"/>
            <w:noWrap/>
            <w:vAlign w:val="center"/>
            <w:hideMark/>
          </w:tcPr>
          <w:p w14:paraId="4658FD61"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5EFD50B9"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823863" w:rsidRPr="006518A5" w14:paraId="28FC2478" w14:textId="77777777" w:rsidTr="000245A9">
        <w:trPr>
          <w:trHeight w:val="300"/>
        </w:trPr>
        <w:tc>
          <w:tcPr>
            <w:tcW w:w="762" w:type="dxa"/>
            <w:noWrap/>
            <w:hideMark/>
          </w:tcPr>
          <w:p w14:paraId="47D9B1CC" w14:textId="77777777" w:rsidR="00823863" w:rsidRPr="006518A5" w:rsidRDefault="00823863" w:rsidP="00823863">
            <w:pPr>
              <w:jc w:val="center"/>
              <w:rPr>
                <w:rFonts w:cs="Arial"/>
                <w:sz w:val="20"/>
                <w:szCs w:val="20"/>
              </w:rPr>
            </w:pPr>
            <w:r w:rsidRPr="006518A5">
              <w:rPr>
                <w:rFonts w:cs="Arial"/>
                <w:sz w:val="20"/>
                <w:szCs w:val="20"/>
              </w:rPr>
              <w:t>1</w:t>
            </w:r>
          </w:p>
        </w:tc>
        <w:tc>
          <w:tcPr>
            <w:tcW w:w="4205" w:type="dxa"/>
            <w:hideMark/>
          </w:tcPr>
          <w:p w14:paraId="0586C491" w14:textId="77777777" w:rsidR="00823863" w:rsidRPr="006518A5" w:rsidRDefault="00823863" w:rsidP="00823863">
            <w:pPr>
              <w:jc w:val="left"/>
              <w:rPr>
                <w:rFonts w:cs="Arial"/>
                <w:sz w:val="20"/>
                <w:szCs w:val="20"/>
              </w:rPr>
            </w:pPr>
            <w:r w:rsidRPr="006518A5">
              <w:rPr>
                <w:rFonts w:cs="Arial"/>
                <w:sz w:val="20"/>
                <w:szCs w:val="20"/>
              </w:rPr>
              <w:t xml:space="preserve">Excavación de Baches </w:t>
            </w:r>
          </w:p>
        </w:tc>
        <w:tc>
          <w:tcPr>
            <w:tcW w:w="1124" w:type="dxa"/>
            <w:noWrap/>
            <w:hideMark/>
          </w:tcPr>
          <w:p w14:paraId="1E2F9FE8" w14:textId="77777777" w:rsidR="00823863" w:rsidRPr="006518A5" w:rsidRDefault="00823863" w:rsidP="00823863">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241647B9" w14:textId="3BF33775" w:rsidR="00823863" w:rsidRPr="006518A5" w:rsidRDefault="00823863" w:rsidP="00823863">
            <w:pPr>
              <w:jc w:val="right"/>
              <w:rPr>
                <w:rFonts w:cs="Arial"/>
                <w:sz w:val="20"/>
                <w:szCs w:val="20"/>
              </w:rPr>
            </w:pPr>
            <w:r w:rsidRPr="006518A5">
              <w:rPr>
                <w:rFonts w:cs="Arial"/>
                <w:sz w:val="20"/>
                <w:szCs w:val="20"/>
              </w:rPr>
              <w:t>38.26</w:t>
            </w:r>
          </w:p>
        </w:tc>
        <w:tc>
          <w:tcPr>
            <w:tcW w:w="848" w:type="dxa"/>
            <w:noWrap/>
            <w:hideMark/>
          </w:tcPr>
          <w:p w14:paraId="05CA3FC7" w14:textId="77777777" w:rsidR="00823863" w:rsidRPr="006518A5" w:rsidRDefault="00823863" w:rsidP="00823863">
            <w:pPr>
              <w:jc w:val="left"/>
              <w:rPr>
                <w:rFonts w:cs="Arial"/>
                <w:sz w:val="20"/>
                <w:szCs w:val="20"/>
              </w:rPr>
            </w:pPr>
            <w:r w:rsidRPr="006518A5">
              <w:rPr>
                <w:rFonts w:cs="Arial"/>
                <w:sz w:val="20"/>
                <w:szCs w:val="20"/>
              </w:rPr>
              <w:t> </w:t>
            </w:r>
          </w:p>
        </w:tc>
        <w:tc>
          <w:tcPr>
            <w:tcW w:w="1050" w:type="dxa"/>
            <w:noWrap/>
            <w:hideMark/>
          </w:tcPr>
          <w:p w14:paraId="3AFD7848" w14:textId="77777777" w:rsidR="00823863" w:rsidRPr="006518A5" w:rsidRDefault="00823863" w:rsidP="00823863">
            <w:pPr>
              <w:jc w:val="left"/>
              <w:rPr>
                <w:rFonts w:cs="Arial"/>
                <w:sz w:val="20"/>
                <w:szCs w:val="20"/>
              </w:rPr>
            </w:pPr>
            <w:r w:rsidRPr="006518A5">
              <w:rPr>
                <w:rFonts w:cs="Arial"/>
                <w:sz w:val="20"/>
                <w:szCs w:val="20"/>
              </w:rPr>
              <w:t> </w:t>
            </w:r>
          </w:p>
        </w:tc>
      </w:tr>
      <w:tr w:rsidR="00823863" w:rsidRPr="006518A5" w14:paraId="590B87D6" w14:textId="77777777" w:rsidTr="000245A9">
        <w:trPr>
          <w:trHeight w:val="300"/>
        </w:trPr>
        <w:tc>
          <w:tcPr>
            <w:tcW w:w="762" w:type="dxa"/>
            <w:noWrap/>
            <w:hideMark/>
          </w:tcPr>
          <w:p w14:paraId="6C0FDFEA" w14:textId="77777777" w:rsidR="00823863" w:rsidRPr="006518A5" w:rsidRDefault="00823863" w:rsidP="00823863">
            <w:pPr>
              <w:jc w:val="center"/>
              <w:rPr>
                <w:rFonts w:cs="Arial"/>
                <w:sz w:val="20"/>
                <w:szCs w:val="20"/>
              </w:rPr>
            </w:pPr>
            <w:r w:rsidRPr="006518A5">
              <w:rPr>
                <w:rFonts w:cs="Arial"/>
                <w:sz w:val="20"/>
                <w:szCs w:val="20"/>
              </w:rPr>
              <w:t>2</w:t>
            </w:r>
          </w:p>
        </w:tc>
        <w:tc>
          <w:tcPr>
            <w:tcW w:w="4205" w:type="dxa"/>
            <w:hideMark/>
          </w:tcPr>
          <w:p w14:paraId="380E096C" w14:textId="77777777" w:rsidR="00823863" w:rsidRPr="006518A5" w:rsidRDefault="00823863" w:rsidP="00823863">
            <w:pPr>
              <w:jc w:val="left"/>
              <w:rPr>
                <w:rFonts w:cs="Arial"/>
                <w:sz w:val="20"/>
                <w:szCs w:val="20"/>
              </w:rPr>
            </w:pPr>
            <w:r w:rsidRPr="006518A5">
              <w:rPr>
                <w:rFonts w:cs="Arial"/>
                <w:sz w:val="20"/>
                <w:szCs w:val="20"/>
              </w:rPr>
              <w:t>Base</w:t>
            </w:r>
          </w:p>
        </w:tc>
        <w:tc>
          <w:tcPr>
            <w:tcW w:w="1124" w:type="dxa"/>
            <w:noWrap/>
            <w:hideMark/>
          </w:tcPr>
          <w:p w14:paraId="0D8C3FFE" w14:textId="77777777" w:rsidR="00823863" w:rsidRPr="006518A5" w:rsidRDefault="00823863" w:rsidP="00823863">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hideMark/>
          </w:tcPr>
          <w:p w14:paraId="587F98E3" w14:textId="21AB515E" w:rsidR="00823863" w:rsidRPr="006518A5" w:rsidRDefault="00823863" w:rsidP="00823863">
            <w:pPr>
              <w:jc w:val="right"/>
              <w:rPr>
                <w:rFonts w:cs="Arial"/>
                <w:sz w:val="20"/>
                <w:szCs w:val="20"/>
              </w:rPr>
            </w:pPr>
            <w:r w:rsidRPr="006518A5">
              <w:rPr>
                <w:rFonts w:cs="Arial"/>
                <w:sz w:val="20"/>
                <w:szCs w:val="20"/>
              </w:rPr>
              <w:t>11.48</w:t>
            </w:r>
          </w:p>
        </w:tc>
        <w:tc>
          <w:tcPr>
            <w:tcW w:w="848" w:type="dxa"/>
            <w:noWrap/>
            <w:hideMark/>
          </w:tcPr>
          <w:p w14:paraId="32191D59" w14:textId="77777777" w:rsidR="00823863" w:rsidRPr="006518A5" w:rsidRDefault="00823863" w:rsidP="00823863">
            <w:pPr>
              <w:jc w:val="left"/>
              <w:rPr>
                <w:rFonts w:cs="Arial"/>
                <w:sz w:val="20"/>
                <w:szCs w:val="20"/>
              </w:rPr>
            </w:pPr>
            <w:r w:rsidRPr="006518A5">
              <w:rPr>
                <w:rFonts w:cs="Arial"/>
                <w:sz w:val="20"/>
                <w:szCs w:val="20"/>
              </w:rPr>
              <w:t> </w:t>
            </w:r>
          </w:p>
        </w:tc>
        <w:tc>
          <w:tcPr>
            <w:tcW w:w="1050" w:type="dxa"/>
            <w:noWrap/>
            <w:hideMark/>
          </w:tcPr>
          <w:p w14:paraId="0887B3DB" w14:textId="77777777" w:rsidR="00823863" w:rsidRPr="006518A5" w:rsidRDefault="00823863" w:rsidP="00823863">
            <w:pPr>
              <w:jc w:val="left"/>
              <w:rPr>
                <w:rFonts w:cs="Arial"/>
                <w:sz w:val="20"/>
                <w:szCs w:val="20"/>
              </w:rPr>
            </w:pPr>
            <w:r w:rsidRPr="006518A5">
              <w:rPr>
                <w:rFonts w:cs="Arial"/>
                <w:sz w:val="20"/>
                <w:szCs w:val="20"/>
              </w:rPr>
              <w:t> </w:t>
            </w:r>
          </w:p>
        </w:tc>
      </w:tr>
      <w:tr w:rsidR="00823863" w:rsidRPr="006518A5" w14:paraId="422B9D73" w14:textId="77777777" w:rsidTr="000245A9">
        <w:trPr>
          <w:trHeight w:val="300"/>
        </w:trPr>
        <w:tc>
          <w:tcPr>
            <w:tcW w:w="762" w:type="dxa"/>
            <w:noWrap/>
            <w:hideMark/>
          </w:tcPr>
          <w:p w14:paraId="2A670E2F" w14:textId="77777777" w:rsidR="00823863" w:rsidRPr="006518A5" w:rsidRDefault="00823863" w:rsidP="00823863">
            <w:pPr>
              <w:jc w:val="center"/>
              <w:rPr>
                <w:rFonts w:cs="Arial"/>
                <w:sz w:val="20"/>
                <w:szCs w:val="20"/>
              </w:rPr>
            </w:pPr>
            <w:r w:rsidRPr="006518A5">
              <w:rPr>
                <w:rFonts w:cs="Arial"/>
                <w:sz w:val="20"/>
                <w:szCs w:val="20"/>
              </w:rPr>
              <w:t>3</w:t>
            </w:r>
          </w:p>
        </w:tc>
        <w:tc>
          <w:tcPr>
            <w:tcW w:w="4205" w:type="dxa"/>
            <w:hideMark/>
          </w:tcPr>
          <w:p w14:paraId="4E97FB10" w14:textId="77777777" w:rsidR="00823863" w:rsidRPr="006518A5" w:rsidRDefault="00823863" w:rsidP="00823863">
            <w:pPr>
              <w:jc w:val="left"/>
              <w:rPr>
                <w:rFonts w:cs="Arial"/>
                <w:sz w:val="20"/>
                <w:szCs w:val="20"/>
              </w:rPr>
            </w:pPr>
            <w:r w:rsidRPr="006518A5">
              <w:rPr>
                <w:rFonts w:cs="Arial"/>
                <w:sz w:val="20"/>
                <w:szCs w:val="20"/>
              </w:rPr>
              <w:t xml:space="preserve">Imprimación </w:t>
            </w:r>
          </w:p>
        </w:tc>
        <w:tc>
          <w:tcPr>
            <w:tcW w:w="1124" w:type="dxa"/>
            <w:noWrap/>
            <w:hideMark/>
          </w:tcPr>
          <w:p w14:paraId="3787746C" w14:textId="77777777" w:rsidR="00823863" w:rsidRPr="006518A5" w:rsidRDefault="00823863" w:rsidP="00823863">
            <w:pPr>
              <w:jc w:val="center"/>
              <w:rPr>
                <w:rFonts w:cs="Arial"/>
                <w:sz w:val="20"/>
                <w:szCs w:val="20"/>
              </w:rPr>
            </w:pPr>
            <w:r w:rsidRPr="006518A5">
              <w:rPr>
                <w:rFonts w:cs="Arial"/>
                <w:sz w:val="20"/>
                <w:szCs w:val="20"/>
              </w:rPr>
              <w:t>Gal</w:t>
            </w:r>
          </w:p>
        </w:tc>
        <w:tc>
          <w:tcPr>
            <w:tcW w:w="1106" w:type="dxa"/>
            <w:noWrap/>
            <w:hideMark/>
          </w:tcPr>
          <w:p w14:paraId="628A2461" w14:textId="4A584384" w:rsidR="00823863" w:rsidRPr="006518A5" w:rsidRDefault="00823863" w:rsidP="00823863">
            <w:pPr>
              <w:jc w:val="right"/>
              <w:rPr>
                <w:rFonts w:cs="Arial"/>
                <w:sz w:val="20"/>
                <w:szCs w:val="20"/>
              </w:rPr>
            </w:pPr>
            <w:r w:rsidRPr="006518A5">
              <w:rPr>
                <w:rFonts w:cs="Arial"/>
                <w:sz w:val="20"/>
                <w:szCs w:val="20"/>
              </w:rPr>
              <w:t>612.17</w:t>
            </w:r>
          </w:p>
        </w:tc>
        <w:tc>
          <w:tcPr>
            <w:tcW w:w="848" w:type="dxa"/>
            <w:noWrap/>
            <w:hideMark/>
          </w:tcPr>
          <w:p w14:paraId="68A29293" w14:textId="77777777" w:rsidR="00823863" w:rsidRPr="006518A5" w:rsidRDefault="00823863" w:rsidP="00823863">
            <w:pPr>
              <w:jc w:val="left"/>
              <w:rPr>
                <w:rFonts w:cs="Arial"/>
                <w:sz w:val="20"/>
                <w:szCs w:val="20"/>
              </w:rPr>
            </w:pPr>
            <w:r w:rsidRPr="006518A5">
              <w:rPr>
                <w:rFonts w:cs="Arial"/>
                <w:sz w:val="20"/>
                <w:szCs w:val="20"/>
              </w:rPr>
              <w:t> </w:t>
            </w:r>
          </w:p>
        </w:tc>
        <w:tc>
          <w:tcPr>
            <w:tcW w:w="1050" w:type="dxa"/>
            <w:noWrap/>
            <w:hideMark/>
          </w:tcPr>
          <w:p w14:paraId="3FDDFC7A" w14:textId="77777777" w:rsidR="00823863" w:rsidRPr="006518A5" w:rsidRDefault="00823863" w:rsidP="00823863">
            <w:pPr>
              <w:jc w:val="left"/>
              <w:rPr>
                <w:rFonts w:cs="Arial"/>
                <w:sz w:val="20"/>
                <w:szCs w:val="20"/>
              </w:rPr>
            </w:pPr>
            <w:r w:rsidRPr="006518A5">
              <w:rPr>
                <w:rFonts w:cs="Arial"/>
                <w:sz w:val="20"/>
                <w:szCs w:val="20"/>
              </w:rPr>
              <w:t> </w:t>
            </w:r>
          </w:p>
        </w:tc>
      </w:tr>
      <w:tr w:rsidR="00823863" w:rsidRPr="006518A5" w14:paraId="051C7C12" w14:textId="77777777" w:rsidTr="000245A9">
        <w:trPr>
          <w:trHeight w:val="300"/>
        </w:trPr>
        <w:tc>
          <w:tcPr>
            <w:tcW w:w="762" w:type="dxa"/>
            <w:noWrap/>
            <w:hideMark/>
          </w:tcPr>
          <w:p w14:paraId="1E442969" w14:textId="77777777" w:rsidR="00823863" w:rsidRPr="006518A5" w:rsidRDefault="00823863" w:rsidP="00823863">
            <w:pPr>
              <w:jc w:val="center"/>
              <w:rPr>
                <w:rFonts w:cs="Arial"/>
                <w:sz w:val="20"/>
                <w:szCs w:val="20"/>
              </w:rPr>
            </w:pPr>
            <w:r w:rsidRPr="006518A5">
              <w:rPr>
                <w:rFonts w:cs="Arial"/>
                <w:sz w:val="20"/>
                <w:szCs w:val="20"/>
              </w:rPr>
              <w:t>4</w:t>
            </w:r>
          </w:p>
        </w:tc>
        <w:tc>
          <w:tcPr>
            <w:tcW w:w="4205" w:type="dxa"/>
            <w:hideMark/>
          </w:tcPr>
          <w:p w14:paraId="37F55273" w14:textId="77777777" w:rsidR="00823863" w:rsidRPr="006518A5" w:rsidRDefault="00823863" w:rsidP="00823863">
            <w:pPr>
              <w:jc w:val="left"/>
              <w:rPr>
                <w:rFonts w:cs="Arial"/>
                <w:sz w:val="20"/>
                <w:szCs w:val="20"/>
              </w:rPr>
            </w:pPr>
            <w:r w:rsidRPr="006518A5">
              <w:rPr>
                <w:rFonts w:cs="Arial"/>
                <w:sz w:val="20"/>
                <w:szCs w:val="20"/>
              </w:rPr>
              <w:t>Acarreo de la Mezcla Asfáltica</w:t>
            </w:r>
          </w:p>
        </w:tc>
        <w:tc>
          <w:tcPr>
            <w:tcW w:w="1124" w:type="dxa"/>
            <w:noWrap/>
            <w:hideMark/>
          </w:tcPr>
          <w:p w14:paraId="5968CD2F" w14:textId="77777777" w:rsidR="00823863" w:rsidRPr="006518A5" w:rsidRDefault="00823863" w:rsidP="00823863">
            <w:pPr>
              <w:jc w:val="center"/>
              <w:rPr>
                <w:rFonts w:cs="Arial"/>
                <w:sz w:val="20"/>
                <w:szCs w:val="20"/>
              </w:rPr>
            </w:pPr>
            <w:r w:rsidRPr="006518A5">
              <w:rPr>
                <w:rFonts w:cs="Arial"/>
                <w:sz w:val="20"/>
                <w:szCs w:val="20"/>
              </w:rPr>
              <w:t>Ton-Km</w:t>
            </w:r>
          </w:p>
        </w:tc>
        <w:tc>
          <w:tcPr>
            <w:tcW w:w="1106" w:type="dxa"/>
            <w:noWrap/>
            <w:hideMark/>
          </w:tcPr>
          <w:p w14:paraId="249461E3" w14:textId="54C908BE" w:rsidR="00823863" w:rsidRPr="006518A5" w:rsidRDefault="00823863" w:rsidP="00823863">
            <w:pPr>
              <w:jc w:val="right"/>
              <w:rPr>
                <w:rFonts w:cs="Arial"/>
                <w:sz w:val="20"/>
                <w:szCs w:val="20"/>
              </w:rPr>
            </w:pPr>
            <w:r w:rsidRPr="006518A5">
              <w:rPr>
                <w:rFonts w:cs="Arial"/>
                <w:sz w:val="20"/>
                <w:szCs w:val="20"/>
              </w:rPr>
              <w:t>65,472.00</w:t>
            </w:r>
          </w:p>
        </w:tc>
        <w:tc>
          <w:tcPr>
            <w:tcW w:w="848" w:type="dxa"/>
            <w:noWrap/>
            <w:hideMark/>
          </w:tcPr>
          <w:p w14:paraId="6B7C04D3" w14:textId="77777777" w:rsidR="00823863" w:rsidRPr="006518A5" w:rsidRDefault="00823863" w:rsidP="00823863">
            <w:pPr>
              <w:jc w:val="left"/>
              <w:rPr>
                <w:rFonts w:cs="Arial"/>
                <w:sz w:val="20"/>
                <w:szCs w:val="20"/>
              </w:rPr>
            </w:pPr>
            <w:r w:rsidRPr="006518A5">
              <w:rPr>
                <w:rFonts w:cs="Arial"/>
                <w:sz w:val="20"/>
                <w:szCs w:val="20"/>
              </w:rPr>
              <w:t> </w:t>
            </w:r>
          </w:p>
        </w:tc>
        <w:tc>
          <w:tcPr>
            <w:tcW w:w="1050" w:type="dxa"/>
            <w:noWrap/>
            <w:hideMark/>
          </w:tcPr>
          <w:p w14:paraId="0FD1F7CF" w14:textId="77777777" w:rsidR="00823863" w:rsidRPr="006518A5" w:rsidRDefault="00823863" w:rsidP="00823863">
            <w:pPr>
              <w:jc w:val="left"/>
              <w:rPr>
                <w:rFonts w:cs="Arial"/>
                <w:sz w:val="20"/>
                <w:szCs w:val="20"/>
              </w:rPr>
            </w:pPr>
            <w:r w:rsidRPr="006518A5">
              <w:rPr>
                <w:rFonts w:cs="Arial"/>
                <w:sz w:val="20"/>
                <w:szCs w:val="20"/>
              </w:rPr>
              <w:t> </w:t>
            </w:r>
          </w:p>
        </w:tc>
      </w:tr>
      <w:tr w:rsidR="00823863" w:rsidRPr="006518A5" w14:paraId="6F53B4FB" w14:textId="77777777" w:rsidTr="000245A9">
        <w:trPr>
          <w:trHeight w:val="300"/>
        </w:trPr>
        <w:tc>
          <w:tcPr>
            <w:tcW w:w="762" w:type="dxa"/>
            <w:noWrap/>
            <w:hideMark/>
          </w:tcPr>
          <w:p w14:paraId="30D07709" w14:textId="77777777" w:rsidR="00823863" w:rsidRPr="006518A5" w:rsidRDefault="00823863" w:rsidP="00823863">
            <w:pPr>
              <w:jc w:val="center"/>
              <w:rPr>
                <w:rFonts w:cs="Arial"/>
                <w:sz w:val="20"/>
                <w:szCs w:val="20"/>
              </w:rPr>
            </w:pPr>
            <w:r w:rsidRPr="006518A5">
              <w:rPr>
                <w:rFonts w:cs="Arial"/>
                <w:sz w:val="20"/>
                <w:szCs w:val="20"/>
              </w:rPr>
              <w:t>5</w:t>
            </w:r>
          </w:p>
        </w:tc>
        <w:tc>
          <w:tcPr>
            <w:tcW w:w="4205" w:type="dxa"/>
            <w:hideMark/>
          </w:tcPr>
          <w:p w14:paraId="48736C76" w14:textId="77777777" w:rsidR="00823863" w:rsidRPr="006518A5" w:rsidRDefault="00823863" w:rsidP="00823863">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0F14BCB1" w14:textId="77777777" w:rsidR="00823863" w:rsidRPr="006518A5" w:rsidRDefault="00823863" w:rsidP="00823863">
            <w:pPr>
              <w:jc w:val="center"/>
              <w:rPr>
                <w:rFonts w:cs="Arial"/>
                <w:sz w:val="20"/>
                <w:szCs w:val="20"/>
              </w:rPr>
            </w:pPr>
            <w:r w:rsidRPr="006518A5">
              <w:rPr>
                <w:rFonts w:cs="Arial"/>
                <w:sz w:val="20"/>
                <w:szCs w:val="20"/>
              </w:rPr>
              <w:t>Ton</w:t>
            </w:r>
          </w:p>
        </w:tc>
        <w:tc>
          <w:tcPr>
            <w:tcW w:w="1106" w:type="dxa"/>
            <w:noWrap/>
            <w:hideMark/>
          </w:tcPr>
          <w:p w14:paraId="29979344" w14:textId="12C26370" w:rsidR="00823863" w:rsidRPr="006518A5" w:rsidRDefault="00823863" w:rsidP="00823863">
            <w:pPr>
              <w:jc w:val="right"/>
              <w:rPr>
                <w:rFonts w:cs="Arial"/>
                <w:sz w:val="20"/>
                <w:szCs w:val="20"/>
              </w:rPr>
            </w:pPr>
            <w:r w:rsidRPr="006518A5">
              <w:rPr>
                <w:rFonts w:cs="Arial"/>
                <w:sz w:val="20"/>
                <w:szCs w:val="20"/>
              </w:rPr>
              <w:t>352.00</w:t>
            </w:r>
          </w:p>
        </w:tc>
        <w:tc>
          <w:tcPr>
            <w:tcW w:w="848" w:type="dxa"/>
            <w:noWrap/>
            <w:hideMark/>
          </w:tcPr>
          <w:p w14:paraId="36F95DB0" w14:textId="77777777" w:rsidR="00823863" w:rsidRPr="006518A5" w:rsidRDefault="00823863" w:rsidP="00823863">
            <w:pPr>
              <w:jc w:val="left"/>
              <w:rPr>
                <w:rFonts w:cs="Arial"/>
                <w:sz w:val="20"/>
                <w:szCs w:val="20"/>
              </w:rPr>
            </w:pPr>
            <w:r w:rsidRPr="006518A5">
              <w:rPr>
                <w:rFonts w:cs="Arial"/>
                <w:sz w:val="20"/>
                <w:szCs w:val="20"/>
              </w:rPr>
              <w:t> </w:t>
            </w:r>
          </w:p>
        </w:tc>
        <w:tc>
          <w:tcPr>
            <w:tcW w:w="1050" w:type="dxa"/>
            <w:noWrap/>
            <w:hideMark/>
          </w:tcPr>
          <w:p w14:paraId="178BF571" w14:textId="77777777" w:rsidR="00823863" w:rsidRPr="006518A5" w:rsidRDefault="00823863" w:rsidP="00823863">
            <w:pPr>
              <w:jc w:val="left"/>
              <w:rPr>
                <w:rFonts w:cs="Arial"/>
                <w:sz w:val="20"/>
                <w:szCs w:val="20"/>
              </w:rPr>
            </w:pPr>
            <w:r w:rsidRPr="006518A5">
              <w:rPr>
                <w:rFonts w:cs="Arial"/>
                <w:sz w:val="20"/>
                <w:szCs w:val="20"/>
              </w:rPr>
              <w:t> </w:t>
            </w:r>
          </w:p>
        </w:tc>
      </w:tr>
      <w:tr w:rsidR="000245A9" w:rsidRPr="006518A5" w14:paraId="774DC46D" w14:textId="77777777" w:rsidTr="00EF56E6">
        <w:trPr>
          <w:trHeight w:val="300"/>
        </w:trPr>
        <w:tc>
          <w:tcPr>
            <w:tcW w:w="8045" w:type="dxa"/>
            <w:gridSpan w:val="5"/>
            <w:noWrap/>
            <w:hideMark/>
          </w:tcPr>
          <w:p w14:paraId="79530594"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0109FD79" w14:textId="77777777" w:rsidR="000245A9" w:rsidRPr="006518A5" w:rsidRDefault="000245A9" w:rsidP="00EF56E6">
            <w:pPr>
              <w:jc w:val="left"/>
              <w:rPr>
                <w:rFonts w:cs="Arial"/>
                <w:sz w:val="20"/>
                <w:szCs w:val="20"/>
              </w:rPr>
            </w:pPr>
            <w:r w:rsidRPr="006518A5">
              <w:rPr>
                <w:rFonts w:cs="Arial"/>
                <w:sz w:val="20"/>
                <w:szCs w:val="20"/>
              </w:rPr>
              <w:t> </w:t>
            </w:r>
          </w:p>
        </w:tc>
      </w:tr>
      <w:bookmarkEnd w:id="18"/>
    </w:tbl>
    <w:p w14:paraId="152D4A81" w14:textId="77777777" w:rsidR="00095CB8" w:rsidRDefault="00095CB8" w:rsidP="000D0D3D">
      <w:pPr>
        <w:rPr>
          <w:rFonts w:cs="Arial"/>
          <w:bCs/>
          <w:i/>
          <w:highlight w:val="green"/>
        </w:rPr>
      </w:pPr>
    </w:p>
    <w:p w14:paraId="7D48FB56" w14:textId="77777777" w:rsidR="00095CB8" w:rsidRDefault="00095CB8" w:rsidP="000D0D3D">
      <w:pPr>
        <w:rPr>
          <w:rFonts w:cs="Arial"/>
          <w:bCs/>
          <w:i/>
          <w:highlight w:val="green"/>
        </w:rPr>
      </w:pPr>
    </w:p>
    <w:p w14:paraId="6CCBA731" w14:textId="77777777" w:rsidR="00095CB8" w:rsidRDefault="00095CB8" w:rsidP="000D0D3D">
      <w:pPr>
        <w:rPr>
          <w:rFonts w:cs="Arial"/>
          <w:bCs/>
          <w:i/>
          <w:highlight w:val="green"/>
        </w:rPr>
      </w:pPr>
    </w:p>
    <w:p w14:paraId="538FE7AE" w14:textId="77777777" w:rsidR="00095CB8" w:rsidRDefault="00095CB8" w:rsidP="000D0D3D">
      <w:pPr>
        <w:rPr>
          <w:rFonts w:cs="Arial"/>
          <w:bCs/>
          <w:i/>
          <w:highlight w:val="green"/>
        </w:rPr>
      </w:pPr>
    </w:p>
    <w:p w14:paraId="14CB57F1" w14:textId="5BD9F4C4" w:rsidR="008C4AA5" w:rsidRDefault="008C4AA5" w:rsidP="000D0D3D">
      <w:pPr>
        <w:rPr>
          <w:rFonts w:cs="Arial"/>
          <w:bCs/>
          <w:i/>
          <w:highlight w:val="green"/>
        </w:rPr>
      </w:pPr>
      <w:r>
        <w:rPr>
          <w:rFonts w:cs="Arial"/>
          <w:bCs/>
          <w:i/>
          <w:highlight w:val="green"/>
        </w:rPr>
        <w:br w:type="page"/>
      </w:r>
    </w:p>
    <w:p w14:paraId="4C7AFD63" w14:textId="19C3A963" w:rsidR="008B6B44" w:rsidRDefault="00FF5500" w:rsidP="00063EE8">
      <w:pPr>
        <w:pStyle w:val="Ttulo2"/>
        <w:spacing w:before="0"/>
      </w:pPr>
      <w:bookmarkStart w:id="19" w:name="_Toc109392834"/>
      <w:r w:rsidRPr="00E3121A">
        <w:lastRenderedPageBreak/>
        <w:t xml:space="preserve">F2. </w:t>
      </w:r>
      <w:r w:rsidR="00D96F05" w:rsidRPr="00E3121A">
        <w:t xml:space="preserve">Formulario de </w:t>
      </w:r>
      <w:r w:rsidR="008B6B44" w:rsidRPr="00E3121A">
        <w:t xml:space="preserve">Garantía </w:t>
      </w:r>
      <w:r w:rsidR="000B3D26" w:rsidRPr="00E3121A">
        <w:t xml:space="preserve">y/o Fianzas </w:t>
      </w:r>
      <w:r w:rsidR="008B6B44" w:rsidRPr="00E3121A">
        <w:t>de Mantenimiento de la Oferta</w:t>
      </w:r>
      <w:bookmarkEnd w:id="16"/>
      <w:bookmarkEnd w:id="17"/>
      <w:bookmarkEnd w:id="19"/>
    </w:p>
    <w:p w14:paraId="3C667432" w14:textId="77777777" w:rsidR="00663FCB" w:rsidRPr="00833CC6" w:rsidRDefault="00663FCB" w:rsidP="00063EE8">
      <w:pPr>
        <w:jc w:val="center"/>
        <w:rPr>
          <w:b/>
          <w:i/>
          <w:sz w:val="20"/>
        </w:rPr>
      </w:pPr>
      <w:permStart w:id="558892826" w:edGrp="everyone"/>
      <w:r w:rsidRPr="00833CC6">
        <w:rPr>
          <w:b/>
          <w:i/>
          <w:sz w:val="20"/>
        </w:rPr>
        <w:t>[NOMBRE DE ASEGURADORA/BANCO]</w:t>
      </w:r>
      <w:permEnd w:id="558892826"/>
    </w:p>
    <w:p w14:paraId="118D8FF0" w14:textId="77777777" w:rsidR="00663FCB" w:rsidRPr="00833CC6" w:rsidRDefault="00663FCB" w:rsidP="00663FCB">
      <w:pPr>
        <w:rPr>
          <w:b/>
          <w:i/>
          <w:sz w:val="20"/>
        </w:rPr>
      </w:pPr>
      <w:permStart w:id="1808220473" w:edGrp="everyone"/>
      <w:r w:rsidRPr="00833CC6">
        <w:rPr>
          <w:b/>
          <w:i/>
          <w:sz w:val="20"/>
        </w:rPr>
        <w:t>[GARANTIA / FIANZA]</w:t>
      </w:r>
      <w:permEnd w:id="1808220473"/>
    </w:p>
    <w:p w14:paraId="7ED798B7" w14:textId="223AA219" w:rsidR="00663FCB" w:rsidRPr="00833CC6" w:rsidRDefault="00663FCB" w:rsidP="00663FCB">
      <w:pPr>
        <w:rPr>
          <w:sz w:val="20"/>
        </w:rPr>
      </w:pPr>
      <w:r w:rsidRPr="00833CC6">
        <w:rPr>
          <w:b/>
          <w:sz w:val="20"/>
        </w:rPr>
        <w:t xml:space="preserve"> DE MANTENIMIENTO DE OFERTA Nº: </w:t>
      </w:r>
      <w:permStart w:id="327710131" w:edGrp="everyone"/>
      <w:r w:rsidRPr="00833CC6">
        <w:rPr>
          <w:sz w:val="20"/>
        </w:rPr>
        <w:t>_____________________________________</w:t>
      </w:r>
    </w:p>
    <w:permEnd w:id="327710131"/>
    <w:p w14:paraId="300A9CF7" w14:textId="6E0BBDAC" w:rsidR="00663FCB" w:rsidRPr="00833CC6" w:rsidRDefault="00663FCB" w:rsidP="00663FCB">
      <w:pPr>
        <w:rPr>
          <w:b/>
          <w:sz w:val="20"/>
        </w:rPr>
      </w:pPr>
      <w:r w:rsidRPr="00833CC6">
        <w:rPr>
          <w:b/>
          <w:sz w:val="20"/>
        </w:rPr>
        <w:t xml:space="preserve">FECHA DE EMISION: </w:t>
      </w:r>
      <w:r w:rsidRPr="00833CC6">
        <w:rPr>
          <w:b/>
          <w:sz w:val="20"/>
        </w:rPr>
        <w:tab/>
      </w:r>
      <w:r w:rsidRPr="00833CC6">
        <w:rPr>
          <w:b/>
          <w:sz w:val="20"/>
        </w:rPr>
        <w:tab/>
      </w:r>
      <w:r w:rsidRPr="00833CC6">
        <w:rPr>
          <w:b/>
          <w:sz w:val="20"/>
        </w:rPr>
        <w:tab/>
        <w:t xml:space="preserve">   </w:t>
      </w:r>
      <w:permStart w:id="590152824" w:edGrp="everyone"/>
      <w:r w:rsidRPr="00833CC6">
        <w:rPr>
          <w:b/>
          <w:sz w:val="20"/>
        </w:rPr>
        <w:t>_______________________________________</w:t>
      </w:r>
    </w:p>
    <w:permEnd w:id="590152824"/>
    <w:p w14:paraId="22348C92" w14:textId="77777777" w:rsidR="00663FCB" w:rsidRPr="00833CC6" w:rsidRDefault="00663FCB" w:rsidP="00663FCB">
      <w:pPr>
        <w:rPr>
          <w:b/>
          <w:sz w:val="20"/>
        </w:rPr>
      </w:pPr>
      <w:r w:rsidRPr="00833CC6">
        <w:rPr>
          <w:b/>
          <w:sz w:val="20"/>
        </w:rPr>
        <w:t>AFIANZADO/GARANTIZADO:</w:t>
      </w:r>
      <w:r w:rsidRPr="00833CC6">
        <w:rPr>
          <w:b/>
          <w:sz w:val="20"/>
        </w:rPr>
        <w:tab/>
        <w:t xml:space="preserve">              </w:t>
      </w:r>
      <w:permStart w:id="1630485366" w:edGrp="everyone"/>
      <w:r w:rsidRPr="00833CC6">
        <w:rPr>
          <w:b/>
          <w:sz w:val="20"/>
        </w:rPr>
        <w:t>________________________________________</w:t>
      </w:r>
    </w:p>
    <w:permEnd w:id="1630485366"/>
    <w:p w14:paraId="55017289" w14:textId="35F25B6E" w:rsidR="00663FCB" w:rsidRPr="00833CC6" w:rsidRDefault="00663FCB" w:rsidP="00663FCB">
      <w:pPr>
        <w:rPr>
          <w:sz w:val="20"/>
        </w:rPr>
      </w:pPr>
      <w:r w:rsidRPr="00833CC6">
        <w:rPr>
          <w:b/>
          <w:sz w:val="20"/>
        </w:rPr>
        <w:t>DIRECCION Y TELEFONO:</w:t>
      </w:r>
      <w:r w:rsidRPr="00833CC6">
        <w:rPr>
          <w:b/>
          <w:sz w:val="20"/>
        </w:rPr>
        <w:tab/>
        <w:t xml:space="preserve">       </w:t>
      </w:r>
      <w:permStart w:id="706613336" w:edGrp="everyone"/>
      <w:r w:rsidRPr="00833CC6">
        <w:rPr>
          <w:sz w:val="20"/>
        </w:rPr>
        <w:t>____________________________________________</w:t>
      </w:r>
      <w:permEnd w:id="706613336"/>
    </w:p>
    <w:p w14:paraId="3393E622" w14:textId="77777777" w:rsidR="00663FCB" w:rsidRPr="00833CC6" w:rsidRDefault="00663FCB" w:rsidP="00063EE8">
      <w:pPr>
        <w:rPr>
          <w:sz w:val="20"/>
        </w:rPr>
      </w:pPr>
    </w:p>
    <w:p w14:paraId="4BF08390" w14:textId="77777777" w:rsidR="00663FCB" w:rsidRPr="00833CC6" w:rsidRDefault="00663FCB" w:rsidP="00063EE8">
      <w:pPr>
        <w:rPr>
          <w:sz w:val="20"/>
        </w:rPr>
      </w:pPr>
      <w:permStart w:id="1963134532" w:edGrp="everyone"/>
      <w:r w:rsidRPr="00833CC6">
        <w:rPr>
          <w:b/>
          <w:i/>
          <w:sz w:val="20"/>
        </w:rPr>
        <w:t>[Garantía/Fianza]</w:t>
      </w:r>
      <w:permEnd w:id="1963134532"/>
      <w:r w:rsidRPr="00833CC6">
        <w:rPr>
          <w:sz w:val="20"/>
        </w:rPr>
        <w:t xml:space="preserve"> a favor de </w:t>
      </w:r>
      <w:permStart w:id="1204700873" w:edGrp="everyone"/>
      <w:r w:rsidRPr="00833CC6">
        <w:rPr>
          <w:i/>
          <w:sz w:val="20"/>
        </w:rPr>
        <w:t>[indicar el nombre de la institución a favor de la cual se extiende la garantía]</w:t>
      </w:r>
      <w:permEnd w:id="1204700873"/>
      <w:r w:rsidRPr="00833CC6">
        <w:rPr>
          <w:sz w:val="20"/>
        </w:rPr>
        <w:t xml:space="preserve">, para garantizar que el </w:t>
      </w:r>
      <w:permStart w:id="604994021" w:edGrp="everyone"/>
      <w:r w:rsidRPr="00833CC6">
        <w:rPr>
          <w:i/>
          <w:sz w:val="20"/>
        </w:rPr>
        <w:t>[Afianzado/Garantizado]</w:t>
      </w:r>
      <w:permEnd w:id="604994021"/>
      <w:r w:rsidRPr="00833CC6">
        <w:rPr>
          <w:sz w:val="20"/>
        </w:rPr>
        <w:t xml:space="preserve">, mantendrá la </w:t>
      </w:r>
      <w:r w:rsidRPr="00833CC6">
        <w:rPr>
          <w:b/>
          <w:sz w:val="20"/>
        </w:rPr>
        <w:t>OFERTA</w:t>
      </w:r>
      <w:r w:rsidRPr="00833CC6">
        <w:rPr>
          <w:sz w:val="20"/>
        </w:rPr>
        <w:t xml:space="preserve">, presentada en la licitación </w:t>
      </w:r>
      <w:permStart w:id="1842942952" w:edGrp="everyone"/>
      <w:r w:rsidRPr="00833CC6">
        <w:rPr>
          <w:i/>
          <w:sz w:val="20"/>
        </w:rPr>
        <w:t>[indicar el número de licitación]</w:t>
      </w:r>
      <w:permEnd w:id="1842942952"/>
      <w:r w:rsidRPr="00833CC6">
        <w:rPr>
          <w:sz w:val="20"/>
        </w:rPr>
        <w:t xml:space="preserve"> para la Ejecución del Proyecto: “</w:t>
      </w:r>
      <w:permStart w:id="927035557" w:edGrp="everyone"/>
      <w:r w:rsidRPr="00833CC6">
        <w:rPr>
          <w:i/>
          <w:sz w:val="20"/>
        </w:rPr>
        <w:t>[indicar el nombre de la licitación</w:t>
      </w:r>
      <w:permEnd w:id="927035557"/>
      <w:r w:rsidRPr="00833CC6">
        <w:rPr>
          <w:sz w:val="20"/>
        </w:rPr>
        <w:t xml:space="preserve">” ubicado en </w:t>
      </w:r>
      <w:permStart w:id="657261652" w:edGrp="everyone"/>
      <w:r w:rsidRPr="00833CC6">
        <w:rPr>
          <w:i/>
          <w:sz w:val="20"/>
        </w:rPr>
        <w:t>[indicar la ubicación]</w:t>
      </w:r>
      <w:permEnd w:id="657261652"/>
      <w:r w:rsidRPr="00833CC6">
        <w:rPr>
          <w:sz w:val="20"/>
        </w:rPr>
        <w:t xml:space="preserve">. </w:t>
      </w:r>
    </w:p>
    <w:p w14:paraId="003CFD6E" w14:textId="77777777" w:rsidR="00663FCB" w:rsidRPr="00833CC6" w:rsidRDefault="00663FCB" w:rsidP="00063EE8">
      <w:pPr>
        <w:rPr>
          <w:sz w:val="20"/>
        </w:rPr>
      </w:pPr>
      <w:r w:rsidRPr="00833CC6">
        <w:rPr>
          <w:b/>
          <w:sz w:val="20"/>
        </w:rPr>
        <w:t xml:space="preserve">SUMA </w:t>
      </w:r>
      <w:permStart w:id="1087642383" w:edGrp="everyone"/>
      <w:r w:rsidRPr="00833CC6">
        <w:rPr>
          <w:b/>
          <w:i/>
          <w:sz w:val="20"/>
        </w:rPr>
        <w:t>[AFIANZADA/GARANTIZADA]</w:t>
      </w:r>
      <w:permEnd w:id="1087642383"/>
      <w:r w:rsidRPr="00833CC6">
        <w:rPr>
          <w:b/>
          <w:sz w:val="20"/>
        </w:rPr>
        <w:t xml:space="preserve">: </w:t>
      </w:r>
      <w:r w:rsidRPr="00833CC6">
        <w:rPr>
          <w:b/>
          <w:sz w:val="20"/>
        </w:rPr>
        <w:tab/>
      </w:r>
      <w:r w:rsidRPr="00833CC6">
        <w:rPr>
          <w:b/>
          <w:sz w:val="20"/>
        </w:rPr>
        <w:tab/>
      </w:r>
      <w:permStart w:id="271340155" w:edGrp="everyone"/>
      <w:r w:rsidRPr="00833CC6">
        <w:rPr>
          <w:sz w:val="20"/>
        </w:rPr>
        <w:t>__________________________</w:t>
      </w:r>
      <w:permEnd w:id="271340155"/>
      <w:r w:rsidRPr="00833CC6">
        <w:rPr>
          <w:sz w:val="20"/>
        </w:rPr>
        <w:tab/>
      </w:r>
    </w:p>
    <w:p w14:paraId="4426894F" w14:textId="77777777" w:rsidR="00663FCB" w:rsidRPr="00833CC6" w:rsidRDefault="00663FCB" w:rsidP="00063EE8">
      <w:pPr>
        <w:rPr>
          <w:b/>
          <w:sz w:val="20"/>
        </w:rPr>
      </w:pPr>
      <w:r w:rsidRPr="00833CC6">
        <w:rPr>
          <w:b/>
          <w:sz w:val="20"/>
        </w:rPr>
        <w:t>VIGENCIA</w:t>
      </w:r>
      <w:r w:rsidRPr="00833CC6">
        <w:rPr>
          <w:b/>
          <w:sz w:val="20"/>
        </w:rPr>
        <w:tab/>
      </w:r>
      <w:r w:rsidRPr="00833CC6">
        <w:rPr>
          <w:b/>
          <w:sz w:val="20"/>
        </w:rPr>
        <w:tab/>
        <w:t xml:space="preserve">De: </w:t>
      </w:r>
      <w:permStart w:id="899746467" w:edGrp="everyone"/>
      <w:r w:rsidRPr="00833CC6">
        <w:rPr>
          <w:b/>
          <w:sz w:val="20"/>
        </w:rPr>
        <w:t>_____________________</w:t>
      </w:r>
      <w:permEnd w:id="899746467"/>
      <w:r w:rsidRPr="00833CC6">
        <w:rPr>
          <w:b/>
          <w:sz w:val="20"/>
        </w:rPr>
        <w:t xml:space="preserve"> Hasta: </w:t>
      </w:r>
      <w:permStart w:id="505226592" w:edGrp="everyone"/>
      <w:r w:rsidRPr="00833CC6">
        <w:rPr>
          <w:b/>
          <w:sz w:val="20"/>
        </w:rPr>
        <w:t>___________________</w:t>
      </w:r>
      <w:permEnd w:id="505226592"/>
    </w:p>
    <w:p w14:paraId="48BA0B27" w14:textId="77777777" w:rsidR="00663FCB" w:rsidRPr="00833CC6" w:rsidRDefault="00663FCB" w:rsidP="00063EE8">
      <w:pPr>
        <w:rPr>
          <w:b/>
          <w:sz w:val="20"/>
        </w:rPr>
      </w:pPr>
      <w:r w:rsidRPr="00833CC6">
        <w:rPr>
          <w:b/>
          <w:sz w:val="20"/>
        </w:rPr>
        <w:t>BENEFICIARIO:</w:t>
      </w:r>
      <w:r w:rsidRPr="00833CC6">
        <w:rPr>
          <w:b/>
          <w:sz w:val="20"/>
        </w:rPr>
        <w:tab/>
      </w:r>
      <w:permStart w:id="1281321539" w:edGrp="everyone"/>
      <w:r w:rsidRPr="00833CC6">
        <w:rPr>
          <w:b/>
          <w:sz w:val="20"/>
        </w:rPr>
        <w:t>__________________________</w:t>
      </w:r>
      <w:permEnd w:id="1281321539"/>
    </w:p>
    <w:p w14:paraId="5E0E4713" w14:textId="77777777" w:rsidR="00663FCB" w:rsidRPr="00833CC6" w:rsidRDefault="00663FCB" w:rsidP="00663FCB">
      <w:pPr>
        <w:rPr>
          <w:sz w:val="20"/>
        </w:rPr>
      </w:pPr>
      <w:r w:rsidRPr="00833CC6">
        <w:rPr>
          <w:b/>
          <w:sz w:val="20"/>
        </w:rPr>
        <w:t xml:space="preserve">CLAUSULA ESPECIAL OBLIGATORIA: </w:t>
      </w:r>
      <w:r w:rsidRPr="00833CC6">
        <w:rPr>
          <w:sz w:val="20"/>
        </w:rPr>
        <w:t xml:space="preserve">LA PRESENTE GARANTIA SERA EJECUTADA POR EL VALOR TOTAL DE LA MISMA, A SIMPLE REQUERIMIENTO   </w:t>
      </w:r>
      <w:permStart w:id="1045763851" w:edGrp="everyone"/>
      <w:r w:rsidRPr="00833CC6">
        <w:rPr>
          <w:sz w:val="20"/>
        </w:rPr>
        <w:t>DEL (BENEFICIARIO)</w:t>
      </w:r>
      <w:permEnd w:id="1045763851"/>
      <w:r w:rsidRPr="00833CC6">
        <w:rPr>
          <w:sz w:val="20"/>
        </w:rPr>
        <w:t xml:space="preserve"> ACOMPAÑADA DE UNA RESOLUCION FIRME DE INCUMPLIMIENTO, SIN NINGUN OTRO REQUISITO. PUDIENDO REQUERIRSE EN CUALQUIER MOMENTO DENTRO DEL PLAZO DE VIGENCIA DE LA GARANTÍA/FIANZA.  </w:t>
      </w:r>
    </w:p>
    <w:p w14:paraId="64C97CD7" w14:textId="77777777" w:rsidR="00663FCB" w:rsidRPr="00833CC6" w:rsidRDefault="00663FCB" w:rsidP="00663FCB">
      <w:pPr>
        <w:rPr>
          <w:b/>
          <w:sz w:val="20"/>
          <w:u w:val="single"/>
        </w:rPr>
      </w:pPr>
      <w:r w:rsidRPr="00833CC6">
        <w:rPr>
          <w:sz w:val="20"/>
        </w:rPr>
        <w:t xml:space="preserve">Las garantías o fianzas emitidas a favor </w:t>
      </w:r>
      <w:permStart w:id="248544951" w:edGrp="everyone"/>
      <w:r w:rsidRPr="00833CC6">
        <w:rPr>
          <w:sz w:val="20"/>
        </w:rPr>
        <w:t>del BENEFICIARIO</w:t>
      </w:r>
      <w:permEnd w:id="248544951"/>
      <w:r w:rsidRPr="00833CC6">
        <w:rPr>
          <w:sz w:val="20"/>
        </w:rPr>
        <w:t xml:space="preserve"> serán solidarias, incondicionales, irrevocables y de realización automática </w:t>
      </w:r>
      <w:r w:rsidRPr="00833CC6">
        <w:rPr>
          <w:b/>
          <w:sz w:val="20"/>
          <w:u w:val="single"/>
        </w:rPr>
        <w:t xml:space="preserve">y no deberán adicionarse cláusulas que anulen o limiten la cláusula obligatoria.  </w:t>
      </w:r>
    </w:p>
    <w:p w14:paraId="20C73540" w14:textId="77777777" w:rsidR="00663FCB" w:rsidRPr="00833CC6" w:rsidRDefault="00663FCB" w:rsidP="00663FCB">
      <w:pPr>
        <w:rPr>
          <w:sz w:val="20"/>
        </w:rPr>
      </w:pPr>
      <w:r w:rsidRPr="00833CC6">
        <w:rPr>
          <w:sz w:val="20"/>
        </w:rPr>
        <w:t>Se entenderá por el incumplimiento</w:t>
      </w:r>
      <w:r w:rsidRPr="00833CC6">
        <w:rPr>
          <w:b/>
          <w:sz w:val="20"/>
        </w:rPr>
        <w:t xml:space="preserve"> </w:t>
      </w:r>
      <w:r w:rsidRPr="00833CC6">
        <w:rPr>
          <w:sz w:val="20"/>
        </w:rPr>
        <w:t xml:space="preserve">si el </w:t>
      </w:r>
      <w:permStart w:id="355689025" w:edGrp="everyone"/>
      <w:r w:rsidRPr="00833CC6">
        <w:rPr>
          <w:i/>
          <w:sz w:val="20"/>
        </w:rPr>
        <w:t>[Afianzado/Garantizado]</w:t>
      </w:r>
      <w:permEnd w:id="355689025"/>
      <w:r w:rsidRPr="00833CC6">
        <w:rPr>
          <w:sz w:val="20"/>
        </w:rPr>
        <w:t xml:space="preserve">: </w:t>
      </w:r>
    </w:p>
    <w:p w14:paraId="1552965E"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Retira su oferta durante el período de validez de la misma.</w:t>
      </w:r>
    </w:p>
    <w:p w14:paraId="1C5F5DE1"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No acepta la corrección de los errores (si los hubiere) del Precio de la Oferta.</w:t>
      </w:r>
    </w:p>
    <w:p w14:paraId="11A15064"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Si después de haber sido notificado de la aceptación de su Oferta por el Contratante durante el período de validez de la misma, no firma o rehúsa firmar el Contrato, o se rehúsa a presentar la Garantía y/o  Fianzas de Cumplimiento.</w:t>
      </w:r>
    </w:p>
    <w:p w14:paraId="7495C306" w14:textId="77777777" w:rsidR="00663FCB" w:rsidRPr="00833CC6" w:rsidRDefault="00663FCB" w:rsidP="006C4CAD">
      <w:pPr>
        <w:pStyle w:val="Prrafodelista"/>
        <w:numPr>
          <w:ilvl w:val="0"/>
          <w:numId w:val="2"/>
        </w:numPr>
        <w:rPr>
          <w:rFonts w:ascii="Times New Roman" w:hAnsi="Times New Roman"/>
          <w:szCs w:val="24"/>
        </w:rPr>
      </w:pPr>
      <w:r w:rsidRPr="00833CC6">
        <w:rPr>
          <w:rFonts w:ascii="Times New Roman" w:hAnsi="Times New Roman"/>
          <w:szCs w:val="24"/>
        </w:rPr>
        <w:t>Cualquier otra condición estipulada en el pliego de condiciones.</w:t>
      </w:r>
    </w:p>
    <w:p w14:paraId="647ACEEC" w14:textId="77777777" w:rsidR="00063EE8" w:rsidRPr="00833CC6" w:rsidRDefault="00063EE8" w:rsidP="00663FCB">
      <w:pPr>
        <w:rPr>
          <w:sz w:val="20"/>
        </w:rPr>
      </w:pPr>
    </w:p>
    <w:p w14:paraId="148904FE" w14:textId="6EC70795" w:rsidR="00663FCB" w:rsidRPr="00833CC6" w:rsidRDefault="00663FCB" w:rsidP="00663FCB">
      <w:pPr>
        <w:rPr>
          <w:sz w:val="20"/>
        </w:rPr>
      </w:pPr>
      <w:r w:rsidRPr="00833CC6">
        <w:rPr>
          <w:sz w:val="20"/>
        </w:rPr>
        <w:t xml:space="preserve">En fe de lo cual, se emite la presente </w:t>
      </w:r>
      <w:permStart w:id="736454934" w:edGrp="everyone"/>
      <w:r w:rsidRPr="00833CC6">
        <w:rPr>
          <w:i/>
          <w:sz w:val="20"/>
        </w:rPr>
        <w:t>[Fianza/Garantía]</w:t>
      </w:r>
      <w:permEnd w:id="736454934"/>
      <w:r w:rsidRPr="00833CC6">
        <w:rPr>
          <w:sz w:val="20"/>
        </w:rPr>
        <w:t xml:space="preserve">, en la ciudad de </w:t>
      </w:r>
      <w:permStart w:id="1848261051" w:edGrp="everyone"/>
      <w:r w:rsidRPr="00833CC6">
        <w:rPr>
          <w:sz w:val="20"/>
        </w:rPr>
        <w:t>__________</w:t>
      </w:r>
      <w:permEnd w:id="1848261051"/>
      <w:r w:rsidRPr="00833CC6">
        <w:rPr>
          <w:sz w:val="20"/>
        </w:rPr>
        <w:t>, Municipio de</w:t>
      </w:r>
      <w:permStart w:id="170726427" w:edGrp="everyone"/>
      <w:r w:rsidRPr="00833CC6">
        <w:rPr>
          <w:sz w:val="20"/>
        </w:rPr>
        <w:t xml:space="preserve"> _______</w:t>
      </w:r>
      <w:permEnd w:id="170726427"/>
      <w:r w:rsidRPr="00833CC6">
        <w:rPr>
          <w:sz w:val="20"/>
        </w:rPr>
        <w:t>, a los</w:t>
      </w:r>
      <w:permStart w:id="1772297089" w:edGrp="everyone"/>
      <w:r w:rsidRPr="00833CC6">
        <w:rPr>
          <w:sz w:val="20"/>
        </w:rPr>
        <w:t xml:space="preserve"> _______</w:t>
      </w:r>
      <w:permEnd w:id="1772297089"/>
      <w:r w:rsidRPr="00833CC6">
        <w:rPr>
          <w:sz w:val="20"/>
        </w:rPr>
        <w:t xml:space="preserve"> del mes de </w:t>
      </w:r>
      <w:permStart w:id="511798022" w:edGrp="everyone"/>
      <w:r w:rsidRPr="00833CC6">
        <w:rPr>
          <w:sz w:val="20"/>
        </w:rPr>
        <w:t>_______</w:t>
      </w:r>
      <w:permEnd w:id="511798022"/>
      <w:r w:rsidRPr="00833CC6">
        <w:rPr>
          <w:sz w:val="20"/>
        </w:rPr>
        <w:t xml:space="preserve"> del año </w:t>
      </w:r>
      <w:permStart w:id="138569517" w:edGrp="everyone"/>
      <w:r w:rsidRPr="00833CC6">
        <w:rPr>
          <w:sz w:val="20"/>
        </w:rPr>
        <w:t>_____________</w:t>
      </w:r>
      <w:permEnd w:id="138569517"/>
      <w:r w:rsidRPr="00833CC6">
        <w:rPr>
          <w:sz w:val="20"/>
        </w:rPr>
        <w:t>.</w:t>
      </w:r>
    </w:p>
    <w:p w14:paraId="4E402AAA" w14:textId="77777777" w:rsidR="008C4AA5" w:rsidRDefault="008C4AA5" w:rsidP="00833CC6">
      <w:pPr>
        <w:ind w:left="708" w:firstLine="708"/>
        <w:rPr>
          <w:b/>
        </w:rPr>
      </w:pPr>
    </w:p>
    <w:p w14:paraId="7F88A7B2" w14:textId="2760F914" w:rsidR="001327D5" w:rsidRDefault="00663FCB" w:rsidP="00833CC6">
      <w:pPr>
        <w:ind w:left="708" w:firstLine="708"/>
        <w:rPr>
          <w:b/>
        </w:rPr>
      </w:pPr>
      <w:r>
        <w:rPr>
          <w:b/>
        </w:rPr>
        <w:t xml:space="preserve">                              FIRMA AUTORIZADA </w:t>
      </w:r>
    </w:p>
    <w:p w14:paraId="11E556AA" w14:textId="79936AC5" w:rsidR="008C4AA5" w:rsidRDefault="008C4AA5" w:rsidP="008C4AA5">
      <w:r>
        <w:br w:type="page"/>
      </w:r>
    </w:p>
    <w:p w14:paraId="7FAB1733" w14:textId="6FD50922" w:rsidR="001327D5" w:rsidRDefault="001327D5" w:rsidP="001327D5">
      <w:pPr>
        <w:pStyle w:val="Ttulo2"/>
        <w:spacing w:before="0"/>
      </w:pPr>
      <w:bookmarkStart w:id="20" w:name="_Toc109392835"/>
      <w:r>
        <w:lastRenderedPageBreak/>
        <w:t xml:space="preserve">F3. </w:t>
      </w:r>
      <w:r w:rsidRPr="00E3121A">
        <w:t>Formulario de Garantía y/o Fianzas de</w:t>
      </w:r>
      <w:r w:rsidRPr="00430BA0">
        <w:t xml:space="preserve"> cumplimiento</w:t>
      </w:r>
      <w:bookmarkEnd w:id="20"/>
    </w:p>
    <w:p w14:paraId="61A5F7A3" w14:textId="77777777" w:rsidR="001327D5" w:rsidRPr="00096A2A" w:rsidRDefault="001327D5" w:rsidP="001327D5">
      <w:pPr>
        <w:ind w:left="1416" w:firstLine="708"/>
        <w:rPr>
          <w:b/>
          <w:u w:val="single"/>
        </w:rPr>
      </w:pPr>
      <w:r w:rsidRPr="00096A2A">
        <w:rPr>
          <w:b/>
          <w:u w:val="single"/>
        </w:rPr>
        <w:t xml:space="preserve">FORMATO </w:t>
      </w:r>
      <w:permStart w:id="2045458581" w:edGrp="everyone"/>
      <w:r>
        <w:rPr>
          <w:b/>
          <w:i/>
          <w:u w:val="single"/>
        </w:rPr>
        <w:t>[</w:t>
      </w:r>
      <w:r w:rsidRPr="00B520C0">
        <w:rPr>
          <w:b/>
          <w:i/>
          <w:u w:val="single"/>
        </w:rPr>
        <w:t>GARANTIA</w:t>
      </w:r>
      <w:r>
        <w:rPr>
          <w:b/>
          <w:i/>
          <w:u w:val="single"/>
        </w:rPr>
        <w:t>/FIANZA]</w:t>
      </w:r>
      <w:permEnd w:id="2045458581"/>
      <w:r w:rsidRPr="00096A2A">
        <w:rPr>
          <w:b/>
          <w:u w:val="single"/>
        </w:rPr>
        <w:t xml:space="preserve"> DE CUMPLIMIENTO</w:t>
      </w:r>
    </w:p>
    <w:p w14:paraId="371A08A6" w14:textId="77777777" w:rsidR="001327D5" w:rsidRPr="00610603" w:rsidRDefault="001327D5" w:rsidP="001327D5">
      <w:pPr>
        <w:jc w:val="center"/>
        <w:rPr>
          <w:b/>
          <w:i/>
        </w:rPr>
      </w:pPr>
      <w:permStart w:id="1092878370" w:edGrp="everyone"/>
      <w:r>
        <w:rPr>
          <w:b/>
          <w:i/>
        </w:rPr>
        <w:t>[NOMBRE DE ASEGURADORA</w:t>
      </w:r>
      <w:r w:rsidRPr="00610603">
        <w:rPr>
          <w:b/>
          <w:i/>
        </w:rPr>
        <w:t>/BANCO</w:t>
      </w:r>
      <w:r>
        <w:rPr>
          <w:b/>
          <w:i/>
        </w:rPr>
        <w:t>]</w:t>
      </w:r>
      <w:permEnd w:id="1092878370"/>
    </w:p>
    <w:p w14:paraId="7CCA9960" w14:textId="77777777" w:rsidR="001327D5" w:rsidRPr="00610603" w:rsidRDefault="001327D5" w:rsidP="001327D5">
      <w:pPr>
        <w:rPr>
          <w:b/>
          <w:i/>
        </w:rPr>
      </w:pPr>
      <w:permStart w:id="2057256573" w:edGrp="everyone"/>
      <w:r>
        <w:rPr>
          <w:b/>
          <w:i/>
        </w:rPr>
        <w:t>[</w:t>
      </w:r>
      <w:r w:rsidRPr="00610603">
        <w:rPr>
          <w:b/>
          <w:i/>
        </w:rPr>
        <w:t>GARANTIA / FIANZA</w:t>
      </w:r>
      <w:r>
        <w:rPr>
          <w:b/>
          <w:i/>
        </w:rPr>
        <w:t>]</w:t>
      </w:r>
      <w:permEnd w:id="2057256573"/>
    </w:p>
    <w:p w14:paraId="036AE640" w14:textId="77777777" w:rsidR="001327D5" w:rsidRPr="00AF6C45" w:rsidRDefault="001327D5" w:rsidP="001327D5">
      <w:r w:rsidRPr="00AF6C45">
        <w:rPr>
          <w:b/>
        </w:rPr>
        <w:t xml:space="preserve"> DE CUMPLIMIENTO Nº:</w:t>
      </w:r>
      <w:r w:rsidRPr="00AF6C45">
        <w:rPr>
          <w:b/>
        </w:rPr>
        <w:tab/>
      </w:r>
      <w:r w:rsidRPr="00AF6C45">
        <w:rPr>
          <w:b/>
        </w:rPr>
        <w:tab/>
      </w:r>
      <w:permStart w:id="167578397" w:edGrp="everyone"/>
      <w:r w:rsidRPr="00AF6C45">
        <w:t>_____________________________________</w:t>
      </w:r>
    </w:p>
    <w:permEnd w:id="167578397"/>
    <w:p w14:paraId="370FC7CB" w14:textId="77777777" w:rsidR="001327D5" w:rsidRPr="00AF6C45" w:rsidRDefault="001327D5" w:rsidP="001327D5">
      <w:pPr>
        <w:rPr>
          <w:b/>
        </w:rPr>
      </w:pPr>
      <w:r w:rsidRPr="00AF6C45">
        <w:rPr>
          <w:b/>
        </w:rPr>
        <w:t xml:space="preserve">FECHA DE EMISION: </w:t>
      </w:r>
      <w:r w:rsidRPr="00AF6C45">
        <w:rPr>
          <w:b/>
        </w:rPr>
        <w:tab/>
      </w:r>
      <w:r w:rsidRPr="00AF6C45">
        <w:rPr>
          <w:b/>
        </w:rPr>
        <w:tab/>
      </w:r>
      <w:r w:rsidRPr="00AF6C45">
        <w:rPr>
          <w:b/>
        </w:rPr>
        <w:tab/>
      </w:r>
      <w:permStart w:id="1906337741" w:edGrp="everyone"/>
      <w:r w:rsidRPr="00AF6C45">
        <w:rPr>
          <w:b/>
        </w:rPr>
        <w:t>_____________________________________</w:t>
      </w:r>
    </w:p>
    <w:p w14:paraId="73708678" w14:textId="77777777" w:rsidR="001327D5" w:rsidRPr="00AF6C45" w:rsidRDefault="001327D5" w:rsidP="001327D5">
      <w:pPr>
        <w:rPr>
          <w:b/>
        </w:rPr>
      </w:pPr>
      <w:permStart w:id="247881223" w:edGrp="everyone"/>
      <w:permEnd w:id="1906337741"/>
      <w:r w:rsidRPr="00AF6C45">
        <w:rPr>
          <w:b/>
        </w:rPr>
        <w:t>AFIANZADO/GARANTIZADO</w:t>
      </w:r>
      <w:permEnd w:id="247881223"/>
      <w:r w:rsidRPr="00AF6C45">
        <w:rPr>
          <w:b/>
        </w:rPr>
        <w:t>:</w:t>
      </w:r>
      <w:r w:rsidRPr="00AF6C45">
        <w:rPr>
          <w:b/>
        </w:rPr>
        <w:tab/>
      </w:r>
      <w:permStart w:id="60128711" w:edGrp="everyone"/>
      <w:r w:rsidRPr="00AF6C45">
        <w:rPr>
          <w:b/>
        </w:rPr>
        <w:t xml:space="preserve"> ____________________________________________</w:t>
      </w:r>
    </w:p>
    <w:permEnd w:id="60128711"/>
    <w:p w14:paraId="3EE38DA0" w14:textId="77777777" w:rsidR="001327D5" w:rsidRPr="00AF6C45" w:rsidRDefault="001327D5" w:rsidP="001327D5">
      <w:r w:rsidRPr="00AF6C45">
        <w:rPr>
          <w:b/>
        </w:rPr>
        <w:t>DIRECCION Y TELEFONO:</w:t>
      </w:r>
      <w:r w:rsidRPr="00AF6C45">
        <w:rPr>
          <w:b/>
        </w:rPr>
        <w:tab/>
      </w:r>
      <w:permStart w:id="1188963018" w:edGrp="everyone"/>
      <w:r w:rsidRPr="00AF6C45">
        <w:t>____________________________________________</w:t>
      </w:r>
    </w:p>
    <w:permEnd w:id="1188963018"/>
    <w:p w14:paraId="3ABCF97C" w14:textId="77777777" w:rsidR="001327D5" w:rsidRPr="00AF6C45" w:rsidRDefault="001327D5" w:rsidP="001327D5"/>
    <w:p w14:paraId="7EBBD306" w14:textId="4D0728CA" w:rsidR="001327D5" w:rsidRPr="00AF6C45" w:rsidRDefault="001327D5" w:rsidP="001327D5">
      <w:permStart w:id="1470462058" w:edGrp="everyone"/>
      <w:r>
        <w:rPr>
          <w:b/>
          <w:i/>
        </w:rPr>
        <w:t>[</w:t>
      </w:r>
      <w:r w:rsidRPr="00610603">
        <w:rPr>
          <w:b/>
          <w:i/>
        </w:rPr>
        <w:t>Garantía/Fianza</w:t>
      </w:r>
      <w:r>
        <w:rPr>
          <w:b/>
          <w:i/>
        </w:rPr>
        <w:t>]</w:t>
      </w:r>
      <w:permEnd w:id="1470462058"/>
      <w:r>
        <w:rPr>
          <w:b/>
          <w:i/>
        </w:rPr>
        <w:t xml:space="preserve"> </w:t>
      </w:r>
      <w:r w:rsidRPr="00AF6C45">
        <w:t xml:space="preserve">a favor de </w:t>
      </w:r>
      <w:permStart w:id="654119367" w:edGrp="everyone"/>
      <w:r w:rsidRPr="00610603">
        <w:rPr>
          <w:i/>
        </w:rPr>
        <w:t>[indicar el nombre de la institución a favor de la cual se extiende la garantía]</w:t>
      </w:r>
      <w:permEnd w:id="654119367"/>
      <w:r w:rsidRPr="00AF6C45">
        <w:t xml:space="preserve">, para garantizar que el </w:t>
      </w:r>
      <w:permStart w:id="1411539636" w:edGrp="everyone"/>
      <w:r>
        <w:rPr>
          <w:i/>
        </w:rPr>
        <w:t>[A</w:t>
      </w:r>
      <w:r w:rsidRPr="00610603">
        <w:rPr>
          <w:i/>
        </w:rPr>
        <w:t>fianzado/Garantizado</w:t>
      </w:r>
      <w:r>
        <w:rPr>
          <w:i/>
        </w:rPr>
        <w:t>]</w:t>
      </w:r>
      <w:permEnd w:id="1411539636"/>
      <w:r w:rsidRPr="00AF6C45">
        <w:t xml:space="preserve">, salvo fuerza mayor o caso fortuito debidamente comprobados, </w:t>
      </w:r>
      <w:r w:rsidRPr="00AF6C45">
        <w:rPr>
          <w:b/>
        </w:rPr>
        <w:t>CUMPLIR</w:t>
      </w:r>
      <w:r w:rsidR="008C4AA5">
        <w:rPr>
          <w:b/>
        </w:rPr>
        <w:t>Á</w:t>
      </w:r>
      <w:r w:rsidRPr="00AF6C45">
        <w:t xml:space="preserve"> cada uno de los términos, cláusulas, responsabilidades y obligaciones estipuladas en el contrato firmado al efecto entre el </w:t>
      </w:r>
      <w:permStart w:id="1851288916" w:edGrp="everyone"/>
      <w:r>
        <w:rPr>
          <w:i/>
        </w:rPr>
        <w:t>[A</w:t>
      </w:r>
      <w:r w:rsidRPr="00610603">
        <w:rPr>
          <w:i/>
        </w:rPr>
        <w:t>fianzado/Garantizado</w:t>
      </w:r>
      <w:r>
        <w:rPr>
          <w:i/>
        </w:rPr>
        <w:t>]</w:t>
      </w:r>
      <w:permEnd w:id="1851288916"/>
      <w:r w:rsidRPr="00AF6C45">
        <w:t>y el Beneficiario, para la Ejecución del Proyecto: “</w:t>
      </w:r>
      <w:permStart w:id="491880407" w:edGrp="everyone"/>
      <w:r>
        <w:rPr>
          <w:i/>
        </w:rPr>
        <w:t>[indicar el nombre de la licitación</w:t>
      </w:r>
      <w:permEnd w:id="491880407"/>
      <w:r w:rsidRPr="00AF6C45">
        <w:t xml:space="preserve">” ubicado en </w:t>
      </w:r>
      <w:permStart w:id="712993226" w:edGrp="everyone"/>
      <w:r>
        <w:rPr>
          <w:i/>
        </w:rPr>
        <w:t>[indicar la ubicación]</w:t>
      </w:r>
      <w:permEnd w:id="712993226"/>
      <w:r w:rsidRPr="00AF6C45">
        <w:t xml:space="preserve">. </w:t>
      </w:r>
    </w:p>
    <w:p w14:paraId="069B8A3D" w14:textId="77777777" w:rsidR="001327D5" w:rsidRPr="00AF6C45" w:rsidRDefault="001327D5" w:rsidP="001327D5">
      <w:pPr>
        <w:rPr>
          <w:b/>
        </w:rPr>
      </w:pPr>
    </w:p>
    <w:p w14:paraId="1812FFC8" w14:textId="77777777" w:rsidR="001327D5" w:rsidRPr="00AF6C45" w:rsidRDefault="001327D5" w:rsidP="001327D5">
      <w:pPr>
        <w:rPr>
          <w:b/>
        </w:rPr>
      </w:pPr>
      <w:r w:rsidRPr="00AF6C45">
        <w:rPr>
          <w:b/>
        </w:rPr>
        <w:t xml:space="preserve">SUMA </w:t>
      </w:r>
    </w:p>
    <w:p w14:paraId="2BEB6949" w14:textId="77777777" w:rsidR="001327D5" w:rsidRPr="00AF6C45" w:rsidRDefault="001327D5" w:rsidP="001327D5">
      <w:permStart w:id="827266854" w:edGrp="everyone"/>
      <w:r w:rsidRPr="00AF6C45">
        <w:rPr>
          <w:b/>
        </w:rPr>
        <w:t>AFIANZADA/ GARANTIZADA</w:t>
      </w:r>
      <w:permEnd w:id="827266854"/>
      <w:r w:rsidRPr="00AF6C45">
        <w:rPr>
          <w:b/>
        </w:rPr>
        <w:t>:</w:t>
      </w:r>
      <w:r w:rsidRPr="00AF6C45">
        <w:rPr>
          <w:b/>
        </w:rPr>
        <w:tab/>
        <w:t xml:space="preserve"> </w:t>
      </w:r>
      <w:r w:rsidRPr="00AF6C45">
        <w:rPr>
          <w:b/>
        </w:rPr>
        <w:tab/>
      </w:r>
      <w:permStart w:id="1469080441" w:edGrp="everyone"/>
      <w:r w:rsidRPr="00AF6C45">
        <w:t>__________________________</w:t>
      </w:r>
      <w:r w:rsidRPr="00AF6C45">
        <w:tab/>
      </w:r>
    </w:p>
    <w:permEnd w:id="1469080441"/>
    <w:p w14:paraId="0132CFE5" w14:textId="77777777" w:rsidR="001327D5" w:rsidRPr="00AF6C45" w:rsidRDefault="001327D5" w:rsidP="001327D5">
      <w:pPr>
        <w:rPr>
          <w:b/>
        </w:rPr>
      </w:pPr>
      <w:r w:rsidRPr="00AF6C45">
        <w:rPr>
          <w:b/>
        </w:rPr>
        <w:t>VIGENCIA</w:t>
      </w:r>
      <w:r w:rsidRPr="00AF6C45">
        <w:rPr>
          <w:b/>
        </w:rPr>
        <w:tab/>
      </w:r>
      <w:r w:rsidRPr="00AF6C45">
        <w:rPr>
          <w:b/>
        </w:rPr>
        <w:tab/>
        <w:t>De:</w:t>
      </w:r>
      <w:permStart w:id="1317301780" w:edGrp="everyone"/>
      <w:r w:rsidRPr="00AF6C45">
        <w:rPr>
          <w:b/>
        </w:rPr>
        <w:t xml:space="preserve"> _____________________</w:t>
      </w:r>
      <w:permEnd w:id="1317301780"/>
      <w:r w:rsidRPr="00AF6C45">
        <w:rPr>
          <w:b/>
        </w:rPr>
        <w:t xml:space="preserve"> Hasta:</w:t>
      </w:r>
      <w:permStart w:id="1894930246" w:edGrp="everyone"/>
      <w:r w:rsidRPr="00AF6C45">
        <w:rPr>
          <w:b/>
        </w:rPr>
        <w:t xml:space="preserve"> ___________________</w:t>
      </w:r>
      <w:permEnd w:id="1894930246"/>
    </w:p>
    <w:p w14:paraId="155E246A" w14:textId="77777777" w:rsidR="001327D5" w:rsidRPr="00AF6C45" w:rsidRDefault="001327D5" w:rsidP="001327D5">
      <w:pPr>
        <w:rPr>
          <w:b/>
        </w:rPr>
      </w:pPr>
      <w:r w:rsidRPr="00AF6C45">
        <w:rPr>
          <w:b/>
        </w:rPr>
        <w:t>BENEFICIARIO:</w:t>
      </w:r>
      <w:r w:rsidRPr="00AF6C45">
        <w:rPr>
          <w:b/>
        </w:rPr>
        <w:tab/>
      </w:r>
      <w:r w:rsidRPr="00AF6C45">
        <w:rPr>
          <w:b/>
        </w:rPr>
        <w:tab/>
      </w:r>
      <w:r w:rsidRPr="00AF6C45">
        <w:rPr>
          <w:b/>
        </w:rPr>
        <w:tab/>
      </w:r>
      <w:permStart w:id="225070261" w:edGrp="everyone"/>
      <w:r w:rsidRPr="00AF6C45">
        <w:rPr>
          <w:b/>
        </w:rPr>
        <w:t>__________________________</w:t>
      </w:r>
      <w:permEnd w:id="225070261"/>
    </w:p>
    <w:p w14:paraId="57A7AE08" w14:textId="77777777" w:rsidR="001327D5" w:rsidRPr="00AF6C45" w:rsidRDefault="001327D5" w:rsidP="001327D5">
      <w:pPr>
        <w:rPr>
          <w:b/>
        </w:rPr>
      </w:pPr>
    </w:p>
    <w:p w14:paraId="56CC3EBC" w14:textId="77777777" w:rsidR="001327D5" w:rsidRPr="003B5C72" w:rsidRDefault="001327D5" w:rsidP="001327D5">
      <w:r w:rsidRPr="00FE60D0">
        <w:rPr>
          <w:b/>
        </w:rPr>
        <w:t xml:space="preserve">CLAUSULA </w:t>
      </w:r>
      <w:r>
        <w:rPr>
          <w:b/>
        </w:rPr>
        <w:t xml:space="preserve">ESPECIAL </w:t>
      </w:r>
      <w:r w:rsidRPr="00FE60D0">
        <w:rPr>
          <w:b/>
        </w:rPr>
        <w:t xml:space="preserve">OBLIGATORIA: </w:t>
      </w:r>
      <w:r w:rsidRPr="00FE60D0">
        <w:t xml:space="preserve">LA PRESENTE GARANTIA SERA EJECUTADA POR EL VALOR TOTAL DE LA MISMA, A SIMPLE REQUERIMIENTO   </w:t>
      </w:r>
      <w:permStart w:id="1519993598" w:edGrp="everyone"/>
      <w:r w:rsidRPr="00FE60D0">
        <w:t>DEL (BENEFICIARIO)</w:t>
      </w:r>
      <w:permEnd w:id="1519993598"/>
      <w:r w:rsidRPr="00FE60D0">
        <w:t xml:space="preserve"> ACOMPAÑADA DE UNA RESOLUCION FIRME DE INCUMPLIMIENTO, SIN NINGUN OTRO REQUISITO. </w:t>
      </w:r>
      <w:r>
        <w:t>PUDIENDO REQUERIRSE EN CUALQUIER MOMENTO DENTRO DEL PLAZO DE VIGENCIA DE LA GARANTÍA/FIANZA.</w:t>
      </w:r>
      <w:r w:rsidRPr="003B5C72">
        <w:t xml:space="preserve">  </w:t>
      </w:r>
    </w:p>
    <w:p w14:paraId="748FA1F0" w14:textId="77777777" w:rsidR="001327D5" w:rsidRPr="00AF6C45" w:rsidRDefault="001327D5" w:rsidP="001327D5">
      <w:pPr>
        <w:rPr>
          <w:b/>
          <w:u w:val="single"/>
        </w:rPr>
      </w:pPr>
      <w:r w:rsidRPr="003B5C72">
        <w:t xml:space="preserve">Las garantías o fianzas emitidas a favor </w:t>
      </w:r>
      <w:permStart w:id="446519122" w:edGrp="everyone"/>
      <w:r w:rsidRPr="003B5C72">
        <w:t>del BENEFICIARIO</w:t>
      </w:r>
      <w:permEnd w:id="446519122"/>
      <w:r w:rsidRPr="003B5C72">
        <w:t xml:space="preserve"> serán solidarias, incondicionales, irrevocables y de realización automática </w:t>
      </w:r>
      <w:r w:rsidRPr="003B5C72">
        <w:rPr>
          <w:b/>
          <w:u w:val="single"/>
        </w:rPr>
        <w:t>y no deberán adicionarse cláusulas que anulen o limiten la cláusula obligatoria.</w:t>
      </w:r>
      <w:r w:rsidRPr="00AF6C45">
        <w:rPr>
          <w:b/>
          <w:u w:val="single"/>
        </w:rPr>
        <w:t xml:space="preserve">   </w:t>
      </w:r>
    </w:p>
    <w:p w14:paraId="454466C1" w14:textId="77777777" w:rsidR="001327D5" w:rsidRPr="00AF6C45" w:rsidRDefault="001327D5" w:rsidP="001327D5">
      <w:pPr>
        <w:rPr>
          <w:b/>
        </w:rPr>
      </w:pPr>
    </w:p>
    <w:p w14:paraId="6C26C99C" w14:textId="77777777" w:rsidR="001327D5" w:rsidRPr="00AF6C45" w:rsidRDefault="001327D5" w:rsidP="001327D5">
      <w:r w:rsidRPr="00AF6C45">
        <w:t xml:space="preserve">En fe de lo cual, se emite la presente </w:t>
      </w:r>
      <w:permStart w:id="1195717550" w:edGrp="everyone"/>
      <w:r w:rsidRPr="00AF6C45">
        <w:t>Fianza/</w:t>
      </w:r>
      <w:r>
        <w:t>Garantía</w:t>
      </w:r>
      <w:permEnd w:id="1195717550"/>
      <w:r w:rsidRPr="00AF6C45">
        <w:t xml:space="preserve">, en la ciudad de </w:t>
      </w:r>
      <w:permStart w:id="205675739" w:edGrp="everyone"/>
      <w:r w:rsidRPr="00AF6C45">
        <w:t>_____</w:t>
      </w:r>
      <w:permEnd w:id="205675739"/>
      <w:r w:rsidRPr="00AF6C45">
        <w:t xml:space="preserve">, Municipio de </w:t>
      </w:r>
      <w:permStart w:id="1348494024" w:edGrp="everyone"/>
      <w:r w:rsidRPr="00AF6C45">
        <w:t>______</w:t>
      </w:r>
      <w:permEnd w:id="1348494024"/>
      <w:r w:rsidRPr="00AF6C45">
        <w:t xml:space="preserve">, a los  </w:t>
      </w:r>
      <w:permStart w:id="716325079" w:edGrp="everyone"/>
      <w:r w:rsidRPr="00AF6C45">
        <w:t>_______</w:t>
      </w:r>
      <w:permEnd w:id="716325079"/>
      <w:r w:rsidRPr="00AF6C45">
        <w:t xml:space="preserve"> del mes de </w:t>
      </w:r>
      <w:permStart w:id="174993974" w:edGrp="everyone"/>
      <w:r w:rsidRPr="00AF6C45">
        <w:t>_______</w:t>
      </w:r>
      <w:permEnd w:id="174993974"/>
      <w:r w:rsidRPr="00AF6C45">
        <w:t xml:space="preserve"> del año </w:t>
      </w:r>
      <w:permStart w:id="525361339" w:edGrp="everyone"/>
      <w:r w:rsidRPr="00AF6C45">
        <w:t>_____________</w:t>
      </w:r>
      <w:permEnd w:id="525361339"/>
      <w:r w:rsidRPr="00AF6C45">
        <w:t>.</w:t>
      </w:r>
    </w:p>
    <w:p w14:paraId="27115B29" w14:textId="77777777" w:rsidR="001327D5" w:rsidRPr="00AF6C45" w:rsidRDefault="001327D5" w:rsidP="001327D5"/>
    <w:p w14:paraId="5FE3068A" w14:textId="77777777" w:rsidR="001327D5" w:rsidRDefault="001327D5" w:rsidP="001327D5">
      <w:pPr>
        <w:ind w:left="708" w:firstLine="708"/>
        <w:rPr>
          <w:b/>
        </w:rPr>
      </w:pPr>
      <w:r>
        <w:rPr>
          <w:b/>
        </w:rPr>
        <w:t xml:space="preserve">                             FIRMA AUTORIZADA </w:t>
      </w:r>
    </w:p>
    <w:p w14:paraId="34A87941" w14:textId="77777777" w:rsidR="008C4AA5" w:rsidRDefault="008C4AA5" w:rsidP="008C4AA5">
      <w:r>
        <w:br w:type="page"/>
      </w:r>
    </w:p>
    <w:p w14:paraId="787A58C4" w14:textId="7BF30234" w:rsidR="00920678" w:rsidRPr="006A2DF2" w:rsidRDefault="00920678" w:rsidP="00920678">
      <w:pPr>
        <w:pStyle w:val="Ttulo2"/>
        <w:spacing w:before="0"/>
      </w:pPr>
      <w:bookmarkStart w:id="21" w:name="_Toc109392836"/>
      <w:r w:rsidRPr="006A2DF2">
        <w:lastRenderedPageBreak/>
        <w:t xml:space="preserve">F4. </w:t>
      </w:r>
      <w:r w:rsidR="00906A38" w:rsidRPr="006A2DF2">
        <w:t>Declaración Jurada Sobre Prohibiciones o Inhabilidades</w:t>
      </w:r>
      <w:bookmarkEnd w:id="21"/>
    </w:p>
    <w:p w14:paraId="0AE46BA6" w14:textId="77777777" w:rsidR="008C4AA5" w:rsidRDefault="008C4AA5" w:rsidP="00906A38">
      <w:pPr>
        <w:rPr>
          <w:i/>
          <w:sz w:val="20"/>
          <w:lang w:val="es-CR"/>
        </w:rPr>
      </w:pPr>
    </w:p>
    <w:p w14:paraId="69BE3930" w14:textId="08499BA3" w:rsidR="00906A38" w:rsidRPr="006A2DF2" w:rsidRDefault="00906A38" w:rsidP="00906A38">
      <w:pPr>
        <w:rPr>
          <w:i/>
          <w:sz w:val="20"/>
          <w:lang w:val="es-CR"/>
        </w:rPr>
      </w:pPr>
      <w:r w:rsidRPr="006A2DF2">
        <w:rPr>
          <w:i/>
          <w:sz w:val="20"/>
          <w:lang w:val="es-CR"/>
        </w:rPr>
        <w:t>Yo ______________________, mayor de edad, de estado civil _______________, de nacionalidad _______________, con domicilio en _____________________________ __________________________________________ y con Tarjeta de Identidad/pasaporte No. __________________ actuando en mi condición de representante legal de</w:t>
      </w:r>
      <w:r w:rsidR="006967C1">
        <w:rPr>
          <w:i/>
          <w:sz w:val="20"/>
          <w:lang w:val="es-CR"/>
        </w:rPr>
        <w:t xml:space="preserve"> (Nombre de la Empresa Oferente)</w:t>
      </w:r>
      <w:r w:rsidRPr="006A2DF2">
        <w:rPr>
          <w:i/>
          <w:sz w:val="20"/>
          <w:lang w:val="es-CR"/>
        </w:rPr>
        <w:t xml:space="preserve">, por medio de la presente </w:t>
      </w:r>
      <w:r w:rsidRPr="006A2DF2">
        <w:rPr>
          <w:b/>
          <w:i/>
          <w:sz w:val="20"/>
          <w:lang w:val="es-CR"/>
        </w:rPr>
        <w:t>DECLARO BAJO JURAMENTO QUE</w:t>
      </w:r>
      <w:r w:rsidRPr="006A2DF2">
        <w:rPr>
          <w:i/>
          <w:sz w:val="20"/>
          <w:lang w:val="es-CR"/>
        </w:rPr>
        <w:t xml:space="preserve">: </w:t>
      </w:r>
    </w:p>
    <w:p w14:paraId="4DB6DFEF" w14:textId="7E998840" w:rsidR="00906A38" w:rsidRPr="006A2DF2" w:rsidRDefault="00906A38" w:rsidP="0064044B">
      <w:pPr>
        <w:numPr>
          <w:ilvl w:val="0"/>
          <w:numId w:val="32"/>
        </w:numPr>
        <w:rPr>
          <w:i/>
          <w:sz w:val="20"/>
        </w:rPr>
      </w:pPr>
      <w:r w:rsidRPr="006A2DF2">
        <w:rPr>
          <w:i/>
          <w:sz w:val="20"/>
        </w:rPr>
        <w:t>No tengo relación alguna, ni me he visto involucrado en actividades relacionadas con el lavado de activos y financiamiento del terrorismo;</w:t>
      </w:r>
    </w:p>
    <w:p w14:paraId="2047A1E7" w14:textId="660F5ACA" w:rsidR="00906A38" w:rsidRPr="006A2DF2" w:rsidRDefault="00906A38" w:rsidP="0064044B">
      <w:pPr>
        <w:numPr>
          <w:ilvl w:val="0"/>
          <w:numId w:val="32"/>
        </w:numPr>
        <w:rPr>
          <w:i/>
          <w:sz w:val="20"/>
        </w:rPr>
      </w:pPr>
      <w:r w:rsidRPr="006A2DF2">
        <w:rPr>
          <w:i/>
          <w:sz w:val="20"/>
        </w:rPr>
        <w:t>No me encuentro en convocatoria de acreedores o quiebra;</w:t>
      </w:r>
    </w:p>
    <w:p w14:paraId="5C32F5EE" w14:textId="481335B4" w:rsidR="00906A38" w:rsidRPr="006A2DF2" w:rsidRDefault="00906A38" w:rsidP="0064044B">
      <w:pPr>
        <w:numPr>
          <w:ilvl w:val="0"/>
          <w:numId w:val="32"/>
        </w:numPr>
        <w:rPr>
          <w:i/>
          <w:sz w:val="20"/>
        </w:rPr>
      </w:pPr>
      <w:r w:rsidRPr="006A2DF2">
        <w:rPr>
          <w:i/>
          <w:sz w:val="20"/>
        </w:rPr>
        <w:t>No me encuentro en interdicción judicial;</w:t>
      </w:r>
    </w:p>
    <w:p w14:paraId="7D4AAB9B" w14:textId="00EC4C25" w:rsidR="00906A38" w:rsidRPr="006A2DF2" w:rsidRDefault="00906A38" w:rsidP="0064044B">
      <w:pPr>
        <w:numPr>
          <w:ilvl w:val="0"/>
          <w:numId w:val="32"/>
        </w:numPr>
        <w:rPr>
          <w:b/>
          <w:i/>
          <w:sz w:val="20"/>
        </w:rPr>
      </w:pPr>
      <w:r w:rsidRPr="006A2DF2">
        <w:rPr>
          <w:i/>
          <w:sz w:val="20"/>
        </w:rPr>
        <w:t>No tengo Conflicto de Interés de acuerdo con lo descrito en las Instrucciones a los Oferentes (Sección II);</w:t>
      </w:r>
      <w:r w:rsidRPr="006A2DF2">
        <w:t xml:space="preserve"> </w:t>
      </w:r>
    </w:p>
    <w:p w14:paraId="10211E7B" w14:textId="07841782" w:rsidR="00906A38" w:rsidRPr="006A2DF2" w:rsidRDefault="00906A38" w:rsidP="0064044B">
      <w:pPr>
        <w:numPr>
          <w:ilvl w:val="0"/>
          <w:numId w:val="32"/>
        </w:numPr>
        <w:rPr>
          <w:i/>
          <w:sz w:val="20"/>
        </w:rPr>
      </w:pPr>
      <w:r w:rsidRPr="006A2DF2">
        <w:rPr>
          <w:i/>
          <w:sz w:val="20"/>
        </w:rPr>
        <w:t>No he sido declarado culpable de delitos o sanciones vinculadas con Prácticas Prohibidas por parte de la autoridad competente.</w:t>
      </w:r>
    </w:p>
    <w:p w14:paraId="619B0336" w14:textId="77777777" w:rsidR="00906A38" w:rsidRPr="006A2DF2" w:rsidRDefault="00906A38" w:rsidP="0064044B">
      <w:pPr>
        <w:numPr>
          <w:ilvl w:val="0"/>
          <w:numId w:val="32"/>
        </w:numPr>
        <w:rPr>
          <w:i/>
          <w:sz w:val="20"/>
        </w:rPr>
      </w:pPr>
      <w:r w:rsidRPr="006A2DF2">
        <w:rPr>
          <w:i/>
          <w:sz w:val="20"/>
        </w:rPr>
        <w:t>No estoy comprendido en las inhabilidades a que se refieren los artículos 15 y 16 de la Ley de</w:t>
      </w:r>
    </w:p>
    <w:p w14:paraId="5E615F23" w14:textId="2839C21E" w:rsidR="00906A38" w:rsidRPr="006A2DF2" w:rsidRDefault="00906A38" w:rsidP="00A97437">
      <w:pPr>
        <w:ind w:left="709"/>
        <w:rPr>
          <w:i/>
          <w:sz w:val="20"/>
        </w:rPr>
      </w:pPr>
      <w:r w:rsidRPr="006A2DF2">
        <w:rPr>
          <w:i/>
          <w:sz w:val="20"/>
        </w:rPr>
        <w:t>Contratación del Estado de Honduras.</w:t>
      </w:r>
    </w:p>
    <w:p w14:paraId="588B9A0E" w14:textId="77777777" w:rsidR="00906A38" w:rsidRPr="006A2DF2" w:rsidRDefault="00906A38" w:rsidP="00906A38">
      <w:pPr>
        <w:rPr>
          <w:i/>
          <w:sz w:val="20"/>
        </w:rPr>
      </w:pPr>
      <w:r w:rsidRPr="006A2DF2">
        <w:rPr>
          <w:i/>
          <w:sz w:val="20"/>
        </w:rPr>
        <w:t>Igualmente, certifico y declaro que los fondos de mi patrimonio no provienen de ninguna actividad ilícita.</w:t>
      </w:r>
    </w:p>
    <w:p w14:paraId="24BB3F8E" w14:textId="4AD8B969" w:rsidR="00906A38" w:rsidRPr="006A2DF2" w:rsidRDefault="00906A38" w:rsidP="00906A38">
      <w:pPr>
        <w:rPr>
          <w:i/>
          <w:sz w:val="20"/>
        </w:rPr>
      </w:pPr>
      <w:r w:rsidRPr="006A2DF2">
        <w:rPr>
          <w:i/>
          <w:sz w:val="20"/>
        </w:rPr>
        <w:t>Finalmente, y de ser el caso, declaro que los fondos suministrados serán administrados conforme a mejores prácticas, transparencia e integridad y en ningún momento serán utilizados para actividades ilícitas.</w:t>
      </w:r>
    </w:p>
    <w:p w14:paraId="1E4BE63B" w14:textId="420894EA" w:rsidR="00906A38" w:rsidRPr="006A2DF2" w:rsidRDefault="00A97437" w:rsidP="00906A38">
      <w:pPr>
        <w:rPr>
          <w:i/>
          <w:sz w:val="20"/>
        </w:rPr>
      </w:pPr>
      <w:r w:rsidRPr="006A2DF2">
        <w:rPr>
          <w:i/>
          <w:sz w:val="20"/>
        </w:rPr>
        <w:t xml:space="preserve">Acepto que el CONTRATANTE </w:t>
      </w:r>
      <w:r w:rsidR="00906A38" w:rsidRPr="006A2DF2">
        <w:rPr>
          <w:i/>
          <w:sz w:val="20"/>
        </w:rPr>
        <w:t>tendrá el derecho de excluirme de este proceso si la información proporcionada en esta Declaración Jurada es falsa o si el cambio de condición ocurre en un momento posterior</w:t>
      </w:r>
      <w:r w:rsidRPr="006A2DF2">
        <w:rPr>
          <w:i/>
          <w:sz w:val="20"/>
        </w:rPr>
        <w:t xml:space="preserve"> </w:t>
      </w:r>
      <w:r w:rsidR="00906A38" w:rsidRPr="006A2DF2">
        <w:rPr>
          <w:i/>
          <w:sz w:val="20"/>
        </w:rPr>
        <w:t>a la entrega de esta Declaración Jurada.</w:t>
      </w:r>
    </w:p>
    <w:p w14:paraId="24357EA7" w14:textId="77777777" w:rsidR="00906A38" w:rsidRPr="006A2DF2" w:rsidRDefault="00906A38" w:rsidP="00920678">
      <w:pPr>
        <w:rPr>
          <w:b/>
          <w:i/>
          <w:sz w:val="20"/>
          <w:lang w:val="es-CR"/>
        </w:rPr>
      </w:pPr>
    </w:p>
    <w:p w14:paraId="1FF1A613" w14:textId="016651E8" w:rsidR="00920678" w:rsidRPr="006A2DF2" w:rsidRDefault="00920678" w:rsidP="00920678">
      <w:pPr>
        <w:rPr>
          <w:sz w:val="20"/>
        </w:rPr>
      </w:pPr>
      <w:r w:rsidRPr="006A2DF2">
        <w:rPr>
          <w:sz w:val="20"/>
        </w:rPr>
        <w:t xml:space="preserve">En fe de lo cual, se emite la presente </w:t>
      </w:r>
      <w:r w:rsidR="006967C1">
        <w:rPr>
          <w:i/>
          <w:sz w:val="20"/>
        </w:rPr>
        <w:t>Declaración Jurada</w:t>
      </w:r>
      <w:r w:rsidRPr="006A2DF2">
        <w:rPr>
          <w:sz w:val="20"/>
        </w:rPr>
        <w:t xml:space="preserve">, en la ciudad de </w:t>
      </w:r>
      <w:permStart w:id="675155445" w:edGrp="everyone"/>
      <w:r w:rsidRPr="006A2DF2">
        <w:rPr>
          <w:sz w:val="20"/>
        </w:rPr>
        <w:t>__________</w:t>
      </w:r>
      <w:permEnd w:id="675155445"/>
      <w:r w:rsidRPr="006A2DF2">
        <w:rPr>
          <w:sz w:val="20"/>
        </w:rPr>
        <w:t>, Municipio de</w:t>
      </w:r>
      <w:permStart w:id="419368390" w:edGrp="everyone"/>
      <w:r w:rsidRPr="006A2DF2">
        <w:rPr>
          <w:sz w:val="20"/>
        </w:rPr>
        <w:t xml:space="preserve"> _______</w:t>
      </w:r>
      <w:permEnd w:id="419368390"/>
      <w:r w:rsidRPr="006A2DF2">
        <w:rPr>
          <w:sz w:val="20"/>
        </w:rPr>
        <w:t>, a los</w:t>
      </w:r>
      <w:permStart w:id="365500267" w:edGrp="everyone"/>
      <w:r w:rsidRPr="006A2DF2">
        <w:rPr>
          <w:sz w:val="20"/>
        </w:rPr>
        <w:t xml:space="preserve"> _______</w:t>
      </w:r>
      <w:permEnd w:id="365500267"/>
      <w:r w:rsidRPr="006A2DF2">
        <w:rPr>
          <w:sz w:val="20"/>
        </w:rPr>
        <w:t xml:space="preserve"> del mes de </w:t>
      </w:r>
      <w:permStart w:id="750810707" w:edGrp="everyone"/>
      <w:r w:rsidRPr="006A2DF2">
        <w:rPr>
          <w:sz w:val="20"/>
        </w:rPr>
        <w:t>_______</w:t>
      </w:r>
      <w:permEnd w:id="750810707"/>
      <w:r w:rsidRPr="006A2DF2">
        <w:rPr>
          <w:sz w:val="20"/>
        </w:rPr>
        <w:t xml:space="preserve"> del año </w:t>
      </w:r>
      <w:permStart w:id="220726592" w:edGrp="everyone"/>
      <w:r w:rsidRPr="006A2DF2">
        <w:rPr>
          <w:sz w:val="20"/>
        </w:rPr>
        <w:t>_____________</w:t>
      </w:r>
      <w:permEnd w:id="220726592"/>
      <w:r w:rsidRPr="006A2DF2">
        <w:rPr>
          <w:sz w:val="20"/>
        </w:rPr>
        <w:t>.</w:t>
      </w:r>
    </w:p>
    <w:p w14:paraId="5E459A9D" w14:textId="77777777" w:rsidR="00A97437" w:rsidRPr="006A2DF2" w:rsidRDefault="00920678" w:rsidP="00920678">
      <w:pPr>
        <w:ind w:left="708" w:firstLine="708"/>
        <w:rPr>
          <w:b/>
        </w:rPr>
      </w:pPr>
      <w:r w:rsidRPr="006A2DF2">
        <w:rPr>
          <w:b/>
        </w:rPr>
        <w:t xml:space="preserve">                            </w:t>
      </w:r>
    </w:p>
    <w:p w14:paraId="2F445BC6" w14:textId="77777777" w:rsidR="00A97437" w:rsidRPr="006A2DF2" w:rsidRDefault="00A97437" w:rsidP="00920678">
      <w:pPr>
        <w:ind w:left="708" w:firstLine="708"/>
        <w:rPr>
          <w:b/>
        </w:rPr>
      </w:pPr>
    </w:p>
    <w:p w14:paraId="147CDC08" w14:textId="428E373B" w:rsidR="00920678" w:rsidRDefault="00920678" w:rsidP="00A97437">
      <w:pPr>
        <w:ind w:left="708" w:firstLine="708"/>
        <w:rPr>
          <w:b/>
        </w:rPr>
      </w:pPr>
      <w:r w:rsidRPr="006A2DF2">
        <w:rPr>
          <w:b/>
        </w:rPr>
        <w:t>FIRMA AUTORIZADA</w:t>
      </w:r>
    </w:p>
    <w:p w14:paraId="4CB3EB21" w14:textId="77777777" w:rsidR="00920678" w:rsidRDefault="00920678" w:rsidP="00663FCB">
      <w:pPr>
        <w:ind w:left="708" w:firstLine="708"/>
        <w:rPr>
          <w:b/>
        </w:rPr>
      </w:pPr>
    </w:p>
    <w:p w14:paraId="3D17CBC5" w14:textId="77777777" w:rsidR="00920678" w:rsidRDefault="00920678" w:rsidP="00663FCB">
      <w:pPr>
        <w:ind w:left="708" w:firstLine="708"/>
        <w:rPr>
          <w:b/>
        </w:rPr>
      </w:pPr>
    </w:p>
    <w:p w14:paraId="466B5EAD" w14:textId="77777777" w:rsidR="00920678" w:rsidRDefault="00920678" w:rsidP="00663FCB">
      <w:pPr>
        <w:ind w:left="708" w:firstLine="708"/>
        <w:rPr>
          <w:b/>
        </w:rPr>
        <w:sectPr w:rsidR="00920678" w:rsidSect="00006E5B">
          <w:headerReference w:type="default" r:id="rId9"/>
          <w:footerReference w:type="default" r:id="rId10"/>
          <w:headerReference w:type="first" r:id="rId11"/>
          <w:footerReference w:type="first" r:id="rId12"/>
          <w:endnotePr>
            <w:numFmt w:val="decimal"/>
          </w:endnotePr>
          <w:pgSz w:w="12240" w:h="15840" w:code="1"/>
          <w:pgMar w:top="1440" w:right="1440" w:bottom="1440" w:left="1440" w:header="720" w:footer="720" w:gutter="0"/>
          <w:cols w:space="720"/>
          <w:titlePg/>
          <w:docGrid w:linePitch="299"/>
        </w:sectPr>
      </w:pPr>
    </w:p>
    <w:p w14:paraId="166F33C9" w14:textId="4B06AB31" w:rsidR="00CE0B78" w:rsidRDefault="00873A54" w:rsidP="00E3121A">
      <w:pPr>
        <w:pStyle w:val="Ttulo2"/>
      </w:pPr>
      <w:bookmarkStart w:id="22" w:name="_Toc109392837"/>
      <w:r w:rsidRPr="00E3121A">
        <w:lastRenderedPageBreak/>
        <w:t>F</w:t>
      </w:r>
      <w:r w:rsidR="00920678">
        <w:t>5</w:t>
      </w:r>
      <w:r w:rsidRPr="00E3121A">
        <w:t>. Formulario de Contrato</w:t>
      </w:r>
      <w:bookmarkEnd w:id="22"/>
    </w:p>
    <w:p w14:paraId="718FF0AB" w14:textId="77777777" w:rsidR="00063EE8" w:rsidRPr="00D76BCC" w:rsidRDefault="00063EE8" w:rsidP="00063EE8">
      <w:pPr>
        <w:tabs>
          <w:tab w:val="left" w:pos="-720"/>
        </w:tabs>
        <w:suppressAutoHyphens/>
        <w:jc w:val="center"/>
        <w:rPr>
          <w:rFonts w:ascii="Cambria" w:hAnsi="Cambria" w:cs="Tahoma"/>
          <w:b/>
          <w:bCs/>
          <w:spacing w:val="-3"/>
          <w:u w:val="single"/>
        </w:rPr>
      </w:pPr>
      <w:r w:rsidRPr="00D76BCC">
        <w:rPr>
          <w:rFonts w:ascii="Cambria" w:hAnsi="Cambria" w:cs="Tahoma"/>
          <w:b/>
          <w:bCs/>
          <w:spacing w:val="-3"/>
          <w:u w:val="single"/>
        </w:rPr>
        <w:t>Contrato De Construcción</w:t>
      </w:r>
    </w:p>
    <w:p w14:paraId="3A10C130" w14:textId="07FD46F1" w:rsidR="00063EE8" w:rsidRPr="008C6566" w:rsidRDefault="00063EE8" w:rsidP="008C6566">
      <w:pPr>
        <w:tabs>
          <w:tab w:val="left" w:pos="-720"/>
        </w:tabs>
        <w:suppressAutoHyphens/>
        <w:jc w:val="center"/>
        <w:rPr>
          <w:rFonts w:ascii="Cambria" w:hAnsi="Cambria" w:cs="Tahoma"/>
          <w:b/>
          <w:bCs/>
          <w:spacing w:val="-3"/>
          <w:u w:val="single"/>
        </w:rPr>
      </w:pPr>
      <w:r w:rsidRPr="008C6566">
        <w:rPr>
          <w:rFonts w:ascii="Cambria" w:hAnsi="Cambria" w:cs="Tahoma"/>
          <w:b/>
          <w:bCs/>
          <w:spacing w:val="-3"/>
          <w:u w:val="single"/>
        </w:rPr>
        <w:t>No. XXX/XXX/SIT/2022</w:t>
      </w:r>
    </w:p>
    <w:p w14:paraId="1A9738E3" w14:textId="77777777" w:rsidR="00F20AD7" w:rsidRPr="00F20AD7" w:rsidRDefault="00F20AD7" w:rsidP="00F20AD7"/>
    <w:p w14:paraId="2FD02C06" w14:textId="780271F4" w:rsidR="00063EE8" w:rsidRDefault="00AE239A" w:rsidP="00F20AD7">
      <w:pPr>
        <w:tabs>
          <w:tab w:val="left" w:pos="-720"/>
        </w:tabs>
        <w:suppressAutoHyphens/>
        <w:jc w:val="center"/>
        <w:rPr>
          <w:rFonts w:ascii="Cambria" w:hAnsi="Cambria" w:cs="Tahoma"/>
          <w:b/>
        </w:rPr>
      </w:pPr>
      <w:r w:rsidRPr="006A2DF2">
        <w:rPr>
          <w:rFonts w:ascii="Cambria" w:hAnsi="Cambria" w:cs="Tahoma"/>
          <w:b/>
        </w:rPr>
        <w:t>xxxxxxxxx</w:t>
      </w:r>
      <w:r w:rsidR="00F20AD7" w:rsidRPr="006A2DF2">
        <w:rPr>
          <w:rFonts w:ascii="Cambria" w:hAnsi="Cambria" w:cs="Tahoma"/>
          <w:b/>
        </w:rPr>
        <w:t xml:space="preserve">, UBICADO EN EL DEPARTAMENTO DE </w:t>
      </w:r>
      <w:r w:rsidRPr="006A2DF2">
        <w:rPr>
          <w:rFonts w:ascii="Cambria" w:hAnsi="Cambria" w:cs="Tahoma"/>
          <w:b/>
        </w:rPr>
        <w:t>xxxxxx</w:t>
      </w:r>
    </w:p>
    <w:p w14:paraId="3A797069" w14:textId="77777777" w:rsidR="000A6D54" w:rsidRDefault="000A6D54" w:rsidP="00063EE8">
      <w:pPr>
        <w:tabs>
          <w:tab w:val="left" w:pos="-720"/>
        </w:tabs>
        <w:suppressAutoHyphens/>
        <w:jc w:val="center"/>
        <w:rPr>
          <w:rFonts w:ascii="Cambria" w:hAnsi="Cambria" w:cs="Tahoma"/>
          <w:b/>
        </w:rPr>
      </w:pPr>
    </w:p>
    <w:p w14:paraId="07BA4628" w14:textId="1206F035" w:rsidR="00063EE8" w:rsidRDefault="00A3711B"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BB353A">
        <w:rPr>
          <w:rFonts w:ascii="Cambria" w:hAnsi="Cambria" w:cs="Arial"/>
          <w:bCs/>
        </w:rPr>
        <w:t>Nosotros,</w:t>
      </w:r>
      <w:r w:rsidRPr="00BB353A">
        <w:rPr>
          <w:rFonts w:ascii="Cambria" w:hAnsi="Cambria" w:cs="Arial"/>
          <w:b/>
          <w:bCs/>
        </w:rPr>
        <w:t xml:space="preserve"> </w:t>
      </w:r>
      <w:r w:rsidRPr="00A878EC">
        <w:rPr>
          <w:rFonts w:ascii="Cambria" w:hAnsi="Cambria" w:cs="Arial"/>
          <w:b/>
          <w:bCs/>
        </w:rPr>
        <w:t>XXXXXXXXXXXXXXXX</w:t>
      </w:r>
      <w:r w:rsidRPr="00A878EC">
        <w:rPr>
          <w:rFonts w:ascii="Cambria" w:hAnsi="Cambria" w:cs="Arial"/>
        </w:rPr>
        <w:t xml:space="preserve">, hondureño, mayor de edad, Casado, con Tarjeta de Identidad </w:t>
      </w:r>
      <w:r w:rsidRPr="00A878EC">
        <w:rPr>
          <w:rFonts w:ascii="Cambria" w:hAnsi="Cambria" w:cs="Arial"/>
          <w:b/>
        </w:rPr>
        <w:t>No. XXXXXXXXXXXX</w:t>
      </w:r>
      <w:r w:rsidRPr="00A878EC">
        <w:rPr>
          <w:rFonts w:ascii="Cambria" w:hAnsi="Cambria" w:cs="Arial"/>
        </w:rPr>
        <w:t xml:space="preserve"> y de este domicilio, actuando en mi condición de Secretario de Estado </w:t>
      </w:r>
      <w:r w:rsidRPr="00A878EC">
        <w:rPr>
          <w:rFonts w:ascii="Cambria" w:hAnsi="Cambria" w:cs="Arial"/>
          <w:spacing w:val="-3"/>
        </w:rPr>
        <w:t>en los Despachos de Infraestructura y Transporte (SIT)</w:t>
      </w:r>
      <w:r w:rsidRPr="00A878EC">
        <w:rPr>
          <w:rFonts w:ascii="Cambria" w:hAnsi="Cambria" w:cs="Arial"/>
        </w:rPr>
        <w:t>, nombrado mediante Acuerdo No. XXXXX del XXXXXX de 2022</w:t>
      </w:r>
      <w:r w:rsidRPr="00A878EC">
        <w:rPr>
          <w:rFonts w:ascii="Cambria" w:hAnsi="Cambria" w:cs="Arial"/>
          <w:b/>
          <w:bCs/>
          <w:spacing w:val="-3"/>
        </w:rPr>
        <w:t xml:space="preserve"> </w:t>
      </w:r>
      <w:r w:rsidRPr="00A878EC">
        <w:rPr>
          <w:rFonts w:ascii="Cambria" w:hAnsi="Cambria" w:cs="Arial"/>
          <w:spacing w:val="-3"/>
        </w:rPr>
        <w:t xml:space="preserve">y que en adelante se llamará </w:t>
      </w:r>
      <w:r w:rsidRPr="00A878EC">
        <w:rPr>
          <w:rFonts w:ascii="Cambria" w:hAnsi="Cambria" w:cs="Arial"/>
          <w:b/>
          <w:spacing w:val="-3"/>
        </w:rPr>
        <w:t>EL CONTRATANTE</w:t>
      </w:r>
      <w:r w:rsidRPr="00A878EC">
        <w:rPr>
          <w:rFonts w:ascii="Cambria" w:hAnsi="Cambria" w:cs="Arial"/>
          <w:spacing w:val="-3"/>
        </w:rPr>
        <w:t xml:space="preserve"> </w:t>
      </w:r>
      <w:r w:rsidRPr="00A878EC">
        <w:rPr>
          <w:rFonts w:ascii="Cambria" w:hAnsi="Cambria" w:cs="Tahoma"/>
          <w:spacing w:val="-3"/>
        </w:rPr>
        <w:t xml:space="preserve">y </w:t>
      </w:r>
      <w:r w:rsidRPr="00A878EC">
        <w:rPr>
          <w:rFonts w:ascii="Cambria" w:hAnsi="Cambria" w:cs="Tahoma"/>
          <w:b/>
          <w:spacing w:val="-3"/>
        </w:rPr>
        <w:t>EL CONTRATISTA XXXXXXXXXXXXXXX</w:t>
      </w:r>
      <w:r w:rsidRPr="00A878EC">
        <w:rPr>
          <w:rFonts w:ascii="Cambria" w:hAnsi="Cambria" w:cs="Tahoma"/>
          <w:spacing w:val="-3"/>
        </w:rPr>
        <w:t>, de nacionalidad hondureño, mayor de edad, XXXXXX</w:t>
      </w:r>
      <w:r w:rsidRPr="00BB353A">
        <w:rPr>
          <w:rFonts w:ascii="Cambria" w:hAnsi="Cambria" w:cs="Tahoma"/>
          <w:spacing w:val="-3"/>
        </w:rPr>
        <w:t xml:space="preserve">, con tarjeta de identidad </w:t>
      </w:r>
      <w:r w:rsidRPr="00BB353A">
        <w:rPr>
          <w:rFonts w:ascii="Cambria" w:hAnsi="Cambria" w:cs="Tahoma"/>
          <w:b/>
          <w:spacing w:val="-3"/>
        </w:rPr>
        <w:t>No.</w:t>
      </w:r>
      <w:r w:rsidRPr="00BB353A">
        <w:rPr>
          <w:rFonts w:ascii="Cambria" w:hAnsi="Cambria"/>
          <w:b/>
        </w:rPr>
        <w:t xml:space="preserve"> </w:t>
      </w:r>
      <w:r>
        <w:rPr>
          <w:rFonts w:ascii="Cambria" w:hAnsi="Cambria" w:cs="Tahoma"/>
          <w:b/>
          <w:spacing w:val="-3"/>
        </w:rPr>
        <w:t>XXXX-XXXX-XXXX</w:t>
      </w:r>
      <w:r w:rsidRPr="00BB353A">
        <w:rPr>
          <w:rFonts w:ascii="Cambria" w:hAnsi="Cambria" w:cs="Tahoma"/>
          <w:spacing w:val="-3"/>
        </w:rPr>
        <w:t xml:space="preserve">, Registro Tributario Nacional </w:t>
      </w:r>
      <w:r w:rsidRPr="00BB353A">
        <w:rPr>
          <w:rFonts w:ascii="Cambria" w:hAnsi="Cambria" w:cs="Tahoma"/>
          <w:b/>
          <w:spacing w:val="-3"/>
        </w:rPr>
        <w:t xml:space="preserve">No. </w:t>
      </w:r>
      <w:r>
        <w:rPr>
          <w:rFonts w:ascii="Cambria" w:hAnsi="Cambria" w:cs="Tahoma"/>
          <w:b/>
          <w:spacing w:val="-3"/>
        </w:rPr>
        <w:t>XXXXXXXXXXXXX</w:t>
      </w:r>
      <w:r w:rsidRPr="00BB353A">
        <w:rPr>
          <w:rFonts w:ascii="Cambria" w:hAnsi="Cambria" w:cs="Tahoma"/>
          <w:spacing w:val="-3"/>
        </w:rPr>
        <w:t>, debidamente autorizado para firmar en nombre y Representación de la empresa constructora</w:t>
      </w:r>
      <w:r w:rsidRPr="00BB353A">
        <w:rPr>
          <w:rFonts w:ascii="Cambria" w:hAnsi="Cambria" w:cs="Tahoma"/>
          <w:b/>
          <w:spacing w:val="-3"/>
        </w:rPr>
        <w:t xml:space="preserve"> </w:t>
      </w:r>
      <w:r>
        <w:rPr>
          <w:rFonts w:ascii="Cambria" w:hAnsi="Cambria" w:cs="Tahoma"/>
          <w:b/>
          <w:spacing w:val="-3"/>
        </w:rPr>
        <w:t xml:space="preserve">XXXXXXXXXXXXXXXX </w:t>
      </w:r>
      <w:r>
        <w:t xml:space="preserve">Con domicilio en XXXX, dirección exacta XXXX, correo XXXX, teléfono XXXX </w:t>
      </w:r>
      <w:r w:rsidRPr="00374DA6">
        <w:t xml:space="preserve">Empresa constituida conforme las leyes de la </w:t>
      </w:r>
      <w:r>
        <w:t>r</w:t>
      </w:r>
      <w:r w:rsidRPr="00374DA6">
        <w:t xml:space="preserve">epública e inscrita </w:t>
      </w:r>
      <w:r>
        <w:t xml:space="preserve">en </w:t>
      </w:r>
      <w:r w:rsidRPr="00374DA6">
        <w:t>registro público mercantil de</w:t>
      </w:r>
      <w:r>
        <w:t xml:space="preserve"> XXXXXXXX</w:t>
      </w:r>
      <w:r w:rsidRPr="00BB353A">
        <w:rPr>
          <w:rFonts w:ascii="Cambria" w:hAnsi="Cambria" w:cs="Tahoma"/>
          <w:b/>
          <w:spacing w:val="-3"/>
        </w:rPr>
        <w:t>;</w:t>
      </w:r>
      <w:r w:rsidRPr="00BB353A">
        <w:rPr>
          <w:rFonts w:ascii="Cambria" w:hAnsi="Cambria" w:cs="Tahoma"/>
          <w:spacing w:val="-3"/>
        </w:rPr>
        <w:t xml:space="preserve"> hemos convenido en suscribir el presente CONTRATO DE CONSTRUCCIÓN DEL PROYECTO</w:t>
      </w:r>
      <w:r w:rsidR="00063EE8" w:rsidRPr="00BB353A">
        <w:rPr>
          <w:rFonts w:ascii="Cambria" w:hAnsi="Cambria" w:cs="Tahoma"/>
          <w:b/>
          <w:spacing w:val="-3"/>
        </w:rPr>
        <w:t xml:space="preserve">: </w:t>
      </w:r>
      <w:r w:rsidR="00AE239A" w:rsidRPr="006A2DF2">
        <w:rPr>
          <w:rFonts w:ascii="Cambria" w:hAnsi="Cambria" w:cs="Tahoma"/>
          <w:b/>
        </w:rPr>
        <w:t>XXXXXXXX</w:t>
      </w:r>
      <w:r w:rsidR="00F20AD7" w:rsidRPr="006A2DF2">
        <w:rPr>
          <w:rFonts w:ascii="Cambria" w:hAnsi="Cambria" w:cs="Tahoma"/>
          <w:b/>
        </w:rPr>
        <w:t xml:space="preserve">, UBICADO EN EL DEPARTAMENTO </w:t>
      </w:r>
      <w:r w:rsidR="00AE239A" w:rsidRPr="006A2DF2">
        <w:rPr>
          <w:rFonts w:ascii="Cambria" w:hAnsi="Cambria" w:cs="Tahoma"/>
          <w:b/>
        </w:rPr>
        <w:t>XXXXXXXXX</w:t>
      </w:r>
      <w:r w:rsidR="00063EE8" w:rsidRPr="00BB353A">
        <w:rPr>
          <w:rFonts w:ascii="Cambria" w:hAnsi="Cambria" w:cs="Tahoma"/>
          <w:b/>
          <w:bCs/>
        </w:rPr>
        <w:t xml:space="preserve">, </w:t>
      </w:r>
      <w:r w:rsidR="00063EE8" w:rsidRPr="00BB353A">
        <w:rPr>
          <w:rFonts w:ascii="Cambria" w:hAnsi="Cambria" w:cs="Tahoma"/>
          <w:spacing w:val="-3"/>
        </w:rPr>
        <w:t>de conformidad con las estipulaciones siguientes:</w:t>
      </w:r>
    </w:p>
    <w:p w14:paraId="5285342F" w14:textId="77777777" w:rsidR="000A6D54" w:rsidRPr="00BB353A"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0943D21E" w14:textId="5B2FDF8A"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r w:rsidRPr="00D76BCC">
        <w:rPr>
          <w:rFonts w:ascii="Cambria" w:hAnsi="Cambria" w:cs="Tahoma"/>
          <w:b/>
          <w:bCs/>
          <w:spacing w:val="-3"/>
          <w:u w:val="single"/>
        </w:rPr>
        <w:t>CLÁUSULA I: DEFINICIONES:</w:t>
      </w:r>
    </w:p>
    <w:p w14:paraId="569FA39F"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b/>
          <w:bCs/>
          <w:spacing w:val="-3"/>
          <w:u w:val="single"/>
        </w:rPr>
      </w:pPr>
    </w:p>
    <w:p w14:paraId="02D12EE8" w14:textId="4554F995"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Siempre que en el presente Contrato se empleen los siguientes términos, se entenderá que significan lo que se expresa a continuación:</w:t>
      </w:r>
    </w:p>
    <w:p w14:paraId="67F79567"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7DC3E2F8" w14:textId="2564C5CD" w:rsidR="00063EE8" w:rsidRDefault="00063EE8"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r w:rsidRPr="00D76BCC">
        <w:rPr>
          <w:rFonts w:ascii="Cambria" w:hAnsi="Cambria" w:cs="Tahoma"/>
          <w:spacing w:val="-3"/>
        </w:rPr>
        <w:t xml:space="preserve"> 1.</w:t>
      </w:r>
      <w:r w:rsidRPr="00D76BCC">
        <w:rPr>
          <w:rFonts w:ascii="Cambria" w:hAnsi="Cambria" w:cs="Tahoma"/>
          <w:b/>
          <w:bCs/>
          <w:spacing w:val="-3"/>
        </w:rPr>
        <w:tab/>
      </w:r>
      <w:r w:rsidR="00A3711B" w:rsidRPr="00D76BCC">
        <w:rPr>
          <w:rFonts w:ascii="Cambria" w:hAnsi="Cambria" w:cs="Tahoma"/>
          <w:b/>
          <w:bCs/>
          <w:spacing w:val="-3"/>
        </w:rPr>
        <w:t>EL GOBIERNO</w:t>
      </w:r>
      <w:r w:rsidR="00A3711B" w:rsidRPr="00D76BCC">
        <w:rPr>
          <w:rFonts w:ascii="Cambria" w:hAnsi="Cambria" w:cs="Tahoma"/>
          <w:spacing w:val="-3"/>
        </w:rPr>
        <w:t>:</w:t>
      </w:r>
      <w:r w:rsidR="00A3711B" w:rsidRPr="00D76BCC">
        <w:rPr>
          <w:rFonts w:ascii="Cambria" w:hAnsi="Cambria" w:cs="Tahoma"/>
          <w:spacing w:val="-3"/>
        </w:rPr>
        <w:tab/>
      </w:r>
      <w:r w:rsidR="00A3711B" w:rsidRPr="00D76BCC">
        <w:rPr>
          <w:rFonts w:ascii="Cambria" w:hAnsi="Cambria" w:cs="Tahoma"/>
          <w:spacing w:val="-3"/>
        </w:rPr>
        <w:tab/>
      </w:r>
      <w:r w:rsidR="00A3711B" w:rsidRPr="00D76BCC">
        <w:rPr>
          <w:rFonts w:ascii="Cambria" w:hAnsi="Cambria" w:cs="Tahoma"/>
          <w:spacing w:val="-3"/>
        </w:rPr>
        <w:tab/>
      </w:r>
      <w:r w:rsidR="00A3711B">
        <w:rPr>
          <w:rFonts w:ascii="Cambria" w:hAnsi="Cambria" w:cs="Tahoma"/>
          <w:spacing w:val="-3"/>
        </w:rPr>
        <w:tab/>
      </w:r>
      <w:r w:rsidR="00A3711B" w:rsidRPr="00D76BCC">
        <w:rPr>
          <w:rFonts w:ascii="Cambria" w:hAnsi="Cambria" w:cs="Tahoma"/>
          <w:spacing w:val="-3"/>
        </w:rPr>
        <w:t>El Gobierno de la República de Honduras (Poder EJECUTIVO), quien actuará por intermedio de la Secretaría.</w:t>
      </w:r>
    </w:p>
    <w:p w14:paraId="41D3BB62"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781"/>
          <w:tab w:val="left" w:pos="5386"/>
          <w:tab w:val="left" w:pos="6509"/>
          <w:tab w:val="left" w:pos="7200"/>
        </w:tabs>
        <w:suppressAutoHyphens/>
        <w:rPr>
          <w:rFonts w:ascii="Cambria" w:hAnsi="Cambria" w:cs="Tahoma"/>
          <w:spacing w:val="-3"/>
        </w:rPr>
      </w:pPr>
    </w:p>
    <w:p w14:paraId="65E10FA2" w14:textId="72C875BE"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2.</w:t>
      </w:r>
      <w:r w:rsidRPr="00D76BCC">
        <w:rPr>
          <w:rFonts w:ascii="Cambria" w:hAnsi="Cambria" w:cs="Tahoma"/>
          <w:b/>
          <w:bCs/>
          <w:spacing w:val="-3"/>
        </w:rPr>
        <w:tab/>
        <w:t>LA SECRETARÍA</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La Secretaría de Infraestructura y </w:t>
      </w:r>
      <w:r>
        <w:rPr>
          <w:rFonts w:ascii="Cambria" w:hAnsi="Cambria" w:cs="Tahoma"/>
          <w:spacing w:val="-3"/>
        </w:rPr>
        <w:t>Transporte (SIT)</w:t>
      </w:r>
      <w:r w:rsidRPr="00D76BCC">
        <w:rPr>
          <w:rFonts w:ascii="Cambria" w:hAnsi="Cambria" w:cs="Tahoma"/>
          <w:spacing w:val="-3"/>
        </w:rPr>
        <w:t>.</w:t>
      </w:r>
    </w:p>
    <w:p w14:paraId="0F59DD62"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070EFB9" w14:textId="58B396F4" w:rsidR="00063EE8" w:rsidRPr="00EC6891"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3.</w:t>
      </w:r>
      <w:r w:rsidRPr="00D76BCC">
        <w:rPr>
          <w:rFonts w:ascii="Cambria" w:hAnsi="Cambria" w:cs="Tahoma"/>
          <w:b/>
          <w:bCs/>
          <w:spacing w:val="-3"/>
        </w:rPr>
        <w:tab/>
        <w:t>LA DIRECCIÓN:</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 xml:space="preserve">La Dirección </w:t>
      </w:r>
      <w:r w:rsidR="00EC6891" w:rsidRPr="00EC6891">
        <w:rPr>
          <w:rFonts w:ascii="Cambria" w:hAnsi="Cambria" w:cs="Tahoma"/>
          <w:spacing w:val="-3"/>
        </w:rPr>
        <w:t>XXXXXXXX</w:t>
      </w:r>
      <w:r w:rsidRPr="00EC6891">
        <w:rPr>
          <w:rFonts w:ascii="Cambria" w:hAnsi="Cambria" w:cs="Tahoma"/>
          <w:spacing w:val="-3"/>
        </w:rPr>
        <w:t>, dependiente de La Secretaría de Infraestructura y Transporte (SIT).</w:t>
      </w:r>
    </w:p>
    <w:p w14:paraId="4C9D5640" w14:textId="77777777" w:rsidR="000A6D54" w:rsidRPr="00EC6891"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17A97A6E" w14:textId="4B02A473"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EC6891">
        <w:rPr>
          <w:rFonts w:ascii="Cambria" w:hAnsi="Cambria" w:cs="Tahoma"/>
          <w:spacing w:val="-3"/>
        </w:rPr>
        <w:t>4.</w:t>
      </w:r>
      <w:r w:rsidRPr="00EC6891">
        <w:rPr>
          <w:rFonts w:ascii="Cambria" w:hAnsi="Cambria" w:cs="Tahoma"/>
          <w:b/>
          <w:bCs/>
          <w:spacing w:val="-3"/>
        </w:rPr>
        <w:tab/>
        <w:t>LA UNIDAD EJECUTORA:</w:t>
      </w:r>
      <w:r w:rsidRPr="00EC6891">
        <w:rPr>
          <w:rFonts w:ascii="Cambria" w:hAnsi="Cambria" w:cs="Tahoma"/>
          <w:spacing w:val="-3"/>
        </w:rPr>
        <w:tab/>
      </w:r>
      <w:r w:rsidRPr="00EC6891">
        <w:rPr>
          <w:rFonts w:ascii="Cambria" w:hAnsi="Cambria" w:cs="Tahoma"/>
          <w:spacing w:val="-3"/>
        </w:rPr>
        <w:tab/>
        <w:t>La Unidad Ejecutora XXXXXXXXXXXX, encargada de coordinar y velar por la ejecución del proyecto.</w:t>
      </w:r>
    </w:p>
    <w:p w14:paraId="3F6BA964"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03F10A8F" w14:textId="204E4476" w:rsidR="00063EE8" w:rsidRDefault="00063EE8"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5.</w:t>
      </w:r>
      <w:r w:rsidRPr="00D76BCC">
        <w:rPr>
          <w:rFonts w:ascii="Cambria" w:hAnsi="Cambria" w:cs="Tahoma"/>
          <w:b/>
          <w:bCs/>
          <w:spacing w:val="-3"/>
        </w:rPr>
        <w:tab/>
        <w:t>FINANCIAMIENTO</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 xml:space="preserve">Fondos propios del Gobierno de Honduras. </w:t>
      </w:r>
    </w:p>
    <w:p w14:paraId="75A52241" w14:textId="77777777" w:rsidR="000A6D54" w:rsidRPr="00D76BCC" w:rsidRDefault="000A6D54" w:rsidP="00063EE8">
      <w:pPr>
        <w:tabs>
          <w:tab w:val="left" w:pos="-1440"/>
          <w:tab w:val="left" w:pos="-720"/>
          <w:tab w:val="left" w:pos="0"/>
          <w:tab w:val="left" w:pos="720"/>
          <w:tab w:val="left" w:pos="1440"/>
          <w:tab w:val="left" w:pos="2160"/>
          <w:tab w:val="left" w:pos="2880"/>
          <w:tab w:val="left" w:pos="3600"/>
          <w:tab w:val="left" w:pos="4111"/>
          <w:tab w:val="left" w:pos="5386"/>
          <w:tab w:val="left" w:pos="6509"/>
          <w:tab w:val="left" w:pos="7200"/>
        </w:tabs>
        <w:suppressAutoHyphens/>
        <w:ind w:left="4140" w:hanging="4140"/>
        <w:rPr>
          <w:rFonts w:ascii="Cambria" w:hAnsi="Cambria" w:cs="Tahoma"/>
          <w:spacing w:val="-3"/>
        </w:rPr>
      </w:pPr>
    </w:p>
    <w:p w14:paraId="0C1446DD" w14:textId="5B200B14" w:rsidR="00063EE8"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6.</w:t>
      </w:r>
      <w:r w:rsidRPr="00D76BCC">
        <w:rPr>
          <w:rFonts w:ascii="Cambria" w:hAnsi="Cambria" w:cs="Tahoma"/>
          <w:b/>
          <w:bCs/>
          <w:spacing w:val="-3"/>
        </w:rPr>
        <w:tab/>
        <w:t>EL CONTRATANTE</w:t>
      </w:r>
      <w:r w:rsidRPr="00D76BCC">
        <w:rPr>
          <w:rFonts w:ascii="Cambria" w:hAnsi="Cambria" w:cs="Tahoma"/>
          <w:spacing w:val="-3"/>
        </w:rPr>
        <w:t xml:space="preserve">: </w:t>
      </w:r>
      <w:r w:rsidRPr="00D76BCC">
        <w:rPr>
          <w:rFonts w:ascii="Cambria" w:hAnsi="Cambria" w:cs="Tahoma"/>
          <w:spacing w:val="-3"/>
        </w:rPr>
        <w:tab/>
      </w:r>
      <w:r w:rsidRPr="00D76BCC">
        <w:rPr>
          <w:rFonts w:ascii="Cambria" w:hAnsi="Cambria" w:cs="Tahoma"/>
          <w:spacing w:val="-3"/>
        </w:rPr>
        <w:tab/>
      </w:r>
      <w:r w:rsidRPr="00D76BCC">
        <w:rPr>
          <w:rFonts w:ascii="Cambria" w:hAnsi="Cambria" w:cs="Tahoma"/>
          <w:spacing w:val="-3"/>
        </w:rPr>
        <w:tab/>
        <w:t>El Gobierno de la República de Honduras a través de la</w:t>
      </w:r>
      <w:r w:rsidRPr="000647D6">
        <w:rPr>
          <w:rFonts w:ascii="Cambria" w:hAnsi="Cambria" w:cs="Tahoma"/>
          <w:spacing w:val="-3"/>
        </w:rPr>
        <w:t xml:space="preserve"> Secretaría de Infraestructura y Transporte (SIT)</w:t>
      </w:r>
      <w:r w:rsidRPr="00D76BCC">
        <w:rPr>
          <w:rFonts w:ascii="Cambria" w:hAnsi="Cambria" w:cs="Tahoma"/>
          <w:spacing w:val="-3"/>
        </w:rPr>
        <w:t>.</w:t>
      </w:r>
    </w:p>
    <w:p w14:paraId="7755D4A8" w14:textId="77777777" w:rsidR="000A6D54" w:rsidRPr="00D76BCC" w:rsidRDefault="000A6D54"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788FE96D"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7.</w:t>
      </w:r>
      <w:r w:rsidRPr="00D76BCC">
        <w:rPr>
          <w:rFonts w:ascii="Cambria" w:hAnsi="Cambria" w:cs="Tahoma"/>
          <w:spacing w:val="-3"/>
        </w:rPr>
        <w:tab/>
      </w:r>
      <w:r w:rsidRPr="00D76BCC">
        <w:rPr>
          <w:rFonts w:ascii="Cambria" w:hAnsi="Cambria" w:cs="Tahoma"/>
          <w:b/>
          <w:spacing w:val="-3"/>
        </w:rPr>
        <w:t>EL CONTRATISTA:</w:t>
      </w:r>
      <w:r w:rsidRPr="00D76BCC">
        <w:rPr>
          <w:rFonts w:ascii="Cambria" w:hAnsi="Cambria" w:cs="Tahoma"/>
          <w:b/>
          <w:spacing w:val="-3"/>
        </w:rPr>
        <w:tab/>
      </w:r>
      <w:r w:rsidRPr="00D76BCC">
        <w:rPr>
          <w:rFonts w:ascii="Cambria" w:hAnsi="Cambria" w:cs="Tahoma"/>
          <w:spacing w:val="-3"/>
        </w:rPr>
        <w:tab/>
      </w:r>
      <w:r w:rsidRPr="00D76BCC">
        <w:rPr>
          <w:rFonts w:ascii="Cambria" w:hAnsi="Cambria" w:cs="Tahoma"/>
          <w:spacing w:val="-3"/>
        </w:rPr>
        <w:tab/>
      </w:r>
      <w:r w:rsidRPr="00EC6891">
        <w:rPr>
          <w:rFonts w:ascii="Cambria" w:hAnsi="Cambria" w:cs="Tahoma"/>
          <w:spacing w:val="-3"/>
        </w:rPr>
        <w:t>Empresa Constructora “XXXXXXXX”.</w:t>
      </w:r>
    </w:p>
    <w:p w14:paraId="43FAFB7A" w14:textId="77777777" w:rsidR="00063EE8" w:rsidRPr="00D76BCC" w:rsidRDefault="00063EE8" w:rsidP="00063EE8">
      <w:pPr>
        <w:tabs>
          <w:tab w:val="left" w:pos="-1440"/>
          <w:tab w:val="left" w:pos="-720"/>
          <w:tab w:val="left" w:pos="720"/>
          <w:tab w:val="left" w:pos="1440"/>
          <w:tab w:val="left" w:pos="2160"/>
          <w:tab w:val="left" w:pos="2880"/>
          <w:tab w:val="left" w:pos="3600"/>
          <w:tab w:val="left" w:pos="4140"/>
          <w:tab w:val="left" w:pos="5386"/>
          <w:tab w:val="left" w:pos="6509"/>
          <w:tab w:val="left" w:pos="7200"/>
        </w:tabs>
        <w:suppressAutoHyphens/>
        <w:ind w:left="4140" w:hanging="4140"/>
        <w:rPr>
          <w:rFonts w:ascii="Cambria" w:hAnsi="Cambria" w:cs="Tahoma"/>
          <w:spacing w:val="-3"/>
        </w:rPr>
      </w:pPr>
    </w:p>
    <w:p w14:paraId="5B45221A" w14:textId="77777777" w:rsidR="000A6D54"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lastRenderedPageBreak/>
        <w:t>8.</w:t>
      </w:r>
      <w:r w:rsidRPr="00D76BCC">
        <w:rPr>
          <w:rFonts w:ascii="Cambria" w:hAnsi="Cambria" w:cs="Tahoma"/>
          <w:spacing w:val="-3"/>
        </w:rPr>
        <w:tab/>
      </w:r>
      <w:r w:rsidRPr="00D76BCC">
        <w:rPr>
          <w:rFonts w:ascii="Cambria" w:hAnsi="Cambria" w:cs="Tahoma"/>
          <w:b/>
          <w:spacing w:val="-3"/>
        </w:rPr>
        <w:t>EL CONSULTOR:</w:t>
      </w:r>
      <w:r w:rsidRPr="00D76BCC">
        <w:rPr>
          <w:rFonts w:ascii="Cambria" w:hAnsi="Cambria" w:cs="Tahoma"/>
          <w:b/>
          <w:spacing w:val="-3"/>
        </w:rPr>
        <w:tab/>
        <w:t xml:space="preserve">  </w:t>
      </w:r>
      <w:r w:rsidRPr="00D76BCC">
        <w:rPr>
          <w:rFonts w:ascii="Cambria" w:hAnsi="Cambria" w:cs="Tahoma"/>
          <w:b/>
          <w:spacing w:val="-3"/>
        </w:rPr>
        <w:tab/>
      </w:r>
      <w:r w:rsidRPr="00D76BCC">
        <w:rPr>
          <w:rFonts w:ascii="Cambria" w:hAnsi="Cambria" w:cs="Tahoma"/>
          <w:b/>
          <w:spacing w:val="-3"/>
        </w:rPr>
        <w:tab/>
      </w:r>
      <w:r w:rsidRPr="00D76BCC">
        <w:rPr>
          <w:rFonts w:ascii="Cambria" w:hAnsi="Cambria" w:cs="Tahoma"/>
          <w:spacing w:val="-3"/>
        </w:rPr>
        <w:t xml:space="preserve">La Firma Consultora contratada para la supervisión del proyecto, denominada en algunos documentos como el INGENIERO.               </w:t>
      </w:r>
    </w:p>
    <w:p w14:paraId="0E8E4686" w14:textId="32CC1B6E" w:rsidR="00063EE8" w:rsidRPr="00D76BCC" w:rsidRDefault="00063EE8" w:rsidP="00063EE8">
      <w:pPr>
        <w:tabs>
          <w:tab w:val="left" w:pos="-1440"/>
          <w:tab w:val="left" w:pos="-720"/>
          <w:tab w:val="left" w:pos="0"/>
          <w:tab w:val="left" w:pos="720"/>
          <w:tab w:val="left" w:pos="1440"/>
          <w:tab w:val="left" w:pos="2160"/>
          <w:tab w:val="left" w:pos="2880"/>
          <w:tab w:val="left" w:pos="3402"/>
          <w:tab w:val="left" w:pos="4140"/>
          <w:tab w:val="left" w:pos="4781"/>
          <w:tab w:val="left" w:pos="5386"/>
          <w:tab w:val="left" w:pos="6509"/>
          <w:tab w:val="left" w:pos="7200"/>
        </w:tabs>
        <w:suppressAutoHyphens/>
        <w:ind w:left="4140" w:hanging="4140"/>
        <w:rPr>
          <w:rFonts w:ascii="Cambria" w:hAnsi="Cambria" w:cs="Tahoma"/>
          <w:spacing w:val="-3"/>
        </w:rPr>
      </w:pPr>
      <w:r w:rsidRPr="00D76BCC">
        <w:rPr>
          <w:rFonts w:ascii="Cambria" w:hAnsi="Cambria" w:cs="Tahoma"/>
          <w:spacing w:val="-3"/>
        </w:rPr>
        <w:t xml:space="preserve">                  </w:t>
      </w:r>
    </w:p>
    <w:p w14:paraId="0505CE98" w14:textId="282D3EEF" w:rsidR="00063EE8" w:rsidRDefault="00063EE8" w:rsidP="00063EE8">
      <w:pPr>
        <w:tabs>
          <w:tab w:val="left" w:pos="-3402"/>
          <w:tab w:val="left" w:pos="0"/>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 xml:space="preserve">9. </w:t>
      </w:r>
      <w:r w:rsidRPr="00D76BCC">
        <w:rPr>
          <w:rFonts w:ascii="Cambria" w:hAnsi="Cambria" w:cs="Tahoma"/>
          <w:b/>
          <w:bCs/>
          <w:spacing w:val="-3"/>
        </w:rPr>
        <w:tab/>
        <w:t>INGENIERO COORDINADOR:</w:t>
      </w:r>
      <w:r w:rsidRPr="00D76BCC">
        <w:rPr>
          <w:rFonts w:ascii="Cambria" w:hAnsi="Cambria" w:cs="Tahoma"/>
          <w:spacing w:val="-3"/>
        </w:rPr>
        <w:tab/>
      </w:r>
      <w:r w:rsidR="00AE239A">
        <w:rPr>
          <w:rFonts w:ascii="Cambria" w:hAnsi="Cambria" w:cs="Tahoma"/>
          <w:spacing w:val="-3"/>
        </w:rPr>
        <w:t>F</w:t>
      </w:r>
      <w:r w:rsidRPr="00D76BCC">
        <w:rPr>
          <w:rFonts w:ascii="Cambria" w:hAnsi="Cambria" w:cs="Tahoma"/>
          <w:spacing w:val="-3"/>
        </w:rPr>
        <w:t xml:space="preserve">uncionario de enlace de parte de La </w:t>
      </w:r>
      <w:r w:rsidRPr="000E7ADF">
        <w:rPr>
          <w:rFonts w:ascii="Cambria" w:hAnsi="Cambria" w:cs="Tahoma"/>
          <w:spacing w:val="-3"/>
        </w:rPr>
        <w:t>Secretaría de Infraestructura y Transporte (SIT)</w:t>
      </w:r>
      <w:r w:rsidRPr="00D76BCC">
        <w:rPr>
          <w:rFonts w:ascii="Cambria" w:hAnsi="Cambria" w:cs="Tahoma"/>
          <w:spacing w:val="-3"/>
        </w:rPr>
        <w:t>, encargado de coordinar las acciones que se susciten entre el Contratista, el Supervisor y el Contratante.</w:t>
      </w:r>
    </w:p>
    <w:p w14:paraId="7F55E6C3" w14:textId="77777777" w:rsidR="000A6D54" w:rsidRPr="00D76BCC" w:rsidRDefault="000A6D54" w:rsidP="00063EE8">
      <w:pPr>
        <w:tabs>
          <w:tab w:val="left" w:pos="-3402"/>
          <w:tab w:val="left" w:pos="0"/>
          <w:tab w:val="left" w:pos="720"/>
          <w:tab w:val="left" w:pos="4140"/>
          <w:tab w:val="left" w:pos="5386"/>
        </w:tabs>
        <w:suppressAutoHyphens/>
        <w:ind w:left="4140" w:hanging="4140"/>
        <w:rPr>
          <w:rFonts w:ascii="Cambria" w:hAnsi="Cambria" w:cs="Tahoma"/>
          <w:spacing w:val="-3"/>
        </w:rPr>
      </w:pPr>
    </w:p>
    <w:p w14:paraId="2994B0C5" w14:textId="1D82D44F" w:rsidR="00063EE8" w:rsidRDefault="00063EE8" w:rsidP="00063EE8">
      <w:pPr>
        <w:tabs>
          <w:tab w:val="left" w:pos="-3402"/>
          <w:tab w:val="left" w:pos="720"/>
          <w:tab w:val="left" w:pos="4140"/>
          <w:tab w:val="left" w:pos="5386"/>
        </w:tabs>
        <w:suppressAutoHyphens/>
        <w:ind w:left="4140" w:hanging="4140"/>
        <w:rPr>
          <w:rFonts w:ascii="Cambria" w:hAnsi="Cambria" w:cs="Tahoma"/>
          <w:spacing w:val="-3"/>
        </w:rPr>
      </w:pPr>
      <w:r w:rsidRPr="00D76BCC">
        <w:rPr>
          <w:rFonts w:ascii="Cambria" w:hAnsi="Cambria" w:cs="Tahoma"/>
          <w:spacing w:val="-3"/>
        </w:rPr>
        <w:t>10.</w:t>
      </w:r>
      <w:r w:rsidRPr="00D76BCC">
        <w:rPr>
          <w:rFonts w:ascii="Cambria" w:hAnsi="Cambria" w:cs="Tahoma"/>
          <w:b/>
          <w:bCs/>
          <w:spacing w:val="-3"/>
        </w:rPr>
        <w:tab/>
        <w:t>SUPERINTENDENTE:</w:t>
      </w:r>
      <w:r w:rsidRPr="00D76BCC">
        <w:rPr>
          <w:rFonts w:ascii="Cambria" w:hAnsi="Cambria" w:cs="Tahoma"/>
          <w:spacing w:val="-3"/>
        </w:rPr>
        <w:tab/>
        <w:t>El Ingeniero Civil debidamente colegiado solvente con el Colegio de Ingenieros Civiles de Honduras, (CICH) y aprobado por La Dirección que actuará como Ingeniero Residente del proyecto por parte del Contratista.</w:t>
      </w:r>
    </w:p>
    <w:p w14:paraId="3F178BC7"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spacing w:val="-3"/>
        </w:rPr>
      </w:pPr>
    </w:p>
    <w:p w14:paraId="6F102AB4" w14:textId="7A5003AC" w:rsidR="000A6D54" w:rsidRPr="00BB353A" w:rsidRDefault="00063EE8" w:rsidP="00063EE8">
      <w:pPr>
        <w:ind w:left="4111" w:hanging="4111"/>
        <w:rPr>
          <w:rFonts w:ascii="Cambria" w:hAnsi="Cambria" w:cs="Tahoma"/>
          <w:b/>
          <w:bCs/>
          <w:spacing w:val="-3"/>
        </w:rPr>
      </w:pPr>
      <w:r w:rsidRPr="00D76BCC">
        <w:rPr>
          <w:rFonts w:ascii="Cambria" w:hAnsi="Cambria" w:cs="Tahoma"/>
          <w:bCs/>
          <w:spacing w:val="-3"/>
        </w:rPr>
        <w:t xml:space="preserve">11.        </w:t>
      </w:r>
      <w:r w:rsidRPr="00D76BCC">
        <w:rPr>
          <w:rFonts w:ascii="Cambria" w:hAnsi="Cambria" w:cs="Tahoma"/>
          <w:b/>
          <w:bCs/>
          <w:spacing w:val="-3"/>
        </w:rPr>
        <w:t>PROYECTO:</w:t>
      </w:r>
      <w:r w:rsidRPr="00BB353A">
        <w:rPr>
          <w:rFonts w:ascii="Cambria" w:hAnsi="Cambria" w:cs="Tahoma"/>
          <w:bCs/>
          <w:spacing w:val="-3"/>
        </w:rPr>
        <w:tab/>
      </w:r>
      <w:r w:rsidR="00AE239A" w:rsidRPr="008C4AA5">
        <w:rPr>
          <w:rFonts w:ascii="Cambria" w:hAnsi="Cambria" w:cs="Tahoma"/>
          <w:spacing w:val="-3"/>
        </w:rPr>
        <w:t>XXXXXXXXXXXXXX</w:t>
      </w:r>
      <w:r w:rsidR="00F20AD7" w:rsidRPr="008C4AA5">
        <w:rPr>
          <w:rFonts w:ascii="Cambria" w:hAnsi="Cambria" w:cs="Tahoma"/>
          <w:spacing w:val="-3"/>
        </w:rPr>
        <w:t xml:space="preserve">, UBICADO EN EL DEPARTAMENTO </w:t>
      </w:r>
      <w:r w:rsidR="00AE239A" w:rsidRPr="008C4AA5">
        <w:rPr>
          <w:rFonts w:ascii="Cambria" w:hAnsi="Cambria" w:cs="Tahoma"/>
          <w:spacing w:val="-3"/>
        </w:rPr>
        <w:t>XXXXXXXX</w:t>
      </w:r>
    </w:p>
    <w:p w14:paraId="6AA9DB70" w14:textId="77777777" w:rsidR="00AE239A" w:rsidRDefault="00AE239A"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75917D46" w14:textId="5A4323FD" w:rsidR="00063EE8" w:rsidRDefault="00063EE8"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r w:rsidRPr="00D76BCC">
        <w:rPr>
          <w:rFonts w:ascii="Cambria" w:hAnsi="Cambria" w:cs="Tahoma"/>
          <w:b/>
          <w:bCs/>
          <w:color w:val="000000"/>
          <w:spacing w:val="-3"/>
          <w:u w:val="single"/>
        </w:rPr>
        <w:t>CLÁUSULA II: TRABAJO REQUERIDO:</w:t>
      </w:r>
    </w:p>
    <w:p w14:paraId="5CC890A0" w14:textId="77777777" w:rsidR="000A6D54" w:rsidRPr="00D76BCC" w:rsidRDefault="000A6D54" w:rsidP="00063EE8">
      <w:pPr>
        <w:tabs>
          <w:tab w:val="left" w:pos="-3402"/>
          <w:tab w:val="left" w:pos="720"/>
          <w:tab w:val="left" w:pos="4140"/>
          <w:tab w:val="left" w:pos="5386"/>
        </w:tabs>
        <w:suppressAutoHyphens/>
        <w:ind w:left="4140" w:hanging="4140"/>
        <w:rPr>
          <w:rFonts w:ascii="Cambria" w:hAnsi="Cambria" w:cs="Tahoma"/>
          <w:b/>
          <w:bCs/>
          <w:color w:val="000000"/>
          <w:spacing w:val="-3"/>
          <w:u w:val="single"/>
        </w:rPr>
      </w:pPr>
    </w:p>
    <w:p w14:paraId="6A8BE8ED" w14:textId="57A72E84" w:rsidR="00063EE8" w:rsidRDefault="00063EE8" w:rsidP="00063EE8">
      <w:pPr>
        <w:tabs>
          <w:tab w:val="left" w:pos="-720"/>
        </w:tabs>
        <w:suppressAutoHyphens/>
        <w:rPr>
          <w:rFonts w:ascii="Cambria" w:hAnsi="Cambria" w:cs="Tahoma"/>
          <w:color w:val="000000"/>
        </w:rPr>
      </w:pPr>
      <w:r w:rsidRPr="00D76BCC">
        <w:rPr>
          <w:rFonts w:ascii="Cambria" w:hAnsi="Cambria" w:cs="Tahoma"/>
          <w:b/>
        </w:rPr>
        <w:t>EL CONTRATISTA</w:t>
      </w:r>
      <w:r w:rsidRPr="00D76BCC">
        <w:rPr>
          <w:rFonts w:ascii="Cambria" w:hAnsi="Cambria" w:cs="Tahoma"/>
        </w:rPr>
        <w:t xml:space="preserve"> con elementos suficientes </w:t>
      </w:r>
      <w:r w:rsidRPr="00EC6891">
        <w:rPr>
          <w:rFonts w:ascii="Cambria" w:hAnsi="Cambria" w:cs="Tahoma"/>
        </w:rPr>
        <w:t>para suministrar por su cuenta y riesgo, se obliga a la Construcción para el Contratante, del Proyecto</w:t>
      </w:r>
      <w:r w:rsidRPr="00EC6891">
        <w:rPr>
          <w:rFonts w:ascii="Cambria" w:hAnsi="Cambria" w:cs="Tahoma"/>
          <w:b/>
          <w:color w:val="000000"/>
        </w:rPr>
        <w:t xml:space="preserve">: </w:t>
      </w:r>
      <w:r w:rsidR="00F20AD7" w:rsidRPr="00EC6891">
        <w:rPr>
          <w:rFonts w:ascii="Cambria" w:hAnsi="Cambria" w:cs="Tahoma"/>
          <w:b/>
          <w:color w:val="000000"/>
        </w:rPr>
        <w:t>“</w:t>
      </w:r>
      <w:r w:rsidR="00AE239A" w:rsidRPr="00EC6891">
        <w:rPr>
          <w:rFonts w:ascii="Cambria" w:hAnsi="Cambria" w:cs="Tahoma"/>
          <w:b/>
          <w:color w:val="000000"/>
        </w:rPr>
        <w:t>XXXXXXXXXX</w:t>
      </w:r>
      <w:r w:rsidR="00F20AD7" w:rsidRPr="00EC6891">
        <w:rPr>
          <w:rFonts w:ascii="Cambria" w:hAnsi="Cambria" w:cs="Tahoma"/>
          <w:b/>
          <w:color w:val="000000"/>
        </w:rPr>
        <w:t xml:space="preserve">, UBICADO EN EL DEPARTAMENTO DE </w:t>
      </w:r>
      <w:r w:rsidR="00AE239A" w:rsidRPr="00EC6891">
        <w:rPr>
          <w:rFonts w:ascii="Cambria" w:hAnsi="Cambria" w:cs="Tahoma"/>
          <w:b/>
          <w:color w:val="000000"/>
        </w:rPr>
        <w:t>XXXXXXX</w:t>
      </w:r>
      <w:r w:rsidR="00F20AD7" w:rsidRPr="00EC6891">
        <w:rPr>
          <w:rFonts w:ascii="Cambria" w:hAnsi="Cambria" w:cs="Tahoma"/>
          <w:b/>
          <w:color w:val="000000"/>
        </w:rPr>
        <w:t xml:space="preserve">” </w:t>
      </w:r>
      <w:r w:rsidRPr="00EC6891">
        <w:rPr>
          <w:rFonts w:ascii="Cambria" w:hAnsi="Cambria" w:cs="Tahoma"/>
          <w:color w:val="000000"/>
        </w:rPr>
        <w:t>De conformidad con las Especificaciones</w:t>
      </w:r>
      <w:r w:rsidRPr="00D76BCC">
        <w:rPr>
          <w:rFonts w:ascii="Cambria" w:hAnsi="Cambria" w:cs="Tahoma"/>
          <w:color w:val="000000"/>
        </w:rPr>
        <w:t>, Disposiciones Especiales, y Convenios Suplementarios anexos al Contrato. Tales documentos están descritos en la Cláusula VII y forman parte del presente Contrato.</w:t>
      </w:r>
    </w:p>
    <w:p w14:paraId="4F6D75B2" w14:textId="77777777" w:rsidR="000A6D54" w:rsidRPr="00D76BCC" w:rsidRDefault="000A6D54" w:rsidP="00063EE8">
      <w:pPr>
        <w:tabs>
          <w:tab w:val="left" w:pos="-720"/>
        </w:tabs>
        <w:suppressAutoHyphens/>
        <w:rPr>
          <w:rFonts w:ascii="Cambria" w:hAnsi="Cambria" w:cs="Tahoma"/>
          <w:color w:val="000000"/>
        </w:rPr>
      </w:pPr>
    </w:p>
    <w:p w14:paraId="344A1302" w14:textId="35491C8F" w:rsidR="00063EE8"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III: ORDEN DE INICIO Y PLAZO</w:t>
      </w:r>
    </w:p>
    <w:p w14:paraId="50D96D32" w14:textId="77777777" w:rsidR="000A6D54" w:rsidRPr="00D76BCC" w:rsidRDefault="000A6D54" w:rsidP="00063EE8">
      <w:pPr>
        <w:suppressAutoHyphens/>
        <w:rPr>
          <w:rFonts w:ascii="Cambria" w:hAnsi="Cambria" w:cs="Tahoma"/>
          <w:b/>
          <w:bCs/>
          <w:color w:val="000000"/>
          <w:spacing w:val="-3"/>
          <w:u w:val="single"/>
        </w:rPr>
      </w:pPr>
    </w:p>
    <w:p w14:paraId="49AF9409" w14:textId="49C2A449" w:rsidR="00063EE8" w:rsidRPr="00EC6891" w:rsidRDefault="00063EE8" w:rsidP="0034385F">
      <w:pPr>
        <w:numPr>
          <w:ilvl w:val="0"/>
          <w:numId w:val="21"/>
        </w:numPr>
        <w:suppressAutoHyphens/>
        <w:rPr>
          <w:rFonts w:ascii="Cambria" w:hAnsi="Cambria" w:cs="Tahoma"/>
          <w:color w:val="000000"/>
          <w:spacing w:val="-3"/>
        </w:rPr>
      </w:pPr>
      <w:r w:rsidRPr="00EC6891">
        <w:rPr>
          <w:rFonts w:ascii="Cambria" w:hAnsi="Cambria" w:cs="Tahoma"/>
          <w:color w:val="000000"/>
          <w:spacing w:val="-3"/>
          <w:u w:val="single"/>
        </w:rPr>
        <w:t>Orden de Inicio:</w:t>
      </w:r>
      <w:r w:rsidRPr="00EC6891">
        <w:rPr>
          <w:rFonts w:ascii="Cambria" w:hAnsi="Cambria" w:cs="Tahoma"/>
          <w:color w:val="000000"/>
          <w:spacing w:val="-3"/>
        </w:rPr>
        <w:t xml:space="preserve"> Las partes acuerdan que la Orden de Inicio podrá ser emitida por </w:t>
      </w:r>
      <w:r w:rsidRPr="00EC6891">
        <w:rPr>
          <w:rFonts w:ascii="Cambria" w:hAnsi="Cambria" w:cs="Tahoma"/>
          <w:b/>
          <w:color w:val="000000"/>
          <w:spacing w:val="-3"/>
        </w:rPr>
        <w:t xml:space="preserve">EL CONTRATANTE </w:t>
      </w:r>
      <w:r w:rsidR="0034385F" w:rsidRPr="00EC6891">
        <w:rPr>
          <w:rFonts w:ascii="Cambria" w:hAnsi="Cambria" w:cs="Tahoma"/>
          <w:bCs/>
          <w:color w:val="000000"/>
          <w:spacing w:val="-3"/>
        </w:rPr>
        <w:t xml:space="preserve">una vez firmado el Contrato y EL CONTRATANTE presente la siguiente documentación </w:t>
      </w:r>
      <w:r w:rsidR="008C4AA5" w:rsidRPr="00EC6891">
        <w:rPr>
          <w:rFonts w:ascii="Cambria" w:hAnsi="Cambria" w:cs="Tahoma"/>
          <w:bCs/>
          <w:color w:val="000000"/>
          <w:spacing w:val="-3"/>
        </w:rPr>
        <w:t>de acuerdo con el</w:t>
      </w:r>
      <w:r w:rsidR="0034385F" w:rsidRPr="00EC6891">
        <w:rPr>
          <w:rFonts w:ascii="Cambria" w:hAnsi="Cambria" w:cs="Tahoma"/>
          <w:bCs/>
          <w:color w:val="000000"/>
          <w:spacing w:val="-3"/>
        </w:rPr>
        <w:t xml:space="preserve"> ARTÍCULO 68.-</w:t>
      </w:r>
      <w:r w:rsidR="0034385F" w:rsidRPr="00EC6891">
        <w:rPr>
          <w:rFonts w:ascii="Cambria" w:hAnsi="Cambria" w:cs="Tahoma"/>
          <w:b/>
          <w:bCs/>
          <w:color w:val="000000"/>
          <w:spacing w:val="-3"/>
        </w:rPr>
        <w:t xml:space="preserve">Requisitos previos al inicio de obras, </w:t>
      </w:r>
      <w:r w:rsidR="0034385F" w:rsidRPr="00EC6891">
        <w:rPr>
          <w:rFonts w:ascii="Cambria" w:hAnsi="Cambria" w:cs="Tahoma"/>
          <w:bCs/>
          <w:color w:val="000000"/>
          <w:spacing w:val="-3"/>
        </w:rPr>
        <w:t>de la Ley de Contratación del Estado:</w:t>
      </w:r>
    </w:p>
    <w:p w14:paraId="00D4A9BE" w14:textId="77777777"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1) Garantía de cumplimiento del Contrato y, si lo hubiere, garantía por anticipo de fondos,</w:t>
      </w:r>
    </w:p>
    <w:p w14:paraId="2E39E4EC" w14:textId="35BCE6B9"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3) Nómina del personal técnico asignado para la dirección y ejecución de la obra, incluyendo un plan de organización,</w:t>
      </w:r>
    </w:p>
    <w:p w14:paraId="442F2AE6" w14:textId="7836F536" w:rsidR="0034385F" w:rsidRPr="00EC6891" w:rsidRDefault="0034385F" w:rsidP="0034385F">
      <w:pPr>
        <w:suppressAutoHyphens/>
        <w:ind w:left="720"/>
        <w:rPr>
          <w:rFonts w:ascii="Cambria" w:hAnsi="Cambria" w:cs="Tahoma"/>
          <w:color w:val="000000"/>
          <w:spacing w:val="-3"/>
          <w:lang w:val="es-CR"/>
        </w:rPr>
      </w:pPr>
      <w:r w:rsidRPr="00EC6891">
        <w:rPr>
          <w:rFonts w:ascii="Cambria" w:hAnsi="Cambria" w:cs="Tahoma"/>
          <w:color w:val="000000"/>
          <w:spacing w:val="-3"/>
          <w:lang w:val="es-CR"/>
        </w:rPr>
        <w:t>4) Los documentos que acrediten la disponibilidad del equipo y maquinari</w:t>
      </w:r>
      <w:r w:rsidR="00EC6891" w:rsidRPr="00EC6891">
        <w:rPr>
          <w:rFonts w:ascii="Cambria" w:hAnsi="Cambria" w:cs="Tahoma"/>
          <w:color w:val="000000"/>
          <w:spacing w:val="-3"/>
          <w:lang w:val="es-CR"/>
        </w:rPr>
        <w:t>a que se empleará en la obra.</w:t>
      </w:r>
    </w:p>
    <w:p w14:paraId="6666A3B7" w14:textId="77777777" w:rsidR="00063EE8" w:rsidRPr="00D76BCC" w:rsidRDefault="00063EE8" w:rsidP="00063EE8">
      <w:pPr>
        <w:suppressAutoHyphens/>
        <w:ind w:left="720"/>
        <w:rPr>
          <w:rFonts w:ascii="Cambria" w:hAnsi="Cambria" w:cs="Tahoma"/>
          <w:color w:val="000000"/>
          <w:spacing w:val="-3"/>
        </w:rPr>
      </w:pPr>
    </w:p>
    <w:p w14:paraId="7094AE3B" w14:textId="450FDB90" w:rsidR="00063EE8" w:rsidRPr="00D76BCC" w:rsidRDefault="00063EE8" w:rsidP="0064044B">
      <w:pPr>
        <w:numPr>
          <w:ilvl w:val="0"/>
          <w:numId w:val="29"/>
        </w:numPr>
        <w:suppressAutoHyphens/>
        <w:rPr>
          <w:rFonts w:ascii="Cambria" w:hAnsi="Cambria" w:cs="Tahoma"/>
          <w:color w:val="000000"/>
          <w:spacing w:val="-3"/>
        </w:rPr>
      </w:pPr>
      <w:r w:rsidRPr="00D76BCC">
        <w:rPr>
          <w:rFonts w:ascii="Cambria" w:hAnsi="Cambria" w:cs="Tahoma"/>
          <w:color w:val="000000"/>
          <w:spacing w:val="-3"/>
          <w:u w:val="single"/>
        </w:rPr>
        <w:t>Plazo:</w:t>
      </w:r>
      <w:r w:rsidRPr="00D76BCC">
        <w:rPr>
          <w:rFonts w:ascii="Cambria" w:hAnsi="Cambria" w:cs="Tahoma"/>
          <w:color w:val="000000"/>
          <w:spacing w:val="-3"/>
        </w:rPr>
        <w:t xml:space="preserve"> </w:t>
      </w:r>
      <w:r w:rsidRPr="00D76BCC">
        <w:rPr>
          <w:rFonts w:ascii="Cambria" w:hAnsi="Cambria" w:cs="Tahoma"/>
          <w:b/>
          <w:color w:val="000000"/>
          <w:spacing w:val="-3"/>
        </w:rPr>
        <w:t xml:space="preserve">EL CONTRATISTA </w:t>
      </w:r>
      <w:r w:rsidRPr="00D76BCC">
        <w:rPr>
          <w:rFonts w:ascii="Cambria" w:hAnsi="Cambria" w:cs="Tahoma"/>
          <w:color w:val="000000"/>
          <w:spacing w:val="-3"/>
        </w:rPr>
        <w:t xml:space="preserve">deberá iniciar los trabajos a más tardar dentro de los cinco (5) días siguientes a la fecha de la Orden de Inicio emitida por </w:t>
      </w:r>
      <w:r w:rsidRPr="00D76BCC">
        <w:rPr>
          <w:rFonts w:ascii="Cambria" w:hAnsi="Cambria" w:cs="Tahoma"/>
          <w:b/>
          <w:color w:val="000000"/>
          <w:spacing w:val="-3"/>
        </w:rPr>
        <w:t>LA DIRECCIÓN</w:t>
      </w:r>
      <w:r w:rsidRPr="00D76BCC">
        <w:rPr>
          <w:rFonts w:ascii="Cambria" w:hAnsi="Cambria" w:cs="Tahoma"/>
          <w:color w:val="000000"/>
          <w:spacing w:val="-3"/>
        </w:rPr>
        <w:t xml:space="preserve"> y se compromete y obliga </w:t>
      </w:r>
      <w:r w:rsidRPr="00FF25B1">
        <w:rPr>
          <w:rFonts w:ascii="Cambria" w:hAnsi="Cambria" w:cs="Tahoma"/>
          <w:color w:val="000000"/>
          <w:spacing w:val="-3"/>
        </w:rPr>
        <w:t xml:space="preserve">a terminar la ejecución simultánea de las obras contratada dentro de un plazo de </w:t>
      </w:r>
      <w:r w:rsidR="00F20AD7" w:rsidRPr="00FF25B1">
        <w:rPr>
          <w:rFonts w:ascii="Cambria" w:hAnsi="Cambria" w:cs="Tahoma"/>
          <w:b/>
          <w:bCs/>
          <w:color w:val="000000"/>
          <w:spacing w:val="-3"/>
        </w:rPr>
        <w:t xml:space="preserve">CUARENTA </w:t>
      </w:r>
      <w:r w:rsidR="00D55D6D" w:rsidRPr="00FF25B1">
        <w:rPr>
          <w:rFonts w:ascii="Cambria" w:hAnsi="Cambria" w:cs="Tahoma"/>
          <w:b/>
          <w:bCs/>
          <w:color w:val="000000"/>
          <w:spacing w:val="-3"/>
        </w:rPr>
        <w:t>Y CINCO</w:t>
      </w:r>
      <w:r w:rsidR="00F20AD7" w:rsidRPr="00FF25B1">
        <w:rPr>
          <w:rFonts w:ascii="Cambria" w:hAnsi="Cambria" w:cs="Tahoma"/>
          <w:b/>
          <w:bCs/>
          <w:color w:val="000000"/>
          <w:spacing w:val="-3"/>
        </w:rPr>
        <w:t>(4</w:t>
      </w:r>
      <w:r w:rsidR="00D55D6D" w:rsidRPr="00FF25B1">
        <w:rPr>
          <w:rFonts w:ascii="Cambria" w:hAnsi="Cambria" w:cs="Tahoma"/>
          <w:b/>
          <w:bCs/>
          <w:color w:val="000000"/>
          <w:spacing w:val="-3"/>
        </w:rPr>
        <w:t>5</w:t>
      </w:r>
      <w:r w:rsidR="00F20AD7" w:rsidRPr="00FF25B1">
        <w:rPr>
          <w:rFonts w:ascii="Cambria" w:hAnsi="Cambria" w:cs="Tahoma"/>
          <w:b/>
          <w:bCs/>
          <w:color w:val="000000"/>
          <w:spacing w:val="-3"/>
        </w:rPr>
        <w:t>)</w:t>
      </w:r>
      <w:r w:rsidRPr="00FF25B1">
        <w:rPr>
          <w:rFonts w:ascii="Cambria" w:hAnsi="Cambria" w:cs="Tahoma"/>
          <w:b/>
          <w:bCs/>
          <w:color w:val="000000"/>
          <w:spacing w:val="-3"/>
        </w:rPr>
        <w:t xml:space="preserve"> DÍAS CALENDARIO </w:t>
      </w:r>
      <w:r w:rsidRPr="00FF25B1">
        <w:rPr>
          <w:rFonts w:ascii="Cambria" w:hAnsi="Cambria" w:cs="Tahoma"/>
          <w:color w:val="000000"/>
          <w:spacing w:val="-3"/>
        </w:rPr>
        <w:t>contados a partir de la fecha de la Orden de Inicio y estará sujeto</w:t>
      </w:r>
      <w:r w:rsidRPr="00EC6891">
        <w:rPr>
          <w:rFonts w:ascii="Cambria" w:hAnsi="Cambria" w:cs="Tahoma"/>
          <w:color w:val="000000"/>
          <w:spacing w:val="-3"/>
        </w:rPr>
        <w:t xml:space="preserve"> a extensiones autorizadas por </w:t>
      </w:r>
      <w:r w:rsidRPr="00EC6891">
        <w:rPr>
          <w:rFonts w:ascii="Cambria" w:hAnsi="Cambria" w:cs="Tahoma"/>
          <w:b/>
          <w:color w:val="000000"/>
          <w:spacing w:val="-3"/>
        </w:rPr>
        <w:t>EL GOBIERNO</w:t>
      </w:r>
      <w:r w:rsidRPr="00EC6891">
        <w:rPr>
          <w:rFonts w:ascii="Cambria" w:hAnsi="Cambria" w:cs="Tahoma"/>
          <w:color w:val="000000"/>
          <w:spacing w:val="-3"/>
        </w:rPr>
        <w:t>, de acuerdo a las Especificaciones y Disposiciones</w:t>
      </w:r>
      <w:r w:rsidRPr="00D76BCC">
        <w:rPr>
          <w:rFonts w:ascii="Cambria" w:hAnsi="Cambria" w:cs="Tahoma"/>
          <w:color w:val="000000"/>
          <w:spacing w:val="-3"/>
        </w:rPr>
        <w:t xml:space="preserve"> Especiales o por causa de fuerza mayor. Cuando el </w:t>
      </w:r>
      <w:r w:rsidRPr="00D76BCC">
        <w:rPr>
          <w:rFonts w:ascii="Cambria" w:hAnsi="Cambria" w:cs="Tahoma"/>
          <w:color w:val="000000"/>
          <w:spacing w:val="-3"/>
        </w:rPr>
        <w:lastRenderedPageBreak/>
        <w:t xml:space="preserve">plazo de ejecución se modificase por aumento en las cantidades de obra del proyecto, el plazo incrementado estará de acuerdo a un estudio que para tal fin se hará del programa de trabajo, y la ampliación en plazo no podrá ser mayor al aumento proporcional en monto.  </w:t>
      </w:r>
    </w:p>
    <w:p w14:paraId="12ED04F3" w14:textId="77777777" w:rsidR="00063EE8" w:rsidRPr="00D76BCC" w:rsidRDefault="00063EE8" w:rsidP="00063EE8">
      <w:pPr>
        <w:suppressAutoHyphens/>
        <w:rPr>
          <w:rFonts w:ascii="Cambria" w:hAnsi="Cambria" w:cs="Tahoma"/>
          <w:b/>
          <w:bCs/>
          <w:color w:val="000000"/>
          <w:spacing w:val="-3"/>
          <w:u w:val="single"/>
        </w:rPr>
      </w:pPr>
    </w:p>
    <w:p w14:paraId="29E386F7"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IV: PRECIOS DEL CONTRATO:</w:t>
      </w:r>
    </w:p>
    <w:p w14:paraId="18BD7D69" w14:textId="77777777" w:rsidR="00063EE8" w:rsidRPr="00D76BCC" w:rsidRDefault="00063EE8" w:rsidP="00063EE8">
      <w:pPr>
        <w:suppressAutoHyphens/>
        <w:rPr>
          <w:rFonts w:ascii="Cambria" w:hAnsi="Cambria" w:cs="Tahoma"/>
          <w:color w:val="000000"/>
          <w:spacing w:val="-3"/>
        </w:rPr>
      </w:pPr>
    </w:p>
    <w:p w14:paraId="3880EA2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pagará a </w:t>
      </w:r>
      <w:r w:rsidRPr="00D76BCC">
        <w:rPr>
          <w:rFonts w:ascii="Cambria" w:hAnsi="Cambria" w:cs="Tahoma"/>
          <w:b/>
          <w:color w:val="000000"/>
          <w:spacing w:val="-3"/>
        </w:rPr>
        <w:t>EL CONTRATISTA</w:t>
      </w:r>
      <w:r w:rsidRPr="00D76BCC">
        <w:rPr>
          <w:rFonts w:ascii="Cambria" w:hAnsi="Cambria" w:cs="Tahoma"/>
          <w:color w:val="000000"/>
          <w:spacing w:val="-3"/>
        </w:rPr>
        <w:t xml:space="preserve"> por las obras objeto de este Contrato, ejecutadas satisfactoriamente y aceptadas por </w:t>
      </w:r>
      <w:r w:rsidRPr="00D76BCC">
        <w:rPr>
          <w:rFonts w:ascii="Cambria" w:hAnsi="Cambria" w:cs="Tahoma"/>
          <w:b/>
          <w:color w:val="000000"/>
          <w:spacing w:val="-3"/>
        </w:rPr>
        <w:t>EL GOBIERNO</w:t>
      </w:r>
      <w:r w:rsidRPr="00D76BCC">
        <w:rPr>
          <w:rFonts w:ascii="Cambria" w:hAnsi="Cambria" w:cs="Tahoma"/>
          <w:color w:val="000000"/>
          <w:spacing w:val="-3"/>
        </w:rPr>
        <w:t xml:space="preserve"> y aplicadas a las cantidades de obra como aproximadas y sujetas a las variaciones establecidas en el Pliego de Condiciones y Disposiciones Especiales, de conformidad con el cuadro de cantidades estimadas y precios unitarios siguientes:</w:t>
      </w:r>
    </w:p>
    <w:p w14:paraId="44A3BF2C" w14:textId="77777777" w:rsidR="00063EE8" w:rsidRPr="00D76BCC" w:rsidRDefault="00063EE8" w:rsidP="00063EE8">
      <w:pPr>
        <w:rPr>
          <w:rFonts w:ascii="Cambria" w:hAnsi="Cambria" w:cs="Tahoma"/>
          <w:bCs/>
          <w:color w:val="000000"/>
        </w:rPr>
      </w:pPr>
    </w:p>
    <w:p w14:paraId="2CD82A69" w14:textId="550E9ACC" w:rsidR="00F20AD7" w:rsidRDefault="00D55D6D" w:rsidP="00F20AD7">
      <w:pPr>
        <w:tabs>
          <w:tab w:val="left" w:pos="-720"/>
        </w:tabs>
        <w:suppressAutoHyphens/>
        <w:jc w:val="center"/>
        <w:rPr>
          <w:rFonts w:ascii="Cambria" w:hAnsi="Cambria" w:cs="Tahoma"/>
          <w:b/>
        </w:rPr>
      </w:pPr>
      <w:r w:rsidRPr="00EC6891">
        <w:rPr>
          <w:rFonts w:ascii="Cambria" w:hAnsi="Cambria" w:cs="Tahoma"/>
          <w:b/>
        </w:rPr>
        <w:t>XXXXXXXXXX</w:t>
      </w:r>
      <w:r w:rsidR="00F20AD7" w:rsidRPr="00EC6891">
        <w:rPr>
          <w:rFonts w:ascii="Cambria" w:hAnsi="Cambria" w:cs="Tahoma"/>
          <w:b/>
        </w:rPr>
        <w:t xml:space="preserve">, UBICADO EN EL DEPARTAMENTO DE </w:t>
      </w:r>
      <w:r w:rsidRPr="00EC6891">
        <w:rPr>
          <w:rFonts w:ascii="Cambria" w:hAnsi="Cambria" w:cs="Tahoma"/>
          <w:b/>
        </w:rPr>
        <w:t>XXXXXXXX</w:t>
      </w:r>
    </w:p>
    <w:p w14:paraId="14446C50" w14:textId="77777777" w:rsidR="00063EE8" w:rsidRPr="00D76BCC" w:rsidRDefault="00063EE8" w:rsidP="00063EE8">
      <w:pPr>
        <w:jc w:val="center"/>
        <w:rPr>
          <w:rFonts w:ascii="Cambria" w:hAnsi="Cambria" w:cs="Tahoma"/>
          <w:bCs/>
          <w:color w:val="000000"/>
          <w:lang w:val="pt-BR"/>
        </w:rPr>
      </w:pPr>
    </w:p>
    <w:p w14:paraId="1FFC03EB" w14:textId="52EA0B79" w:rsidR="00063EE8" w:rsidRDefault="00063EE8" w:rsidP="00063EE8">
      <w:pPr>
        <w:jc w:val="center"/>
        <w:rPr>
          <w:rFonts w:ascii="Cambria" w:hAnsi="Cambria" w:cs="Tahoma"/>
          <w:b/>
          <w:bCs/>
          <w:color w:val="000000"/>
        </w:rPr>
      </w:pPr>
      <w:r w:rsidRPr="00F20AD7">
        <w:rPr>
          <w:rFonts w:ascii="Cambria" w:hAnsi="Cambria" w:cs="Tahoma"/>
          <w:b/>
          <w:bCs/>
          <w:color w:val="000000"/>
        </w:rPr>
        <w:t>CANTIDADES DE OBRA</w:t>
      </w:r>
      <w:r w:rsidR="00F20AD7">
        <w:rPr>
          <w:rFonts w:ascii="Cambria" w:hAnsi="Cambria" w:cs="Tahoma"/>
          <w:b/>
          <w:bCs/>
          <w:color w:val="000000"/>
        </w:rPr>
        <w:t>:</w:t>
      </w:r>
    </w:p>
    <w:p w14:paraId="030A351E" w14:textId="33EB40D7" w:rsidR="00063EE8" w:rsidRDefault="00063EE8" w:rsidP="00063EE8">
      <w:pPr>
        <w:jc w:val="center"/>
        <w:rPr>
          <w:rFonts w:ascii="Cambria" w:hAnsi="Cambria" w:cs="Tahoma"/>
          <w:b/>
          <w:bCs/>
          <w:color w:val="000000"/>
        </w:rPr>
      </w:pPr>
    </w:p>
    <w:tbl>
      <w:tblPr>
        <w:tblStyle w:val="Tablaconcuadrcula"/>
        <w:tblW w:w="9095" w:type="dxa"/>
        <w:tblLook w:val="04A0" w:firstRow="1" w:lastRow="0" w:firstColumn="1" w:lastColumn="0" w:noHBand="0" w:noVBand="1"/>
      </w:tblPr>
      <w:tblGrid>
        <w:gridCol w:w="762"/>
        <w:gridCol w:w="4205"/>
        <w:gridCol w:w="1124"/>
        <w:gridCol w:w="1106"/>
        <w:gridCol w:w="848"/>
        <w:gridCol w:w="1050"/>
      </w:tblGrid>
      <w:tr w:rsidR="000245A9" w:rsidRPr="006518A5" w14:paraId="1DA1851E" w14:textId="77777777" w:rsidTr="00EF56E6">
        <w:trPr>
          <w:trHeight w:val="300"/>
        </w:trPr>
        <w:tc>
          <w:tcPr>
            <w:tcW w:w="762" w:type="dxa"/>
            <w:shd w:val="clear" w:color="auto" w:fill="C6D9F1" w:themeFill="text2" w:themeFillTint="33"/>
            <w:noWrap/>
            <w:vAlign w:val="center"/>
            <w:hideMark/>
          </w:tcPr>
          <w:p w14:paraId="2D7D4EB3" w14:textId="77777777" w:rsidR="000245A9" w:rsidRPr="006518A5" w:rsidRDefault="000245A9" w:rsidP="00EF56E6">
            <w:pPr>
              <w:jc w:val="center"/>
              <w:rPr>
                <w:rFonts w:cs="Arial"/>
                <w:b/>
                <w:bCs/>
                <w:sz w:val="20"/>
                <w:szCs w:val="20"/>
              </w:rPr>
            </w:pPr>
            <w:r w:rsidRPr="006518A5">
              <w:rPr>
                <w:rFonts w:cs="Arial"/>
                <w:b/>
                <w:bCs/>
                <w:sz w:val="20"/>
                <w:szCs w:val="20"/>
              </w:rPr>
              <w:t>No.</w:t>
            </w:r>
          </w:p>
        </w:tc>
        <w:tc>
          <w:tcPr>
            <w:tcW w:w="4205" w:type="dxa"/>
            <w:shd w:val="clear" w:color="auto" w:fill="C6D9F1" w:themeFill="text2" w:themeFillTint="33"/>
            <w:noWrap/>
            <w:vAlign w:val="center"/>
            <w:hideMark/>
          </w:tcPr>
          <w:p w14:paraId="3B40F681" w14:textId="77777777" w:rsidR="000245A9" w:rsidRPr="006518A5" w:rsidRDefault="000245A9" w:rsidP="00EF56E6">
            <w:pPr>
              <w:jc w:val="center"/>
              <w:rPr>
                <w:rFonts w:cs="Arial"/>
                <w:b/>
                <w:bCs/>
                <w:sz w:val="20"/>
                <w:szCs w:val="20"/>
              </w:rPr>
            </w:pPr>
            <w:r w:rsidRPr="006518A5">
              <w:rPr>
                <w:rFonts w:cs="Arial"/>
                <w:b/>
                <w:bCs/>
                <w:sz w:val="20"/>
                <w:szCs w:val="20"/>
              </w:rPr>
              <w:t>CONCEPTO</w:t>
            </w:r>
          </w:p>
        </w:tc>
        <w:tc>
          <w:tcPr>
            <w:tcW w:w="1124" w:type="dxa"/>
            <w:shd w:val="clear" w:color="auto" w:fill="C6D9F1" w:themeFill="text2" w:themeFillTint="33"/>
            <w:noWrap/>
            <w:vAlign w:val="center"/>
            <w:hideMark/>
          </w:tcPr>
          <w:p w14:paraId="463D85A9" w14:textId="77777777" w:rsidR="000245A9" w:rsidRPr="006518A5" w:rsidRDefault="000245A9" w:rsidP="00EF56E6">
            <w:pPr>
              <w:jc w:val="center"/>
              <w:rPr>
                <w:rFonts w:cs="Arial"/>
                <w:b/>
                <w:bCs/>
                <w:sz w:val="20"/>
                <w:szCs w:val="20"/>
              </w:rPr>
            </w:pPr>
            <w:r w:rsidRPr="006518A5">
              <w:rPr>
                <w:rFonts w:cs="Arial"/>
                <w:b/>
                <w:bCs/>
                <w:sz w:val="20"/>
                <w:szCs w:val="20"/>
              </w:rPr>
              <w:t>Unidad</w:t>
            </w:r>
          </w:p>
        </w:tc>
        <w:tc>
          <w:tcPr>
            <w:tcW w:w="1106" w:type="dxa"/>
            <w:shd w:val="clear" w:color="auto" w:fill="C6D9F1" w:themeFill="text2" w:themeFillTint="33"/>
            <w:noWrap/>
            <w:vAlign w:val="center"/>
            <w:hideMark/>
          </w:tcPr>
          <w:p w14:paraId="413D7338" w14:textId="77777777" w:rsidR="000245A9" w:rsidRPr="006518A5" w:rsidRDefault="000245A9" w:rsidP="00EF56E6">
            <w:pPr>
              <w:jc w:val="center"/>
              <w:rPr>
                <w:rFonts w:cs="Arial"/>
                <w:b/>
                <w:bCs/>
                <w:sz w:val="20"/>
                <w:szCs w:val="20"/>
              </w:rPr>
            </w:pPr>
            <w:r w:rsidRPr="006518A5">
              <w:rPr>
                <w:rFonts w:cs="Arial"/>
                <w:b/>
                <w:bCs/>
                <w:sz w:val="20"/>
                <w:szCs w:val="20"/>
              </w:rPr>
              <w:t>Cantidad</w:t>
            </w:r>
          </w:p>
        </w:tc>
        <w:tc>
          <w:tcPr>
            <w:tcW w:w="847" w:type="dxa"/>
            <w:shd w:val="clear" w:color="auto" w:fill="C6D9F1" w:themeFill="text2" w:themeFillTint="33"/>
            <w:noWrap/>
            <w:vAlign w:val="center"/>
            <w:hideMark/>
          </w:tcPr>
          <w:p w14:paraId="6D7A087A" w14:textId="77777777" w:rsidR="000245A9" w:rsidRPr="006518A5" w:rsidRDefault="000245A9" w:rsidP="00EF56E6">
            <w:pPr>
              <w:jc w:val="center"/>
              <w:rPr>
                <w:rFonts w:cs="Arial"/>
                <w:b/>
                <w:bCs/>
                <w:sz w:val="20"/>
                <w:szCs w:val="20"/>
              </w:rPr>
            </w:pPr>
            <w:r w:rsidRPr="006518A5">
              <w:rPr>
                <w:rFonts w:cs="Arial"/>
                <w:b/>
                <w:bCs/>
                <w:sz w:val="20"/>
                <w:szCs w:val="20"/>
              </w:rPr>
              <w:t>P.U. (Lps)</w:t>
            </w:r>
          </w:p>
        </w:tc>
        <w:tc>
          <w:tcPr>
            <w:tcW w:w="1050" w:type="dxa"/>
            <w:shd w:val="clear" w:color="auto" w:fill="C6D9F1" w:themeFill="text2" w:themeFillTint="33"/>
            <w:noWrap/>
            <w:vAlign w:val="center"/>
            <w:hideMark/>
          </w:tcPr>
          <w:p w14:paraId="7DA4280D" w14:textId="77777777" w:rsidR="000245A9" w:rsidRPr="006518A5" w:rsidRDefault="000245A9" w:rsidP="00EF56E6">
            <w:pPr>
              <w:jc w:val="center"/>
              <w:rPr>
                <w:rFonts w:cs="Arial"/>
                <w:b/>
                <w:bCs/>
                <w:sz w:val="20"/>
                <w:szCs w:val="20"/>
              </w:rPr>
            </w:pPr>
            <w:r w:rsidRPr="006518A5">
              <w:rPr>
                <w:rFonts w:cs="Arial"/>
                <w:b/>
                <w:bCs/>
                <w:sz w:val="20"/>
                <w:szCs w:val="20"/>
              </w:rPr>
              <w:t>Total (Lps)</w:t>
            </w:r>
          </w:p>
        </w:tc>
      </w:tr>
      <w:tr w:rsidR="000245A9" w:rsidRPr="006518A5" w14:paraId="6407038B" w14:textId="77777777" w:rsidTr="00B36CE7">
        <w:trPr>
          <w:trHeight w:val="300"/>
        </w:trPr>
        <w:tc>
          <w:tcPr>
            <w:tcW w:w="762" w:type="dxa"/>
            <w:noWrap/>
            <w:hideMark/>
          </w:tcPr>
          <w:p w14:paraId="587C9641" w14:textId="77777777" w:rsidR="000245A9" w:rsidRPr="006518A5" w:rsidRDefault="000245A9" w:rsidP="00EF56E6">
            <w:pPr>
              <w:jc w:val="center"/>
              <w:rPr>
                <w:rFonts w:cs="Arial"/>
                <w:sz w:val="20"/>
                <w:szCs w:val="20"/>
              </w:rPr>
            </w:pPr>
            <w:r w:rsidRPr="006518A5">
              <w:rPr>
                <w:rFonts w:cs="Arial"/>
                <w:sz w:val="20"/>
                <w:szCs w:val="20"/>
              </w:rPr>
              <w:t>1</w:t>
            </w:r>
          </w:p>
        </w:tc>
        <w:tc>
          <w:tcPr>
            <w:tcW w:w="4205" w:type="dxa"/>
            <w:hideMark/>
          </w:tcPr>
          <w:p w14:paraId="3E9D2AF5" w14:textId="77777777" w:rsidR="000245A9" w:rsidRPr="006518A5" w:rsidRDefault="000245A9" w:rsidP="00EF56E6">
            <w:pPr>
              <w:jc w:val="left"/>
              <w:rPr>
                <w:rFonts w:cs="Arial"/>
                <w:sz w:val="20"/>
                <w:szCs w:val="20"/>
              </w:rPr>
            </w:pPr>
            <w:r w:rsidRPr="006518A5">
              <w:rPr>
                <w:rFonts w:cs="Arial"/>
                <w:sz w:val="20"/>
                <w:szCs w:val="20"/>
              </w:rPr>
              <w:t xml:space="preserve">Excavación de Baches </w:t>
            </w:r>
          </w:p>
        </w:tc>
        <w:tc>
          <w:tcPr>
            <w:tcW w:w="1124" w:type="dxa"/>
            <w:noWrap/>
            <w:hideMark/>
          </w:tcPr>
          <w:p w14:paraId="2E85CFB3"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5E7DBF92" w14:textId="34FA0BA6" w:rsidR="000245A9" w:rsidRPr="006518A5" w:rsidRDefault="000245A9" w:rsidP="00EF56E6">
            <w:pPr>
              <w:jc w:val="right"/>
              <w:rPr>
                <w:rFonts w:cs="Arial"/>
                <w:sz w:val="20"/>
                <w:szCs w:val="20"/>
              </w:rPr>
            </w:pPr>
          </w:p>
        </w:tc>
        <w:tc>
          <w:tcPr>
            <w:tcW w:w="847" w:type="dxa"/>
            <w:noWrap/>
            <w:hideMark/>
          </w:tcPr>
          <w:p w14:paraId="192B3110"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2905F14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20E24D1" w14:textId="77777777" w:rsidTr="00B36CE7">
        <w:trPr>
          <w:trHeight w:val="300"/>
        </w:trPr>
        <w:tc>
          <w:tcPr>
            <w:tcW w:w="762" w:type="dxa"/>
            <w:noWrap/>
            <w:hideMark/>
          </w:tcPr>
          <w:p w14:paraId="7C1FCCE6" w14:textId="77777777" w:rsidR="000245A9" w:rsidRPr="006518A5" w:rsidRDefault="000245A9" w:rsidP="00EF56E6">
            <w:pPr>
              <w:jc w:val="center"/>
              <w:rPr>
                <w:rFonts w:cs="Arial"/>
                <w:sz w:val="20"/>
                <w:szCs w:val="20"/>
              </w:rPr>
            </w:pPr>
            <w:r w:rsidRPr="006518A5">
              <w:rPr>
                <w:rFonts w:cs="Arial"/>
                <w:sz w:val="20"/>
                <w:szCs w:val="20"/>
              </w:rPr>
              <w:t>2</w:t>
            </w:r>
          </w:p>
        </w:tc>
        <w:tc>
          <w:tcPr>
            <w:tcW w:w="4205" w:type="dxa"/>
            <w:hideMark/>
          </w:tcPr>
          <w:p w14:paraId="6B0498DA" w14:textId="77777777" w:rsidR="000245A9" w:rsidRPr="006518A5" w:rsidRDefault="000245A9" w:rsidP="00EF56E6">
            <w:pPr>
              <w:jc w:val="left"/>
              <w:rPr>
                <w:rFonts w:cs="Arial"/>
                <w:sz w:val="20"/>
                <w:szCs w:val="20"/>
              </w:rPr>
            </w:pPr>
            <w:r w:rsidRPr="006518A5">
              <w:rPr>
                <w:rFonts w:cs="Arial"/>
                <w:sz w:val="20"/>
                <w:szCs w:val="20"/>
              </w:rPr>
              <w:t>Base</w:t>
            </w:r>
          </w:p>
        </w:tc>
        <w:tc>
          <w:tcPr>
            <w:tcW w:w="1124" w:type="dxa"/>
            <w:noWrap/>
            <w:hideMark/>
          </w:tcPr>
          <w:p w14:paraId="2A68C26E" w14:textId="77777777" w:rsidR="000245A9" w:rsidRPr="006518A5" w:rsidRDefault="000245A9" w:rsidP="00EF56E6">
            <w:pPr>
              <w:jc w:val="center"/>
              <w:rPr>
                <w:rFonts w:cs="Arial"/>
                <w:sz w:val="20"/>
                <w:szCs w:val="20"/>
              </w:rPr>
            </w:pPr>
            <w:r w:rsidRPr="006518A5">
              <w:rPr>
                <w:rFonts w:cs="Arial"/>
                <w:sz w:val="20"/>
                <w:szCs w:val="20"/>
              </w:rPr>
              <w:t>m</w:t>
            </w:r>
            <w:r w:rsidRPr="006518A5">
              <w:rPr>
                <w:rFonts w:cs="Arial"/>
                <w:sz w:val="20"/>
                <w:szCs w:val="20"/>
                <w:vertAlign w:val="superscript"/>
              </w:rPr>
              <w:t>3</w:t>
            </w:r>
          </w:p>
        </w:tc>
        <w:tc>
          <w:tcPr>
            <w:tcW w:w="1106" w:type="dxa"/>
            <w:noWrap/>
          </w:tcPr>
          <w:p w14:paraId="0FF7CAB5" w14:textId="779DA01D" w:rsidR="000245A9" w:rsidRPr="006518A5" w:rsidRDefault="000245A9" w:rsidP="00EF56E6">
            <w:pPr>
              <w:jc w:val="right"/>
              <w:rPr>
                <w:rFonts w:cs="Arial"/>
                <w:sz w:val="20"/>
                <w:szCs w:val="20"/>
              </w:rPr>
            </w:pPr>
          </w:p>
        </w:tc>
        <w:tc>
          <w:tcPr>
            <w:tcW w:w="847" w:type="dxa"/>
            <w:noWrap/>
            <w:hideMark/>
          </w:tcPr>
          <w:p w14:paraId="302845F1"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140FED45"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269E5860" w14:textId="77777777" w:rsidTr="00B36CE7">
        <w:trPr>
          <w:trHeight w:val="300"/>
        </w:trPr>
        <w:tc>
          <w:tcPr>
            <w:tcW w:w="762" w:type="dxa"/>
            <w:noWrap/>
            <w:hideMark/>
          </w:tcPr>
          <w:p w14:paraId="33A73AF8" w14:textId="77777777" w:rsidR="000245A9" w:rsidRPr="006518A5" w:rsidRDefault="000245A9" w:rsidP="00EF56E6">
            <w:pPr>
              <w:jc w:val="center"/>
              <w:rPr>
                <w:rFonts w:cs="Arial"/>
                <w:sz w:val="20"/>
                <w:szCs w:val="20"/>
              </w:rPr>
            </w:pPr>
            <w:r w:rsidRPr="006518A5">
              <w:rPr>
                <w:rFonts w:cs="Arial"/>
                <w:sz w:val="20"/>
                <w:szCs w:val="20"/>
              </w:rPr>
              <w:t>3</w:t>
            </w:r>
          </w:p>
        </w:tc>
        <w:tc>
          <w:tcPr>
            <w:tcW w:w="4205" w:type="dxa"/>
            <w:hideMark/>
          </w:tcPr>
          <w:p w14:paraId="318E1C27" w14:textId="77777777" w:rsidR="000245A9" w:rsidRPr="006518A5" w:rsidRDefault="000245A9" w:rsidP="00EF56E6">
            <w:pPr>
              <w:jc w:val="left"/>
              <w:rPr>
                <w:rFonts w:cs="Arial"/>
                <w:sz w:val="20"/>
                <w:szCs w:val="20"/>
              </w:rPr>
            </w:pPr>
            <w:r w:rsidRPr="006518A5">
              <w:rPr>
                <w:rFonts w:cs="Arial"/>
                <w:sz w:val="20"/>
                <w:szCs w:val="20"/>
              </w:rPr>
              <w:t xml:space="preserve">Imprimación </w:t>
            </w:r>
          </w:p>
        </w:tc>
        <w:tc>
          <w:tcPr>
            <w:tcW w:w="1124" w:type="dxa"/>
            <w:noWrap/>
            <w:hideMark/>
          </w:tcPr>
          <w:p w14:paraId="33DAD8C3" w14:textId="77777777" w:rsidR="000245A9" w:rsidRPr="006518A5" w:rsidRDefault="000245A9" w:rsidP="00EF56E6">
            <w:pPr>
              <w:jc w:val="center"/>
              <w:rPr>
                <w:rFonts w:cs="Arial"/>
                <w:sz w:val="20"/>
                <w:szCs w:val="20"/>
              </w:rPr>
            </w:pPr>
            <w:r w:rsidRPr="006518A5">
              <w:rPr>
                <w:rFonts w:cs="Arial"/>
                <w:sz w:val="20"/>
                <w:szCs w:val="20"/>
              </w:rPr>
              <w:t>Gal</w:t>
            </w:r>
          </w:p>
        </w:tc>
        <w:tc>
          <w:tcPr>
            <w:tcW w:w="1106" w:type="dxa"/>
            <w:noWrap/>
          </w:tcPr>
          <w:p w14:paraId="6DBA8D73" w14:textId="75147D4E" w:rsidR="000245A9" w:rsidRPr="006518A5" w:rsidRDefault="000245A9" w:rsidP="00EF56E6">
            <w:pPr>
              <w:jc w:val="right"/>
              <w:rPr>
                <w:rFonts w:cs="Arial"/>
                <w:sz w:val="20"/>
                <w:szCs w:val="20"/>
              </w:rPr>
            </w:pPr>
          </w:p>
        </w:tc>
        <w:tc>
          <w:tcPr>
            <w:tcW w:w="847" w:type="dxa"/>
            <w:noWrap/>
            <w:hideMark/>
          </w:tcPr>
          <w:p w14:paraId="28D16219"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03AD3386"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486EED03" w14:textId="77777777" w:rsidTr="00B36CE7">
        <w:trPr>
          <w:trHeight w:val="300"/>
        </w:trPr>
        <w:tc>
          <w:tcPr>
            <w:tcW w:w="762" w:type="dxa"/>
            <w:noWrap/>
            <w:hideMark/>
          </w:tcPr>
          <w:p w14:paraId="23B1134C" w14:textId="77777777" w:rsidR="000245A9" w:rsidRPr="006518A5" w:rsidRDefault="000245A9" w:rsidP="00EF56E6">
            <w:pPr>
              <w:jc w:val="center"/>
              <w:rPr>
                <w:rFonts w:cs="Arial"/>
                <w:sz w:val="20"/>
                <w:szCs w:val="20"/>
              </w:rPr>
            </w:pPr>
            <w:r w:rsidRPr="006518A5">
              <w:rPr>
                <w:rFonts w:cs="Arial"/>
                <w:sz w:val="20"/>
                <w:szCs w:val="20"/>
              </w:rPr>
              <w:t>4</w:t>
            </w:r>
          </w:p>
        </w:tc>
        <w:tc>
          <w:tcPr>
            <w:tcW w:w="4205" w:type="dxa"/>
            <w:hideMark/>
          </w:tcPr>
          <w:p w14:paraId="5B3E1BD5" w14:textId="77777777" w:rsidR="000245A9" w:rsidRPr="006518A5" w:rsidRDefault="000245A9" w:rsidP="00EF56E6">
            <w:pPr>
              <w:jc w:val="left"/>
              <w:rPr>
                <w:rFonts w:cs="Arial"/>
                <w:sz w:val="20"/>
                <w:szCs w:val="20"/>
              </w:rPr>
            </w:pPr>
            <w:r w:rsidRPr="006518A5">
              <w:rPr>
                <w:rFonts w:cs="Arial"/>
                <w:sz w:val="20"/>
                <w:szCs w:val="20"/>
              </w:rPr>
              <w:t>Acarreo de la Mezcla Asfáltica</w:t>
            </w:r>
          </w:p>
        </w:tc>
        <w:tc>
          <w:tcPr>
            <w:tcW w:w="1124" w:type="dxa"/>
            <w:noWrap/>
            <w:hideMark/>
          </w:tcPr>
          <w:p w14:paraId="78BE9052" w14:textId="77777777" w:rsidR="000245A9" w:rsidRPr="006518A5" w:rsidRDefault="000245A9" w:rsidP="00EF56E6">
            <w:pPr>
              <w:jc w:val="center"/>
              <w:rPr>
                <w:rFonts w:cs="Arial"/>
                <w:sz w:val="20"/>
                <w:szCs w:val="20"/>
              </w:rPr>
            </w:pPr>
            <w:r w:rsidRPr="006518A5">
              <w:rPr>
                <w:rFonts w:cs="Arial"/>
                <w:sz w:val="20"/>
                <w:szCs w:val="20"/>
              </w:rPr>
              <w:t>Ton-Km</w:t>
            </w:r>
          </w:p>
        </w:tc>
        <w:tc>
          <w:tcPr>
            <w:tcW w:w="1106" w:type="dxa"/>
            <w:noWrap/>
          </w:tcPr>
          <w:p w14:paraId="41B380BE" w14:textId="2E181472" w:rsidR="000245A9" w:rsidRPr="006518A5" w:rsidRDefault="000245A9" w:rsidP="00EF56E6">
            <w:pPr>
              <w:jc w:val="right"/>
              <w:rPr>
                <w:rFonts w:cs="Arial"/>
                <w:sz w:val="20"/>
                <w:szCs w:val="20"/>
              </w:rPr>
            </w:pPr>
          </w:p>
        </w:tc>
        <w:tc>
          <w:tcPr>
            <w:tcW w:w="847" w:type="dxa"/>
            <w:noWrap/>
            <w:hideMark/>
          </w:tcPr>
          <w:p w14:paraId="1E5EC2AE"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345F55E4"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6D4AE610" w14:textId="77777777" w:rsidTr="00B36CE7">
        <w:trPr>
          <w:trHeight w:val="300"/>
        </w:trPr>
        <w:tc>
          <w:tcPr>
            <w:tcW w:w="762" w:type="dxa"/>
            <w:noWrap/>
            <w:hideMark/>
          </w:tcPr>
          <w:p w14:paraId="6287561E" w14:textId="77777777" w:rsidR="000245A9" w:rsidRPr="006518A5" w:rsidRDefault="000245A9" w:rsidP="00EF56E6">
            <w:pPr>
              <w:jc w:val="center"/>
              <w:rPr>
                <w:rFonts w:cs="Arial"/>
                <w:sz w:val="20"/>
                <w:szCs w:val="20"/>
              </w:rPr>
            </w:pPr>
            <w:r w:rsidRPr="006518A5">
              <w:rPr>
                <w:rFonts w:cs="Arial"/>
                <w:sz w:val="20"/>
                <w:szCs w:val="20"/>
              </w:rPr>
              <w:t>5</w:t>
            </w:r>
          </w:p>
        </w:tc>
        <w:tc>
          <w:tcPr>
            <w:tcW w:w="4205" w:type="dxa"/>
            <w:hideMark/>
          </w:tcPr>
          <w:p w14:paraId="7CFFA86B" w14:textId="77777777" w:rsidR="000245A9" w:rsidRPr="006518A5" w:rsidRDefault="000245A9" w:rsidP="00EF56E6">
            <w:pPr>
              <w:jc w:val="left"/>
              <w:rPr>
                <w:rFonts w:cs="Arial"/>
                <w:sz w:val="20"/>
                <w:szCs w:val="20"/>
              </w:rPr>
            </w:pPr>
            <w:r w:rsidRPr="006518A5">
              <w:rPr>
                <w:rFonts w:cs="Arial"/>
                <w:sz w:val="20"/>
                <w:szCs w:val="20"/>
              </w:rPr>
              <w:t>Suministro y Colocación de Mezcla Asfáltica en Caliente para Bacheo</w:t>
            </w:r>
          </w:p>
        </w:tc>
        <w:tc>
          <w:tcPr>
            <w:tcW w:w="1124" w:type="dxa"/>
            <w:noWrap/>
            <w:hideMark/>
          </w:tcPr>
          <w:p w14:paraId="76ED03CF" w14:textId="77777777" w:rsidR="000245A9" w:rsidRPr="006518A5" w:rsidRDefault="000245A9" w:rsidP="00EF56E6">
            <w:pPr>
              <w:jc w:val="center"/>
              <w:rPr>
                <w:rFonts w:cs="Arial"/>
                <w:sz w:val="20"/>
                <w:szCs w:val="20"/>
              </w:rPr>
            </w:pPr>
            <w:r w:rsidRPr="006518A5">
              <w:rPr>
                <w:rFonts w:cs="Arial"/>
                <w:sz w:val="20"/>
                <w:szCs w:val="20"/>
              </w:rPr>
              <w:t>Ton</w:t>
            </w:r>
          </w:p>
        </w:tc>
        <w:tc>
          <w:tcPr>
            <w:tcW w:w="1106" w:type="dxa"/>
            <w:noWrap/>
          </w:tcPr>
          <w:p w14:paraId="7DB80E9C" w14:textId="6CD51DAC" w:rsidR="000245A9" w:rsidRPr="006518A5" w:rsidRDefault="000245A9" w:rsidP="00EF56E6">
            <w:pPr>
              <w:jc w:val="right"/>
              <w:rPr>
                <w:rFonts w:cs="Arial"/>
                <w:sz w:val="20"/>
                <w:szCs w:val="20"/>
              </w:rPr>
            </w:pPr>
          </w:p>
        </w:tc>
        <w:tc>
          <w:tcPr>
            <w:tcW w:w="847" w:type="dxa"/>
            <w:noWrap/>
            <w:hideMark/>
          </w:tcPr>
          <w:p w14:paraId="191584F7" w14:textId="77777777" w:rsidR="000245A9" w:rsidRPr="006518A5" w:rsidRDefault="000245A9" w:rsidP="00EF56E6">
            <w:pPr>
              <w:jc w:val="left"/>
              <w:rPr>
                <w:rFonts w:cs="Arial"/>
                <w:sz w:val="20"/>
                <w:szCs w:val="20"/>
              </w:rPr>
            </w:pPr>
            <w:r w:rsidRPr="006518A5">
              <w:rPr>
                <w:rFonts w:cs="Arial"/>
                <w:sz w:val="20"/>
                <w:szCs w:val="20"/>
              </w:rPr>
              <w:t> </w:t>
            </w:r>
          </w:p>
        </w:tc>
        <w:tc>
          <w:tcPr>
            <w:tcW w:w="1050" w:type="dxa"/>
            <w:noWrap/>
            <w:hideMark/>
          </w:tcPr>
          <w:p w14:paraId="699AA8CE" w14:textId="77777777" w:rsidR="000245A9" w:rsidRPr="006518A5" w:rsidRDefault="000245A9" w:rsidP="00EF56E6">
            <w:pPr>
              <w:jc w:val="left"/>
              <w:rPr>
                <w:rFonts w:cs="Arial"/>
                <w:sz w:val="20"/>
                <w:szCs w:val="20"/>
              </w:rPr>
            </w:pPr>
            <w:r w:rsidRPr="006518A5">
              <w:rPr>
                <w:rFonts w:cs="Arial"/>
                <w:sz w:val="20"/>
                <w:szCs w:val="20"/>
              </w:rPr>
              <w:t> </w:t>
            </w:r>
          </w:p>
        </w:tc>
      </w:tr>
      <w:tr w:rsidR="000245A9" w:rsidRPr="006518A5" w14:paraId="37845C1B" w14:textId="77777777" w:rsidTr="00EF56E6">
        <w:trPr>
          <w:trHeight w:val="300"/>
        </w:trPr>
        <w:tc>
          <w:tcPr>
            <w:tcW w:w="8045" w:type="dxa"/>
            <w:gridSpan w:val="5"/>
            <w:noWrap/>
            <w:hideMark/>
          </w:tcPr>
          <w:p w14:paraId="6D68DDFC" w14:textId="77777777" w:rsidR="000245A9" w:rsidRPr="006518A5" w:rsidRDefault="000245A9" w:rsidP="00EF56E6">
            <w:pPr>
              <w:jc w:val="center"/>
              <w:rPr>
                <w:rFonts w:cs="Arial"/>
                <w:b/>
                <w:bCs/>
                <w:sz w:val="20"/>
                <w:szCs w:val="20"/>
              </w:rPr>
            </w:pPr>
            <w:r w:rsidRPr="006518A5">
              <w:rPr>
                <w:rFonts w:cs="Arial"/>
                <w:b/>
                <w:bCs/>
                <w:sz w:val="20"/>
                <w:szCs w:val="20"/>
              </w:rPr>
              <w:t>Monto Total</w:t>
            </w:r>
          </w:p>
        </w:tc>
        <w:tc>
          <w:tcPr>
            <w:tcW w:w="1050" w:type="dxa"/>
            <w:noWrap/>
            <w:hideMark/>
          </w:tcPr>
          <w:p w14:paraId="6B18F538" w14:textId="77777777" w:rsidR="000245A9" w:rsidRPr="006518A5" w:rsidRDefault="000245A9" w:rsidP="00EF56E6">
            <w:pPr>
              <w:jc w:val="left"/>
              <w:rPr>
                <w:rFonts w:cs="Arial"/>
                <w:sz w:val="20"/>
                <w:szCs w:val="20"/>
              </w:rPr>
            </w:pPr>
            <w:r w:rsidRPr="006518A5">
              <w:rPr>
                <w:rFonts w:cs="Arial"/>
                <w:sz w:val="20"/>
                <w:szCs w:val="20"/>
              </w:rPr>
              <w:t> </w:t>
            </w:r>
          </w:p>
        </w:tc>
      </w:tr>
    </w:tbl>
    <w:p w14:paraId="10543077" w14:textId="59C7A3FD" w:rsidR="00C54785" w:rsidRDefault="00C54785" w:rsidP="006A2DF2">
      <w:pPr>
        <w:rPr>
          <w:rFonts w:cs="Arial"/>
        </w:rPr>
      </w:pPr>
    </w:p>
    <w:p w14:paraId="59BA9AFE" w14:textId="594ADF53" w:rsidR="008A304A" w:rsidRPr="008C4AA5" w:rsidRDefault="008A304A" w:rsidP="008A304A">
      <w:pPr>
        <w:rPr>
          <w:rFonts w:ascii="Cambria" w:hAnsi="Cambria" w:cs="Tahoma"/>
          <w:b/>
          <w:color w:val="000000"/>
          <w:spacing w:val="-3"/>
          <w:szCs w:val="28"/>
        </w:rPr>
      </w:pPr>
      <w:r w:rsidRPr="008C4AA5">
        <w:rPr>
          <w:rFonts w:ascii="Cambria" w:hAnsi="Cambria" w:cs="Tahoma"/>
          <w:b/>
          <w:color w:val="000000"/>
          <w:spacing w:val="-3"/>
          <w:szCs w:val="28"/>
        </w:rPr>
        <w:t xml:space="preserve">Nota: EL CONTRATANTE se </w:t>
      </w:r>
      <w:r w:rsidR="008C4AA5" w:rsidRPr="008C4AA5">
        <w:rPr>
          <w:rFonts w:ascii="Cambria" w:hAnsi="Cambria" w:cs="Tahoma"/>
          <w:b/>
          <w:color w:val="000000"/>
          <w:spacing w:val="-3"/>
          <w:szCs w:val="28"/>
        </w:rPr>
        <w:t>reservará</w:t>
      </w:r>
      <w:r w:rsidRPr="008C4AA5">
        <w:rPr>
          <w:rFonts w:ascii="Cambria" w:hAnsi="Cambria" w:cs="Tahoma"/>
          <w:b/>
          <w:color w:val="000000"/>
          <w:spacing w:val="-3"/>
          <w:szCs w:val="28"/>
        </w:rPr>
        <w:t xml:space="preserve"> el derecho a reubicar dichas actividades donde se requieran, indistintamente del tramo, de igual forma solo se reconocerá el pago de las cantidades de </w:t>
      </w:r>
      <w:r w:rsidR="008C4AA5" w:rsidRPr="008C4AA5">
        <w:rPr>
          <w:rFonts w:ascii="Cambria" w:hAnsi="Cambria" w:cs="Tahoma"/>
          <w:b/>
          <w:color w:val="000000"/>
          <w:spacing w:val="-3"/>
          <w:szCs w:val="28"/>
        </w:rPr>
        <w:t>obra ejecutadas</w:t>
      </w:r>
      <w:r w:rsidRPr="008C4AA5">
        <w:rPr>
          <w:rFonts w:ascii="Cambria" w:hAnsi="Cambria" w:cs="Tahoma"/>
          <w:b/>
          <w:color w:val="000000"/>
          <w:spacing w:val="-3"/>
          <w:szCs w:val="28"/>
        </w:rPr>
        <w:t>.</w:t>
      </w:r>
    </w:p>
    <w:p w14:paraId="4DEB5F90" w14:textId="77777777"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Los pagos a </w:t>
      </w:r>
      <w:r w:rsidRPr="00D76BCC">
        <w:rPr>
          <w:rFonts w:ascii="Cambria" w:hAnsi="Cambria" w:cs="Tahoma"/>
          <w:b/>
          <w:color w:val="000000"/>
          <w:spacing w:val="-3"/>
        </w:rPr>
        <w:t>EL CONTRATISTA</w:t>
      </w:r>
      <w:r w:rsidRPr="00D76BCC">
        <w:rPr>
          <w:rFonts w:ascii="Cambria" w:hAnsi="Cambria" w:cs="Tahoma"/>
          <w:color w:val="000000"/>
          <w:spacing w:val="-3"/>
        </w:rPr>
        <w:t xml:space="preserve"> se harán con los fondos que para tal fin sean asignados por el Congreso Nacional anualmente en el Presupuesto General de Ingresos y Egresos de la República.</w:t>
      </w:r>
    </w:p>
    <w:p w14:paraId="59BDEE61" w14:textId="77777777" w:rsidR="00063EE8" w:rsidRPr="00D76BCC" w:rsidRDefault="00063EE8" w:rsidP="00063EE8">
      <w:pPr>
        <w:rPr>
          <w:rFonts w:ascii="Cambria" w:hAnsi="Cambria" w:cs="Tahoma"/>
          <w:color w:val="000000"/>
          <w:spacing w:val="-3"/>
        </w:rPr>
      </w:pPr>
    </w:p>
    <w:p w14:paraId="1866D1DD" w14:textId="35717832" w:rsidR="00063EE8" w:rsidRPr="00D76BCC" w:rsidRDefault="00063EE8" w:rsidP="00063EE8">
      <w:pPr>
        <w:suppressAutoHyphens/>
        <w:spacing w:line="312" w:lineRule="auto"/>
        <w:rPr>
          <w:rFonts w:ascii="Cambria" w:hAnsi="Cambria" w:cs="Tahoma"/>
          <w:color w:val="000000"/>
          <w:spacing w:val="-3"/>
        </w:rPr>
      </w:pPr>
      <w:r w:rsidRPr="00D76BCC">
        <w:rPr>
          <w:rFonts w:ascii="Cambria" w:hAnsi="Cambria" w:cs="Tahoma"/>
          <w:b/>
          <w:bCs/>
          <w:color w:val="000000"/>
          <w:spacing w:val="-3"/>
          <w:u w:val="single"/>
        </w:rPr>
        <w:t>CLÁUSULA V: MONTO DEL CONTRATO:</w:t>
      </w:r>
    </w:p>
    <w:p w14:paraId="48072E92" w14:textId="7C924F8F" w:rsidR="00063EE8" w:rsidRPr="00D76BCC" w:rsidRDefault="00063EE8" w:rsidP="00063EE8">
      <w:pPr>
        <w:rPr>
          <w:rFonts w:ascii="Cambria" w:hAnsi="Cambria" w:cs="Tahoma"/>
          <w:color w:val="000000"/>
          <w:spacing w:val="-3"/>
        </w:rPr>
      </w:pPr>
      <w:r w:rsidRPr="00D76BCC">
        <w:rPr>
          <w:rFonts w:ascii="Cambria" w:hAnsi="Cambria" w:cs="Tahoma"/>
          <w:color w:val="000000"/>
          <w:spacing w:val="-3"/>
        </w:rPr>
        <w:t xml:space="preserve">El monto de este Contrato se ha estimado en la </w:t>
      </w:r>
      <w:r w:rsidRPr="00EC6891">
        <w:rPr>
          <w:rFonts w:ascii="Cambria" w:hAnsi="Cambria" w:cs="Tahoma"/>
          <w:color w:val="000000"/>
          <w:spacing w:val="-3"/>
        </w:rPr>
        <w:t xml:space="preserve">suma de </w:t>
      </w:r>
      <w:r w:rsidR="00C54785" w:rsidRPr="00EC6891">
        <w:rPr>
          <w:rFonts w:ascii="Cambria" w:hAnsi="Cambria" w:cs="Tahoma"/>
          <w:b/>
          <w:color w:val="000000"/>
          <w:spacing w:val="-3"/>
        </w:rPr>
        <w:t>________________________________________________</w:t>
      </w:r>
      <w:r w:rsidRPr="00EC6891">
        <w:rPr>
          <w:rFonts w:ascii="Cambria" w:hAnsi="Cambria" w:cs="Tahoma"/>
          <w:b/>
          <w:color w:val="000000"/>
          <w:spacing w:val="-3"/>
        </w:rPr>
        <w:t xml:space="preserve"> LEMPIRAS CON xx/100 (L. </w:t>
      </w:r>
      <w:r w:rsidR="00C54785" w:rsidRPr="00EC6891">
        <w:rPr>
          <w:rFonts w:ascii="Cambria" w:hAnsi="Cambria" w:cs="Tahoma"/>
          <w:b/>
          <w:color w:val="000000"/>
          <w:spacing w:val="-3"/>
        </w:rPr>
        <w:t>_____________________</w:t>
      </w:r>
      <w:r w:rsidRPr="00EC6891">
        <w:rPr>
          <w:rFonts w:ascii="Cambria" w:hAnsi="Cambria" w:cs="Tahoma"/>
          <w:b/>
          <w:color w:val="000000"/>
          <w:spacing w:val="-3"/>
        </w:rPr>
        <w:t xml:space="preserve">), </w:t>
      </w:r>
      <w:r w:rsidRPr="00EC6891">
        <w:rPr>
          <w:rFonts w:ascii="Cambria" w:hAnsi="Cambria" w:cs="Tahoma"/>
          <w:color w:val="000000"/>
          <w:spacing w:val="-3"/>
        </w:rPr>
        <w:t>y queda convenido que el pago de la cantidad mencionada se hará en Lempiras, moneda oficial de la República</w:t>
      </w:r>
      <w:r w:rsidRPr="00D76BCC">
        <w:rPr>
          <w:rFonts w:ascii="Cambria" w:hAnsi="Cambria" w:cs="Tahoma"/>
          <w:color w:val="000000"/>
          <w:spacing w:val="-3"/>
        </w:rPr>
        <w:t xml:space="preserve"> de Honduras, mediante estimaciones de pago mensuales en las cuales se podrá reconocer hasta el Cien por Ciento (100%) del valor de los materiales almacenados en el sitio del proyecto, deduciéndose dicho valor en las subsiguientes estimaciones de pago.</w:t>
      </w:r>
    </w:p>
    <w:p w14:paraId="56927F57" w14:textId="77777777" w:rsidR="00063EE8" w:rsidRDefault="00063EE8" w:rsidP="00063EE8">
      <w:pPr>
        <w:suppressAutoHyphens/>
        <w:spacing w:line="312" w:lineRule="auto"/>
        <w:rPr>
          <w:rFonts w:ascii="Cambria" w:hAnsi="Cambria" w:cs="Tahoma"/>
          <w:b/>
          <w:bCs/>
          <w:color w:val="000000"/>
          <w:spacing w:val="-3"/>
          <w:u w:val="single"/>
        </w:rPr>
      </w:pPr>
    </w:p>
    <w:p w14:paraId="5E91CE67" w14:textId="77777777" w:rsidR="00556FEA" w:rsidRPr="00D76BCC" w:rsidRDefault="00556FEA" w:rsidP="00556FEA">
      <w:pPr>
        <w:rPr>
          <w:rFonts w:ascii="Cambria" w:hAnsi="Cambria" w:cs="Tahoma"/>
          <w:b/>
          <w:color w:val="000000"/>
          <w:spacing w:val="-3"/>
        </w:rPr>
      </w:pPr>
      <w:r w:rsidRPr="00D76BCC">
        <w:rPr>
          <w:rFonts w:ascii="Cambria" w:hAnsi="Cambria" w:cs="Tahoma"/>
          <w:color w:val="000000"/>
          <w:spacing w:val="-3"/>
        </w:rPr>
        <w:t xml:space="preserve">Es entendido y convenido por ambas partes que, no obstante el monto y el plazo del contrato, el compromiso de </w:t>
      </w:r>
      <w:r w:rsidRPr="00D76BCC">
        <w:rPr>
          <w:rFonts w:ascii="Cambria" w:hAnsi="Cambria" w:cs="Tahoma"/>
          <w:b/>
          <w:color w:val="000000"/>
          <w:spacing w:val="-3"/>
        </w:rPr>
        <w:t>EL GOBIERNO</w:t>
      </w:r>
      <w:r w:rsidRPr="00D76BCC">
        <w:rPr>
          <w:rFonts w:ascii="Cambria" w:hAnsi="Cambria" w:cs="Tahoma"/>
          <w:color w:val="000000"/>
          <w:spacing w:val="-3"/>
        </w:rPr>
        <w:t xml:space="preserve"> durante el año </w:t>
      </w:r>
      <w:r w:rsidRPr="00F20AD7">
        <w:rPr>
          <w:rFonts w:ascii="Cambria" w:hAnsi="Cambria" w:cs="Tahoma"/>
          <w:color w:val="000000"/>
          <w:spacing w:val="-3"/>
        </w:rPr>
        <w:t>2022</w:t>
      </w:r>
      <w:r w:rsidRPr="00D76BCC">
        <w:rPr>
          <w:rFonts w:ascii="Cambria" w:hAnsi="Cambria" w:cs="Tahoma"/>
          <w:color w:val="000000"/>
          <w:spacing w:val="-3"/>
        </w:rPr>
        <w:t xml:space="preserve"> se limita a la cantidad que aparece en la asignación del Presupuesto General de Ingresos y Egresos a que se refiere  la cláusula XXX</w:t>
      </w:r>
      <w:r>
        <w:rPr>
          <w:rFonts w:ascii="Cambria" w:hAnsi="Cambria" w:cs="Tahoma"/>
          <w:color w:val="000000"/>
          <w:spacing w:val="-3"/>
        </w:rPr>
        <w:t>III</w:t>
      </w:r>
      <w:r w:rsidRPr="00D76BCC">
        <w:rPr>
          <w:rFonts w:ascii="Cambria" w:hAnsi="Cambria" w:cs="Tahoma"/>
          <w:color w:val="000000"/>
          <w:spacing w:val="-3"/>
        </w:rPr>
        <w:t xml:space="preserve"> del mismo (ASIGNACIÓN  PRESUPUESTARIA), y que la ejecución y pago de la obra correspondiente a </w:t>
      </w:r>
      <w:r w:rsidRPr="00D76BCC">
        <w:rPr>
          <w:rFonts w:ascii="Cambria" w:hAnsi="Cambria" w:cs="Tahoma"/>
          <w:color w:val="000000"/>
          <w:spacing w:val="-3"/>
        </w:rPr>
        <w:lastRenderedPageBreak/>
        <w:t>los años subsiguientes queda condicionada a que el Congreso Nacional apruebe en el Presupuesto de dichos años los fondos correspondientes.</w:t>
      </w:r>
      <w:r w:rsidRPr="00D76BCC">
        <w:rPr>
          <w:rFonts w:ascii="Cambria" w:hAnsi="Cambria" w:cs="Tahoma"/>
          <w:b/>
          <w:color w:val="000000"/>
          <w:spacing w:val="-3"/>
        </w:rPr>
        <w:t xml:space="preserve"> La no aprobación de estos fondos por el Congreso Nacional dará derecho a la resolución del contrato sin responsabilidad para las partes. </w:t>
      </w:r>
    </w:p>
    <w:p w14:paraId="1E97DBDE" w14:textId="77777777" w:rsidR="00556FEA" w:rsidRDefault="00556FEA" w:rsidP="00063EE8">
      <w:pPr>
        <w:suppressAutoHyphens/>
        <w:spacing w:line="312" w:lineRule="auto"/>
        <w:rPr>
          <w:rFonts w:ascii="Cambria" w:hAnsi="Cambria" w:cs="Tahoma"/>
          <w:b/>
          <w:bCs/>
          <w:color w:val="000000"/>
          <w:spacing w:val="-3"/>
          <w:u w:val="single"/>
        </w:rPr>
      </w:pPr>
    </w:p>
    <w:p w14:paraId="4D2C0073" w14:textId="77777777" w:rsidR="00063EE8" w:rsidRPr="00D76BCC" w:rsidRDefault="00063EE8" w:rsidP="00063EE8">
      <w:pPr>
        <w:suppressAutoHyphens/>
        <w:spacing w:line="312" w:lineRule="auto"/>
        <w:rPr>
          <w:rFonts w:ascii="Cambria" w:hAnsi="Cambria" w:cs="Tahoma"/>
          <w:b/>
          <w:bCs/>
          <w:color w:val="000000"/>
          <w:spacing w:val="-3"/>
          <w:u w:val="single"/>
        </w:rPr>
      </w:pPr>
      <w:r w:rsidRPr="00D76BCC">
        <w:rPr>
          <w:rFonts w:ascii="Cambria" w:hAnsi="Cambria" w:cs="Tahoma"/>
          <w:b/>
          <w:bCs/>
          <w:color w:val="000000"/>
          <w:spacing w:val="-3"/>
          <w:u w:val="single"/>
        </w:rPr>
        <w:t>CLÁUSULA VI: ANTICIPO:</w:t>
      </w:r>
    </w:p>
    <w:p w14:paraId="0134AF22" w14:textId="1DF48B17" w:rsidR="00063EE8" w:rsidRPr="00D76BCC" w:rsidRDefault="00063EE8" w:rsidP="00063EE8">
      <w:pPr>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suministrará a </w:t>
      </w:r>
      <w:r w:rsidRPr="00D76BCC">
        <w:rPr>
          <w:rFonts w:ascii="Cambria" w:hAnsi="Cambria" w:cs="Tahoma"/>
          <w:b/>
          <w:color w:val="000000"/>
          <w:spacing w:val="-3"/>
        </w:rPr>
        <w:t>EL CONTRATISTA</w:t>
      </w:r>
      <w:r w:rsidRPr="00D76BCC">
        <w:rPr>
          <w:rFonts w:ascii="Cambria" w:hAnsi="Cambria" w:cs="Tahoma"/>
          <w:color w:val="000000"/>
          <w:spacing w:val="-3"/>
        </w:rPr>
        <w:t xml:space="preserve"> en concepto de anticipo, una suma igual </w:t>
      </w:r>
      <w:r w:rsidRPr="00EC6891">
        <w:rPr>
          <w:rFonts w:ascii="Cambria" w:hAnsi="Cambria" w:cs="Tahoma"/>
          <w:color w:val="000000"/>
          <w:spacing w:val="-3"/>
        </w:rPr>
        <w:t xml:space="preserve">al </w:t>
      </w:r>
      <w:r w:rsidR="00D55D6D"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D55D6D"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del monto total de la obra a ejecutar. Esta cantidad será amortizada a partir</w:t>
      </w:r>
      <w:r w:rsidRPr="00D76BCC">
        <w:rPr>
          <w:rFonts w:ascii="Cambria" w:hAnsi="Cambria" w:cs="Tahoma"/>
          <w:color w:val="000000"/>
          <w:spacing w:val="-3"/>
        </w:rPr>
        <w:t xml:space="preserve"> de la primera estimación mediante </w:t>
      </w:r>
      <w:r w:rsidRPr="00EC6891">
        <w:rPr>
          <w:rFonts w:ascii="Cambria" w:hAnsi="Cambria" w:cs="Tahoma"/>
          <w:color w:val="000000"/>
          <w:spacing w:val="-3"/>
        </w:rPr>
        <w:t xml:space="preserve">deducciones del </w:t>
      </w:r>
      <w:r w:rsidR="00D55D6D" w:rsidRPr="00EC6891">
        <w:rPr>
          <w:rFonts w:ascii="Cambria" w:hAnsi="Cambria" w:cs="Tahoma"/>
          <w:color w:val="000000"/>
          <w:spacing w:val="-3"/>
        </w:rPr>
        <w:t>Veinte</w:t>
      </w:r>
      <w:r w:rsidRPr="00EC6891">
        <w:rPr>
          <w:rFonts w:ascii="Cambria" w:hAnsi="Cambria" w:cs="Tahoma"/>
          <w:color w:val="000000"/>
          <w:spacing w:val="-3"/>
        </w:rPr>
        <w:t xml:space="preserve"> por ciento (</w:t>
      </w:r>
      <w:r w:rsidR="00D55D6D" w:rsidRPr="00EC6891">
        <w:rPr>
          <w:rFonts w:ascii="Cambria" w:hAnsi="Cambria" w:cs="Tahoma"/>
          <w:color w:val="000000"/>
          <w:spacing w:val="-3"/>
        </w:rPr>
        <w:t>20</w:t>
      </w:r>
      <w:r w:rsidRPr="00EC6891">
        <w:rPr>
          <w:rFonts w:ascii="Cambria" w:hAnsi="Cambria" w:cs="Tahoma"/>
          <w:color w:val="000000"/>
          <w:spacing w:val="-3"/>
        </w:rPr>
        <w:t>%)</w:t>
      </w:r>
      <w:r w:rsidRPr="00D76BCC">
        <w:rPr>
          <w:rFonts w:ascii="Cambria" w:hAnsi="Cambria" w:cs="Tahoma"/>
          <w:color w:val="000000"/>
          <w:spacing w:val="-3"/>
        </w:rPr>
        <w:t xml:space="preserve"> de cada una de ellas; en la estimación final, se le deducirá el saldo que hubiese pendiente. Es entendido que con el anticipo </w:t>
      </w:r>
      <w:r w:rsidRPr="00D76BCC">
        <w:rPr>
          <w:rFonts w:ascii="Cambria" w:hAnsi="Cambria" w:cs="Tahoma"/>
          <w:b/>
          <w:color w:val="000000"/>
          <w:spacing w:val="-3"/>
        </w:rPr>
        <w:t>EL CONTRATISTA</w:t>
      </w:r>
      <w:r w:rsidRPr="00D76BCC">
        <w:rPr>
          <w:rFonts w:ascii="Cambria" w:hAnsi="Cambria" w:cs="Tahoma"/>
          <w:color w:val="000000"/>
          <w:spacing w:val="-3"/>
        </w:rPr>
        <w:t xml:space="preserve"> deberá adquirir todos los materiales que puedan ser comprado con anticipo, requeridos en la obra bajo una autorización previa de </w:t>
      </w:r>
      <w:r w:rsidRPr="00D76BCC">
        <w:rPr>
          <w:rFonts w:ascii="Cambria" w:hAnsi="Cambria" w:cs="Tahoma"/>
          <w:b/>
          <w:spacing w:val="-3"/>
        </w:rPr>
        <w:t>EL CONSULTOR</w:t>
      </w:r>
      <w:r w:rsidRPr="00D76BCC">
        <w:rPr>
          <w:rFonts w:ascii="Cambria" w:hAnsi="Cambria" w:cs="Tahoma"/>
          <w:color w:val="000000"/>
          <w:spacing w:val="-3"/>
        </w:rPr>
        <w:t xml:space="preserve">, ya que no se reconocerán aumentos después de otorgado el anticipo, siendo responsabilidad única de </w:t>
      </w:r>
      <w:r w:rsidRPr="00D76BCC">
        <w:rPr>
          <w:rFonts w:ascii="Cambria" w:hAnsi="Cambria" w:cs="Tahoma"/>
          <w:b/>
          <w:color w:val="000000"/>
          <w:spacing w:val="-3"/>
        </w:rPr>
        <w:t>EL CONTRATISTA</w:t>
      </w:r>
      <w:r w:rsidRPr="00D76BCC">
        <w:rPr>
          <w:rFonts w:ascii="Cambria" w:hAnsi="Cambria" w:cs="Tahoma"/>
          <w:color w:val="000000"/>
          <w:spacing w:val="-3"/>
        </w:rPr>
        <w:t xml:space="preserve"> su adquisición oportuna; el anticipo también servirá para cubrir los gastos iníciales de movilización. El cien por ciento (100%) de dicho anticipo será entregado a </w:t>
      </w:r>
      <w:r w:rsidRPr="00D76BCC">
        <w:rPr>
          <w:rFonts w:ascii="Cambria" w:hAnsi="Cambria" w:cs="Tahoma"/>
          <w:b/>
          <w:color w:val="000000"/>
          <w:spacing w:val="-3"/>
        </w:rPr>
        <w:t>EL CONTRATISTA</w:t>
      </w:r>
      <w:r w:rsidRPr="00D76BCC">
        <w:rPr>
          <w:rFonts w:ascii="Cambria" w:hAnsi="Cambria" w:cs="Tahoma"/>
          <w:color w:val="000000"/>
          <w:spacing w:val="-3"/>
        </w:rPr>
        <w:t xml:space="preserve"> en Lempiras, moneda nacional de la República de Honduras en la siguiente forma:</w:t>
      </w:r>
    </w:p>
    <w:p w14:paraId="5D2F5B9B" w14:textId="77777777" w:rsidR="00063EE8" w:rsidRPr="00D76BCC" w:rsidRDefault="00063EE8" w:rsidP="00063EE8">
      <w:pPr>
        <w:rPr>
          <w:rFonts w:ascii="Cambria" w:hAnsi="Cambria" w:cs="Tahoma"/>
          <w:color w:val="000000"/>
          <w:spacing w:val="-3"/>
        </w:rPr>
      </w:pPr>
    </w:p>
    <w:p w14:paraId="7CDA223F" w14:textId="1939F3CB" w:rsidR="00063EE8" w:rsidRPr="00D76BCC" w:rsidRDefault="00063EE8" w:rsidP="0064044B">
      <w:pPr>
        <w:numPr>
          <w:ilvl w:val="0"/>
          <w:numId w:val="30"/>
        </w:numPr>
        <w:rPr>
          <w:rFonts w:ascii="Cambria" w:hAnsi="Cambria" w:cs="Tahoma"/>
          <w:color w:val="000000"/>
          <w:spacing w:val="-3"/>
        </w:rPr>
      </w:pPr>
      <w:r w:rsidRPr="00D76BCC">
        <w:rPr>
          <w:rFonts w:ascii="Cambria" w:hAnsi="Cambria" w:cs="Tahoma"/>
          <w:color w:val="000000"/>
          <w:spacing w:val="-3"/>
        </w:rPr>
        <w:t xml:space="preserve">Un solo pago </w:t>
      </w:r>
      <w:r w:rsidRPr="00EC6891">
        <w:rPr>
          <w:rFonts w:ascii="Cambria" w:hAnsi="Cambria" w:cs="Tahoma"/>
          <w:color w:val="000000"/>
          <w:spacing w:val="-3"/>
        </w:rPr>
        <w:t xml:space="preserve">del </w:t>
      </w:r>
      <w:r w:rsidR="005B31AF" w:rsidRPr="00EC6891">
        <w:rPr>
          <w:rFonts w:ascii="Cambria" w:hAnsi="Cambria" w:cs="Tahoma"/>
          <w:b/>
          <w:color w:val="000000"/>
          <w:spacing w:val="-3"/>
        </w:rPr>
        <w:t>Veinte</w:t>
      </w:r>
      <w:r w:rsidRPr="00EC6891">
        <w:rPr>
          <w:rFonts w:ascii="Cambria" w:hAnsi="Cambria" w:cs="Tahoma"/>
          <w:b/>
          <w:color w:val="000000"/>
          <w:spacing w:val="-3"/>
        </w:rPr>
        <w:t xml:space="preserve"> por ciento (</w:t>
      </w:r>
      <w:r w:rsidR="005B31AF" w:rsidRPr="00EC6891">
        <w:rPr>
          <w:rFonts w:ascii="Cambria" w:hAnsi="Cambria" w:cs="Tahoma"/>
          <w:b/>
          <w:color w:val="000000"/>
          <w:spacing w:val="-3"/>
        </w:rPr>
        <w:t>20</w:t>
      </w:r>
      <w:r w:rsidRPr="00EC6891">
        <w:rPr>
          <w:rFonts w:ascii="Cambria" w:hAnsi="Cambria" w:cs="Tahoma"/>
          <w:b/>
          <w:color w:val="000000"/>
          <w:spacing w:val="-3"/>
        </w:rPr>
        <w:t>%)</w:t>
      </w:r>
      <w:r w:rsidRPr="00EC6891">
        <w:rPr>
          <w:rFonts w:ascii="Cambria" w:hAnsi="Cambria" w:cs="Tahoma"/>
          <w:color w:val="000000"/>
          <w:spacing w:val="-3"/>
        </w:rPr>
        <w:t xml:space="preserve"> se</w:t>
      </w:r>
      <w:r w:rsidRPr="00D76BCC">
        <w:rPr>
          <w:rFonts w:ascii="Cambria" w:hAnsi="Cambria" w:cs="Tahoma"/>
          <w:color w:val="000000"/>
          <w:spacing w:val="-3"/>
        </w:rPr>
        <w:t xml:space="preserve"> tramitará dentro de los cinco (5) días hábiles después de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la caución por anticipo y después de que </w:t>
      </w:r>
      <w:r w:rsidRPr="00D76BCC">
        <w:rPr>
          <w:rFonts w:ascii="Cambria" w:hAnsi="Cambria" w:cs="Tahoma"/>
          <w:b/>
          <w:spacing w:val="-3"/>
        </w:rPr>
        <w:t xml:space="preserve">EL </w:t>
      </w:r>
      <w:r w:rsidR="000A6D54" w:rsidRPr="00D76BCC">
        <w:rPr>
          <w:rFonts w:ascii="Cambria" w:hAnsi="Cambria" w:cs="Tahoma"/>
          <w:b/>
          <w:spacing w:val="-3"/>
        </w:rPr>
        <w:t>CONSULTOR</w:t>
      </w:r>
      <w:r w:rsidR="000A6D54" w:rsidRPr="00D76BCC">
        <w:rPr>
          <w:rFonts w:ascii="Cambria" w:hAnsi="Cambria" w:cs="Tahoma"/>
          <w:color w:val="000000"/>
          <w:spacing w:val="-3"/>
        </w:rPr>
        <w:t xml:space="preserve"> haya</w:t>
      </w:r>
      <w:r w:rsidRPr="00D76BCC">
        <w:rPr>
          <w:rFonts w:ascii="Cambria" w:hAnsi="Cambria" w:cs="Tahoma"/>
          <w:color w:val="000000"/>
          <w:spacing w:val="-3"/>
        </w:rPr>
        <w:t xml:space="preserve"> dado fe, de que a su juicio el equipo requerido y demás insumos para la correcta y oportuna iniciación de las obras ha ingresado al sitio del proyecto.</w:t>
      </w:r>
    </w:p>
    <w:p w14:paraId="12E3808B" w14:textId="77777777" w:rsidR="009421BB" w:rsidRPr="00D76BCC" w:rsidRDefault="009421BB" w:rsidP="00063EE8">
      <w:pPr>
        <w:suppressAutoHyphens/>
        <w:rPr>
          <w:rFonts w:ascii="Cambria" w:hAnsi="Cambria" w:cs="Tahoma"/>
          <w:b/>
          <w:bCs/>
          <w:color w:val="000000"/>
          <w:spacing w:val="-3"/>
          <w:u w:val="single"/>
        </w:rPr>
      </w:pPr>
    </w:p>
    <w:p w14:paraId="36D20950"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 DOCUMENTOS ANEXOS DEL CONTRATO:</w:t>
      </w:r>
    </w:p>
    <w:p w14:paraId="71A78B34" w14:textId="5994B066"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se obliga a efectuar las </w:t>
      </w:r>
      <w:r w:rsidR="00127092" w:rsidRPr="00D76BCC">
        <w:rPr>
          <w:rFonts w:ascii="Cambria" w:hAnsi="Cambria" w:cs="Tahoma"/>
          <w:color w:val="000000"/>
          <w:spacing w:val="-3"/>
        </w:rPr>
        <w:t>obras objeto</w:t>
      </w:r>
      <w:r w:rsidRPr="00D76BCC">
        <w:rPr>
          <w:rFonts w:ascii="Cambria" w:hAnsi="Cambria" w:cs="Tahoma"/>
          <w:color w:val="000000"/>
          <w:spacing w:val="-3"/>
        </w:rPr>
        <w:t xml:space="preserve"> de este Contrato, de acuerdo con los siguientes documentos anexos que quedan incorporados a este Contrato y forman parte integral del mismo, tal como si estuvieran individualmente escritos en él:</w:t>
      </w:r>
    </w:p>
    <w:p w14:paraId="43944BF7" w14:textId="77777777" w:rsidR="00063EE8" w:rsidRPr="00D76BCC" w:rsidRDefault="00063EE8" w:rsidP="00063EE8">
      <w:pPr>
        <w:suppressAutoHyphens/>
        <w:rPr>
          <w:rFonts w:ascii="Cambria" w:hAnsi="Cambria" w:cs="Tahoma"/>
          <w:color w:val="000000"/>
          <w:spacing w:val="-3"/>
        </w:rPr>
      </w:pPr>
    </w:p>
    <w:p w14:paraId="2B332929"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Cualquier Orden de Cambio o modificación de este Contrato, a solicitud del Contratante y que el mismo no se encuentre establecidos en los alcances originales del proyecto ni en los Documentos de Licitación.</w:t>
      </w:r>
    </w:p>
    <w:p w14:paraId="64BEC8F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Documento de Licitación del Proyecto y sus Anexos.</w:t>
      </w:r>
    </w:p>
    <w:p w14:paraId="06314324"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spacing w:val="-3"/>
        </w:rPr>
        <w:t xml:space="preserve">Aclaraciones a los </w:t>
      </w:r>
      <w:r w:rsidRPr="00D76BCC">
        <w:rPr>
          <w:rFonts w:ascii="Cambria" w:hAnsi="Cambria" w:cs="Tahoma"/>
          <w:color w:val="000000"/>
          <w:spacing w:val="-3"/>
        </w:rPr>
        <w:t>Documentos de Licitación.</w:t>
      </w:r>
    </w:p>
    <w:p w14:paraId="2AE97C8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Invitación a Licitación.</w:t>
      </w:r>
    </w:p>
    <w:p w14:paraId="5A5AB5E2"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Instrucciones a los Postores.</w:t>
      </w:r>
    </w:p>
    <w:p w14:paraId="650088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Oferta.</w:t>
      </w:r>
    </w:p>
    <w:p w14:paraId="607F8C73"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Declaración Jurada.</w:t>
      </w:r>
    </w:p>
    <w:p w14:paraId="183C0E7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Los Documentos de Precalificación presentado por el o los contratistas.</w:t>
      </w:r>
    </w:p>
    <w:p w14:paraId="5303BA47"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Lista Certificada y Firmada de Cotizaciones sobre materiales recibida por </w:t>
      </w:r>
      <w:r w:rsidRPr="00D76BCC">
        <w:rPr>
          <w:rFonts w:ascii="Cambria" w:hAnsi="Cambria" w:cs="Tahoma"/>
          <w:b/>
          <w:color w:val="000000"/>
          <w:spacing w:val="-3"/>
        </w:rPr>
        <w:t>EL CONTRATISTA</w:t>
      </w:r>
      <w:r w:rsidRPr="00D76BCC">
        <w:rPr>
          <w:rFonts w:ascii="Cambria" w:hAnsi="Cambria" w:cs="Tahoma"/>
          <w:color w:val="000000"/>
          <w:spacing w:val="-3"/>
        </w:rPr>
        <w:t>, antes de la Licitación y que acompañó en su oferta.</w:t>
      </w:r>
    </w:p>
    <w:p w14:paraId="510E27D5"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Fianza de Fiel Cumplimiento de Contrato, por el Anticipo, y Contra Trabajos Defectuosos.</w:t>
      </w:r>
    </w:p>
    <w:p w14:paraId="271B01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Generales.</w:t>
      </w:r>
    </w:p>
    <w:p w14:paraId="521F07C1"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Pliego de Condiciones y Disposiciones Especiales.</w:t>
      </w:r>
    </w:p>
    <w:p w14:paraId="0B794B43" w14:textId="5BF1B5FE" w:rsidR="00063EE8" w:rsidRPr="00947B82"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 xml:space="preserve">Las últimas Especificaciones Generales para la Construcción de Carreteras y Puentes </w:t>
      </w:r>
      <w:r w:rsidRPr="00947B82">
        <w:rPr>
          <w:rFonts w:ascii="Cambria" w:hAnsi="Cambria" w:cs="Tahoma"/>
          <w:color w:val="000000"/>
          <w:spacing w:val="-3"/>
        </w:rPr>
        <w:t xml:space="preserve">de </w:t>
      </w:r>
      <w:r w:rsidR="00947B82" w:rsidRPr="00947B82">
        <w:rPr>
          <w:rFonts w:ascii="Cambria" w:hAnsi="Cambria" w:cs="Tahoma"/>
          <w:color w:val="000000"/>
          <w:spacing w:val="-3"/>
        </w:rPr>
        <w:t>la</w:t>
      </w:r>
      <w:r w:rsidRPr="00947B82">
        <w:rPr>
          <w:rFonts w:ascii="Cambria" w:hAnsi="Cambria" w:cs="Tahoma"/>
          <w:color w:val="000000"/>
          <w:spacing w:val="-3"/>
        </w:rPr>
        <w:t xml:space="preserve"> </w:t>
      </w:r>
      <w:r w:rsidR="00947B82" w:rsidRPr="00947B82">
        <w:rPr>
          <w:rFonts w:ascii="Cambria" w:hAnsi="Cambria" w:cs="Tahoma"/>
          <w:color w:val="000000"/>
          <w:spacing w:val="-3"/>
        </w:rPr>
        <w:t>SIT</w:t>
      </w:r>
      <w:r w:rsidRPr="00947B82">
        <w:rPr>
          <w:rFonts w:ascii="Cambria" w:hAnsi="Cambria" w:cs="Tahoma"/>
          <w:color w:val="000000"/>
          <w:spacing w:val="-3"/>
        </w:rPr>
        <w:t>.</w:t>
      </w:r>
    </w:p>
    <w:p w14:paraId="4748FC24" w14:textId="76882D7C"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lastRenderedPageBreak/>
        <w:t>El Programa de Trabajo aprobado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55FDD0C3" w14:textId="52A4AEF5"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Tabla de Alquiler de Equipo establecida por</w:t>
      </w:r>
      <w:r w:rsidR="00947B82">
        <w:rPr>
          <w:rFonts w:ascii="Cambria" w:hAnsi="Cambria" w:cs="Tahoma"/>
          <w:color w:val="000000"/>
          <w:spacing w:val="-3"/>
        </w:rPr>
        <w:t xml:space="preserve"> la SIT</w:t>
      </w:r>
      <w:r w:rsidRPr="00D76BCC">
        <w:rPr>
          <w:rFonts w:ascii="Cambria" w:hAnsi="Cambria" w:cs="Tahoma"/>
          <w:color w:val="000000"/>
          <w:spacing w:val="-3"/>
        </w:rPr>
        <w:t>.</w:t>
      </w:r>
    </w:p>
    <w:p w14:paraId="053EA0F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Procedimiento para reconocimiento de mayores costos por fórmula.</w:t>
      </w:r>
    </w:p>
    <w:p w14:paraId="4EB1A1DB"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La Orden de Inicio.</w:t>
      </w:r>
    </w:p>
    <w:p w14:paraId="510D2456" w14:textId="77777777" w:rsidR="00063EE8" w:rsidRPr="00D76BCC" w:rsidRDefault="00063EE8" w:rsidP="006C4CAD">
      <w:pPr>
        <w:numPr>
          <w:ilvl w:val="0"/>
          <w:numId w:val="22"/>
        </w:numPr>
        <w:suppressAutoHyphens/>
        <w:ind w:left="644"/>
        <w:rPr>
          <w:rFonts w:ascii="Cambria" w:hAnsi="Cambria" w:cs="Tahoma"/>
          <w:color w:val="000000"/>
          <w:spacing w:val="-3"/>
        </w:rPr>
      </w:pPr>
      <w:r w:rsidRPr="00D76BCC">
        <w:rPr>
          <w:rFonts w:ascii="Cambria" w:hAnsi="Cambria" w:cs="Tahoma"/>
          <w:color w:val="000000"/>
          <w:spacing w:val="-3"/>
        </w:rPr>
        <w:t>El Programa de Trabajo.</w:t>
      </w:r>
    </w:p>
    <w:p w14:paraId="0037C745" w14:textId="77777777" w:rsidR="00063EE8" w:rsidRPr="00A438A8" w:rsidRDefault="00063EE8" w:rsidP="006C4CAD">
      <w:pPr>
        <w:numPr>
          <w:ilvl w:val="0"/>
          <w:numId w:val="22"/>
        </w:numPr>
        <w:suppressAutoHyphens/>
        <w:ind w:left="644"/>
        <w:rPr>
          <w:rFonts w:ascii="Cambria" w:hAnsi="Cambria" w:cs="Tahoma"/>
          <w:color w:val="000000"/>
          <w:spacing w:val="-3"/>
        </w:rPr>
      </w:pPr>
      <w:r w:rsidRPr="00A438A8">
        <w:rPr>
          <w:rFonts w:ascii="Cambria" w:hAnsi="Cambria" w:cs="Tahoma"/>
          <w:color w:val="000000"/>
          <w:spacing w:val="-3"/>
        </w:rPr>
        <w:t>Seguros.</w:t>
      </w:r>
    </w:p>
    <w:p w14:paraId="76E4553D" w14:textId="77777777" w:rsidR="00063EE8" w:rsidRPr="00D76BCC" w:rsidRDefault="00063EE8" w:rsidP="00063EE8">
      <w:pPr>
        <w:suppressAutoHyphens/>
        <w:rPr>
          <w:rFonts w:ascii="Cambria" w:hAnsi="Cambria" w:cs="Tahoma"/>
          <w:color w:val="000000"/>
          <w:spacing w:val="-3"/>
        </w:rPr>
      </w:pPr>
    </w:p>
    <w:p w14:paraId="30A707B0"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En caso de haber discrepancia entre lo dispuesto en el contrato y los anexos, privará lo expuesto en el contrato y en caso de discrepancia entre dos o más anexos, privará lo previsto en el anexo específicamente relativo al caso en cuestión.</w:t>
      </w:r>
    </w:p>
    <w:p w14:paraId="12DEBCD6" w14:textId="77777777" w:rsidR="00063EE8" w:rsidRPr="00D76BCC" w:rsidRDefault="00063EE8" w:rsidP="00063EE8">
      <w:pPr>
        <w:suppressAutoHyphens/>
        <w:rPr>
          <w:rFonts w:ascii="Cambria" w:hAnsi="Cambria" w:cs="Tahoma"/>
          <w:color w:val="000000"/>
          <w:spacing w:val="-3"/>
        </w:rPr>
      </w:pPr>
    </w:p>
    <w:p w14:paraId="05FF25AD"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VIII: SUPERVISIÓN DEL PROYECTO:</w:t>
      </w:r>
    </w:p>
    <w:p w14:paraId="28551FB6" w14:textId="77777777" w:rsidR="00063EE8" w:rsidRPr="00D76BCC" w:rsidRDefault="00063EE8" w:rsidP="00063EE8">
      <w:pPr>
        <w:suppressAutoHyphens/>
        <w:rPr>
          <w:rFonts w:ascii="Cambria" w:hAnsi="Cambria" w:cs="Tahoma"/>
          <w:color w:val="000000"/>
          <w:spacing w:val="-3"/>
        </w:rPr>
      </w:pPr>
    </w:p>
    <w:p w14:paraId="64AE55FE" w14:textId="77777777" w:rsidR="00063EE8" w:rsidRPr="00D76BCC" w:rsidRDefault="00063EE8" w:rsidP="006C4CAD">
      <w:pPr>
        <w:numPr>
          <w:ilvl w:val="0"/>
          <w:numId w:val="23"/>
        </w:num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supervisará la ejecución de este proyecto por medio de la persona o firma consultora que se contrate al efecto, la cual se hará del conocimiento de </w:t>
      </w:r>
      <w:r w:rsidRPr="00D76BCC">
        <w:rPr>
          <w:rFonts w:ascii="Cambria" w:hAnsi="Cambria" w:cs="Tahoma"/>
          <w:b/>
          <w:color w:val="000000"/>
          <w:spacing w:val="-3"/>
        </w:rPr>
        <w:t>EL CONTRATISTA</w:t>
      </w:r>
      <w:r w:rsidRPr="00D76BCC">
        <w:rPr>
          <w:rFonts w:ascii="Cambria" w:hAnsi="Cambria" w:cs="Tahoma"/>
          <w:color w:val="000000"/>
          <w:spacing w:val="-3"/>
        </w:rPr>
        <w:t>.</w:t>
      </w:r>
    </w:p>
    <w:p w14:paraId="0F25D90D" w14:textId="77777777" w:rsidR="00063EE8" w:rsidRPr="00D76BCC" w:rsidRDefault="00063EE8" w:rsidP="00063EE8">
      <w:pPr>
        <w:suppressAutoHyphens/>
        <w:rPr>
          <w:rFonts w:ascii="Cambria" w:hAnsi="Cambria" w:cs="Tahoma"/>
          <w:color w:val="000000"/>
          <w:spacing w:val="-3"/>
        </w:rPr>
      </w:pPr>
    </w:p>
    <w:p w14:paraId="3A049127" w14:textId="77777777" w:rsidR="00063EE8" w:rsidRPr="00D76BCC" w:rsidRDefault="00063EE8" w:rsidP="006C4CAD">
      <w:pPr>
        <w:numPr>
          <w:ilvl w:val="0"/>
          <w:numId w:val="23"/>
        </w:numPr>
        <w:suppressAutoHyphens/>
        <w:rPr>
          <w:rFonts w:ascii="Cambria" w:hAnsi="Cambria" w:cs="Tahoma"/>
          <w:color w:val="000000"/>
          <w:spacing w:val="-3"/>
        </w:rPr>
      </w:pPr>
      <w:r w:rsidRPr="00EC6891">
        <w:rPr>
          <w:rFonts w:ascii="Cambria" w:hAnsi="Cambria" w:cs="Tahoma"/>
          <w:b/>
          <w:color w:val="000000"/>
          <w:spacing w:val="-3"/>
        </w:rPr>
        <w:t>LA DIRECCIÓN</w:t>
      </w:r>
      <w:r w:rsidRPr="00EC6891">
        <w:rPr>
          <w:rFonts w:ascii="Cambria" w:hAnsi="Cambria" w:cs="Tahoma"/>
          <w:color w:val="000000"/>
          <w:spacing w:val="-3"/>
        </w:rPr>
        <w:t xml:space="preserve"> velará porque la ejecución de la obra se realice de acuerdo con los documentos contractuales y para tal</w:t>
      </w:r>
      <w:r w:rsidRPr="00D76BCC">
        <w:rPr>
          <w:rFonts w:ascii="Cambria" w:hAnsi="Cambria" w:cs="Tahoma"/>
          <w:color w:val="000000"/>
          <w:spacing w:val="-3"/>
        </w:rPr>
        <w:t xml:space="preserve"> efecto y sin necesidad de hacerlo del conocimiento de </w:t>
      </w:r>
      <w:r w:rsidRPr="00D76BCC">
        <w:rPr>
          <w:rFonts w:ascii="Cambria" w:hAnsi="Cambria" w:cs="Tahoma"/>
          <w:b/>
          <w:color w:val="000000"/>
          <w:spacing w:val="-3"/>
        </w:rPr>
        <w:t>EL CONTRATISTA</w:t>
      </w:r>
      <w:r w:rsidRPr="00D76BCC">
        <w:rPr>
          <w:rFonts w:ascii="Cambria" w:hAnsi="Cambria" w:cs="Tahoma"/>
          <w:color w:val="000000"/>
          <w:spacing w:val="-3"/>
        </w:rPr>
        <w:t xml:space="preserve">, podrá efectuar cuantas inspecciones considere conveniente; dicha inspección también podrá ser efectuada por </w:t>
      </w:r>
      <w:r w:rsidRPr="00D76BCC">
        <w:rPr>
          <w:rFonts w:ascii="Cambria" w:hAnsi="Cambria" w:cs="Tahoma"/>
          <w:b/>
          <w:color w:val="000000"/>
          <w:spacing w:val="-3"/>
        </w:rPr>
        <w:t>LA SECRETARÍA</w:t>
      </w:r>
      <w:r w:rsidRPr="00D76BCC">
        <w:rPr>
          <w:rFonts w:ascii="Cambria" w:hAnsi="Cambria" w:cs="Tahoma"/>
          <w:color w:val="000000"/>
          <w:spacing w:val="-3"/>
        </w:rPr>
        <w:t xml:space="preserve">, o cualquier otra Institución Gubernamental y </w:t>
      </w:r>
      <w:r w:rsidRPr="00D76BCC">
        <w:rPr>
          <w:rFonts w:ascii="Cambria" w:hAnsi="Cambria" w:cs="Tahoma"/>
          <w:b/>
          <w:color w:val="000000"/>
          <w:spacing w:val="-3"/>
        </w:rPr>
        <w:t>EL CONTRATISTA</w:t>
      </w:r>
      <w:r w:rsidRPr="00D76BCC">
        <w:rPr>
          <w:rFonts w:ascii="Cambria" w:hAnsi="Cambria" w:cs="Tahoma"/>
          <w:color w:val="000000"/>
          <w:spacing w:val="-3"/>
        </w:rPr>
        <w:t xml:space="preserve"> se verá obligado a dar las facilidades necesarias para la inspección y facilitará o hará que se facilite el libre acceso en todo tiempo a los lugares donde se prepare, fabriquen o manufacturen todos los materiales y donde la construcción de la obra esté efectuándose; asimismo, proveerá la información y asistencia necesaria para que se efectúe una inspección detallada y completa.</w:t>
      </w:r>
    </w:p>
    <w:p w14:paraId="5C415F4E" w14:textId="77777777" w:rsidR="00063EE8" w:rsidRPr="00D76BCC" w:rsidRDefault="00063EE8" w:rsidP="00063EE8">
      <w:pPr>
        <w:suppressAutoHyphens/>
        <w:rPr>
          <w:rFonts w:ascii="Cambria" w:hAnsi="Cambria" w:cs="Tahoma"/>
          <w:b/>
          <w:bCs/>
          <w:color w:val="000000"/>
          <w:spacing w:val="-3"/>
          <w:u w:val="single"/>
        </w:rPr>
      </w:pPr>
    </w:p>
    <w:p w14:paraId="52F220E1"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IX: LIBROS Y REGISTROS:</w:t>
      </w:r>
    </w:p>
    <w:p w14:paraId="2DE44702" w14:textId="77777777" w:rsidR="00063EE8" w:rsidRPr="00D76BCC" w:rsidRDefault="00063EE8" w:rsidP="00063EE8">
      <w:pPr>
        <w:suppressAutoHyphens/>
        <w:rPr>
          <w:rFonts w:ascii="Cambria" w:hAnsi="Cambria" w:cs="Tahoma"/>
          <w:b/>
          <w:bCs/>
          <w:color w:val="000000"/>
          <w:spacing w:val="-3"/>
          <w:u w:val="single"/>
        </w:rPr>
      </w:pPr>
    </w:p>
    <w:p w14:paraId="2984E774"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libros y registros en idioma español relacionados con el proyecto, de conformidad con sanas prácticas de contabilidad generalmente aceptadas, adecuadas para identificar los bienes y servicios financiados bajo este contrato; estos libros y registros podrán ser inspeccionados y auditados durante la ejecución del contrato y en la forma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necesario. Los libros y registros, así como los documentos y demás informaciones relativas a gastos y cualquier otra operación relacionada con el proyecto, deberán ser mantenidos por </w:t>
      </w:r>
      <w:r w:rsidRPr="00D76BCC">
        <w:rPr>
          <w:rFonts w:ascii="Cambria" w:hAnsi="Cambria" w:cs="Tahoma"/>
          <w:b/>
          <w:color w:val="000000"/>
          <w:spacing w:val="-3"/>
        </w:rPr>
        <w:t>EL CONTRATISTA</w:t>
      </w:r>
      <w:r w:rsidRPr="00D76BCC">
        <w:rPr>
          <w:rFonts w:ascii="Cambria" w:hAnsi="Cambria" w:cs="Tahoma"/>
          <w:color w:val="000000"/>
          <w:spacing w:val="-3"/>
        </w:rPr>
        <w:t xml:space="preserve"> por un período de cinco (5) años después de terminado el proyecto. Durante ese período, estarán sujetos en todo tiempo a inspección y auditorias que </w:t>
      </w:r>
      <w:r w:rsidRPr="00D76BCC">
        <w:rPr>
          <w:rFonts w:ascii="Cambria" w:hAnsi="Cambria" w:cs="Tahoma"/>
          <w:b/>
          <w:color w:val="000000"/>
          <w:spacing w:val="-3"/>
        </w:rPr>
        <w:t>EL GOBIERNO</w:t>
      </w:r>
      <w:r w:rsidRPr="00D76BCC">
        <w:rPr>
          <w:rFonts w:ascii="Cambria" w:hAnsi="Cambria" w:cs="Tahoma"/>
          <w:color w:val="000000"/>
          <w:spacing w:val="-3"/>
        </w:rPr>
        <w:t xml:space="preserve"> considere razonable efectuar.</w:t>
      </w:r>
    </w:p>
    <w:p w14:paraId="6AB00ACE" w14:textId="06B5F399"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7E9B6D7A" w14:textId="0A3E5FBC" w:rsidR="00063EE8" w:rsidRPr="000E7410" w:rsidRDefault="00063EE8" w:rsidP="00063EE8">
      <w:pPr>
        <w:suppressAutoHyphens/>
        <w:rPr>
          <w:rFonts w:ascii="Cambria" w:hAnsi="Cambria" w:cs="Tahoma"/>
          <w:b/>
          <w:bCs/>
          <w:color w:val="000000"/>
          <w:spacing w:val="-3"/>
          <w:u w:val="single"/>
        </w:rPr>
      </w:pPr>
      <w:r w:rsidRPr="000E7410">
        <w:rPr>
          <w:rFonts w:ascii="Cambria" w:hAnsi="Cambria" w:cs="Tahoma"/>
          <w:b/>
          <w:bCs/>
          <w:color w:val="000000"/>
          <w:spacing w:val="-3"/>
          <w:u w:val="single"/>
        </w:rPr>
        <w:lastRenderedPageBreak/>
        <w:t xml:space="preserve">CLÁUSULA X: </w:t>
      </w:r>
      <w:r w:rsidR="00402F61" w:rsidRPr="000E7410">
        <w:rPr>
          <w:rFonts w:ascii="Cambria" w:hAnsi="Cambria" w:cs="Tahoma"/>
          <w:b/>
          <w:bCs/>
          <w:color w:val="000000"/>
          <w:spacing w:val="-3"/>
          <w:u w:val="single"/>
        </w:rPr>
        <w:t>RESPONSABILIDAD LABORAL  Y CIVIL:</w:t>
      </w:r>
    </w:p>
    <w:p w14:paraId="3CF47821" w14:textId="77777777" w:rsidR="00EB03AE" w:rsidRPr="000E7410" w:rsidRDefault="00EB03AE" w:rsidP="00063EE8">
      <w:pPr>
        <w:suppressAutoHyphens/>
        <w:rPr>
          <w:rFonts w:ascii="Cambria" w:hAnsi="Cambria" w:cs="Tahoma"/>
          <w:b/>
          <w:bCs/>
          <w:color w:val="000000"/>
          <w:spacing w:val="-3"/>
          <w:u w:val="single"/>
        </w:rPr>
      </w:pPr>
    </w:p>
    <w:p w14:paraId="09B15FC9" w14:textId="133D2A64" w:rsidR="00EB03AE" w:rsidRPr="000E7410" w:rsidRDefault="00EB03AE" w:rsidP="0064044B">
      <w:pPr>
        <w:pStyle w:val="Prrafodelista"/>
        <w:numPr>
          <w:ilvl w:val="0"/>
          <w:numId w:val="31"/>
        </w:numPr>
        <w:suppressAutoHyphens/>
        <w:rPr>
          <w:rFonts w:ascii="Cambria" w:hAnsi="Cambria" w:cs="Tahoma"/>
          <w:color w:val="000000"/>
          <w:spacing w:val="-3"/>
        </w:rPr>
      </w:pPr>
      <w:r w:rsidRPr="000E7410">
        <w:rPr>
          <w:rFonts w:ascii="Cambria" w:hAnsi="Cambria" w:cs="Tahoma"/>
          <w:b/>
          <w:color w:val="000000"/>
          <w:spacing w:val="-3"/>
        </w:rPr>
        <w:t>Responsabilidad Laboral</w:t>
      </w:r>
      <w:r w:rsidRPr="000E7410">
        <w:rPr>
          <w:rFonts w:ascii="Cambria" w:hAnsi="Cambria" w:cs="Tahoma"/>
          <w:color w:val="000000"/>
          <w:spacing w:val="-3"/>
        </w:rPr>
        <w:t xml:space="preserve">: EL CONTRATISTA  será el único responsable del pago de las obligaciones </w:t>
      </w:r>
      <w:r w:rsidR="006477BA" w:rsidRPr="000E7410">
        <w:rPr>
          <w:rFonts w:ascii="Cambria" w:hAnsi="Cambria" w:cs="Tahoma"/>
          <w:color w:val="000000"/>
          <w:spacing w:val="-3"/>
        </w:rPr>
        <w:t>laborales que se deriven de la contratación del personal para la ejecución de proyecto. Por consiguiente, será su responsabilidad afrontar y solucionar todos los problemas de tipo laboral que se presentaren durante y después de la construcción de la obra. Asimismo, liberara de toda responsabilidad al El CONTRATANTE en caso de acciones entab</w:t>
      </w:r>
      <w:r w:rsidR="00C17CF7">
        <w:rPr>
          <w:rFonts w:ascii="Cambria" w:hAnsi="Cambria" w:cs="Tahoma"/>
          <w:color w:val="000000"/>
          <w:spacing w:val="-3"/>
        </w:rPr>
        <w:t>l</w:t>
      </w:r>
      <w:r w:rsidR="006477BA" w:rsidRPr="000E7410">
        <w:rPr>
          <w:rFonts w:ascii="Cambria" w:hAnsi="Cambria" w:cs="Tahoma"/>
          <w:color w:val="000000"/>
          <w:spacing w:val="-3"/>
        </w:rPr>
        <w:t xml:space="preserve">adas por daño a terceros, en razón de transgresiones de </w:t>
      </w:r>
      <w:r w:rsidR="00EC6891" w:rsidRPr="000E7410">
        <w:rPr>
          <w:rFonts w:ascii="Cambria" w:hAnsi="Cambria" w:cs="Tahoma"/>
          <w:color w:val="000000"/>
          <w:spacing w:val="-3"/>
        </w:rPr>
        <w:t>su derecho</w:t>
      </w:r>
      <w:r w:rsidR="006477BA" w:rsidRPr="000E7410">
        <w:rPr>
          <w:rFonts w:ascii="Cambria" w:hAnsi="Cambria" w:cs="Tahoma"/>
          <w:color w:val="000000"/>
          <w:spacing w:val="-3"/>
        </w:rPr>
        <w:t xml:space="preserve"> como consecuencia de los </w:t>
      </w:r>
      <w:r w:rsidR="00C17CF7" w:rsidRPr="000E7410">
        <w:rPr>
          <w:rFonts w:ascii="Cambria" w:hAnsi="Cambria" w:cs="Tahoma"/>
          <w:color w:val="000000"/>
          <w:spacing w:val="-3"/>
        </w:rPr>
        <w:t>trabajos</w:t>
      </w:r>
      <w:r w:rsidR="006477BA" w:rsidRPr="000E7410">
        <w:rPr>
          <w:rFonts w:ascii="Cambria" w:hAnsi="Cambria" w:cs="Tahoma"/>
          <w:color w:val="000000"/>
          <w:spacing w:val="-3"/>
        </w:rPr>
        <w:t xml:space="preserve"> a </w:t>
      </w:r>
      <w:r w:rsidR="00C17CF7" w:rsidRPr="000E7410">
        <w:rPr>
          <w:rFonts w:ascii="Cambria" w:hAnsi="Cambria" w:cs="Tahoma"/>
          <w:color w:val="000000"/>
          <w:spacing w:val="-3"/>
        </w:rPr>
        <w:t>realizar</w:t>
      </w:r>
      <w:r w:rsidR="006477BA" w:rsidRPr="000E7410">
        <w:rPr>
          <w:rFonts w:ascii="Cambria" w:hAnsi="Cambria" w:cs="Tahoma"/>
          <w:color w:val="000000"/>
          <w:spacing w:val="-3"/>
        </w:rPr>
        <w:t xml:space="preserve"> en los sitios d la obra y la colindancia de esta.</w:t>
      </w:r>
    </w:p>
    <w:p w14:paraId="1A2B53FA" w14:textId="3F340C5E" w:rsidR="006477BA" w:rsidRPr="000E7410" w:rsidRDefault="006477BA" w:rsidP="0064044B">
      <w:pPr>
        <w:pStyle w:val="Prrafodelista"/>
        <w:numPr>
          <w:ilvl w:val="0"/>
          <w:numId w:val="31"/>
        </w:numPr>
        <w:suppressAutoHyphens/>
        <w:rPr>
          <w:rFonts w:ascii="Cambria" w:hAnsi="Cambria" w:cs="Tahoma"/>
          <w:b/>
          <w:color w:val="000000"/>
          <w:spacing w:val="-3"/>
        </w:rPr>
      </w:pPr>
      <w:r w:rsidRPr="000E7410">
        <w:rPr>
          <w:rFonts w:ascii="Cambria" w:hAnsi="Cambria" w:cs="Tahoma"/>
          <w:b/>
          <w:color w:val="000000"/>
          <w:spacing w:val="-3"/>
        </w:rPr>
        <w:t xml:space="preserve">Responsabilidad Civil: </w:t>
      </w:r>
      <w:r w:rsidRPr="000E7410">
        <w:rPr>
          <w:rFonts w:ascii="Cambria" w:hAnsi="Cambria" w:cs="Tahoma"/>
          <w:color w:val="000000"/>
          <w:spacing w:val="-3"/>
        </w:rPr>
        <w:t>EL CONTRATISTA será el responsable de todo tipo de reclamación, demanda, querellas, incidentes y otros</w:t>
      </w:r>
      <w:r w:rsidR="006B2308" w:rsidRPr="000E7410">
        <w:rPr>
          <w:rFonts w:ascii="Cambria" w:hAnsi="Cambria" w:cs="Tahoma"/>
          <w:color w:val="000000"/>
          <w:spacing w:val="-3"/>
        </w:rPr>
        <w:t xml:space="preserve"> provenientes de daños y perjuicios </w:t>
      </w:r>
      <w:r w:rsidR="00C17CF7" w:rsidRPr="000E7410">
        <w:rPr>
          <w:rFonts w:ascii="Cambria" w:hAnsi="Cambria" w:cs="Tahoma"/>
          <w:color w:val="000000"/>
          <w:spacing w:val="-3"/>
        </w:rPr>
        <w:t>ocasionados</w:t>
      </w:r>
      <w:r w:rsidR="006B2308" w:rsidRPr="000E7410">
        <w:rPr>
          <w:rFonts w:ascii="Cambria" w:hAnsi="Cambria" w:cs="Tahoma"/>
          <w:color w:val="000000"/>
          <w:spacing w:val="-3"/>
        </w:rPr>
        <w:t xml:space="preserve"> a terceros en su persona o bienes o en cualquier operación llevada a cabo por EL CONTRATISTA en cumplimiento de este contrato; asimismo EL CONTRATISTA, cubrirá a </w:t>
      </w:r>
      <w:r w:rsidR="00C17CF7">
        <w:rPr>
          <w:rFonts w:ascii="Cambria" w:hAnsi="Cambria" w:cs="Tahoma"/>
          <w:color w:val="000000"/>
          <w:spacing w:val="-3"/>
        </w:rPr>
        <w:t>E</w:t>
      </w:r>
      <w:r w:rsidR="006B2308" w:rsidRPr="000E7410">
        <w:rPr>
          <w:rFonts w:ascii="Cambria" w:hAnsi="Cambria" w:cs="Tahoma"/>
          <w:color w:val="000000"/>
          <w:spacing w:val="-3"/>
        </w:rPr>
        <w:t>l CONTRATANTE por toda reclamación, demanda o acción judicial. En caso de presentarse reclamo por parte de terceros afectados por las obras o cualquier otra causa relacionada, EL CONTRATISTA se obliga a efectuar todas las diligencias para evitar interrupciones en los trabajos.</w:t>
      </w:r>
    </w:p>
    <w:p w14:paraId="2BC3F00F" w14:textId="77777777" w:rsidR="00063EE8" w:rsidRPr="000E7410" w:rsidRDefault="00063EE8" w:rsidP="00063EE8">
      <w:pPr>
        <w:suppressAutoHyphens/>
        <w:rPr>
          <w:rFonts w:ascii="Cambria" w:hAnsi="Cambria" w:cs="Tahoma"/>
          <w:color w:val="000000"/>
          <w:spacing w:val="-3"/>
        </w:rPr>
      </w:pPr>
    </w:p>
    <w:p w14:paraId="4ADADD48" w14:textId="77777777" w:rsidR="00063EE8" w:rsidRPr="00D76BCC" w:rsidRDefault="00063EE8" w:rsidP="00063EE8">
      <w:pPr>
        <w:suppressAutoHyphens/>
        <w:rPr>
          <w:rFonts w:ascii="Cambria" w:hAnsi="Cambria" w:cs="Tahoma"/>
          <w:color w:val="000000"/>
          <w:spacing w:val="-3"/>
        </w:rPr>
      </w:pPr>
      <w:r w:rsidRPr="000E7410">
        <w:rPr>
          <w:rFonts w:ascii="Cambria" w:hAnsi="Cambria" w:cs="Tahoma"/>
          <w:b/>
          <w:color w:val="000000"/>
          <w:spacing w:val="-3"/>
        </w:rPr>
        <w:t>EL GOBIERNO</w:t>
      </w:r>
      <w:r w:rsidRPr="000E7410">
        <w:rPr>
          <w:rFonts w:ascii="Cambria" w:hAnsi="Cambria" w:cs="Tahoma"/>
          <w:color w:val="000000"/>
          <w:spacing w:val="-3"/>
        </w:rPr>
        <w:t xml:space="preserve"> no efectuará reconocimiento alguno por pagos de seguros y no será responsable por accidentes de trabajo o daños a terceros siendo absolutamente responsabilidad de </w:t>
      </w:r>
      <w:r w:rsidRPr="000E7410">
        <w:rPr>
          <w:rFonts w:ascii="Cambria" w:hAnsi="Cambria" w:cs="Tahoma"/>
          <w:b/>
          <w:caps/>
          <w:color w:val="000000"/>
          <w:spacing w:val="-3"/>
        </w:rPr>
        <w:t>el</w:t>
      </w:r>
      <w:r w:rsidRPr="000E7410">
        <w:rPr>
          <w:rFonts w:ascii="Cambria" w:hAnsi="Cambria" w:cs="Tahoma"/>
          <w:color w:val="000000"/>
          <w:spacing w:val="-3"/>
        </w:rPr>
        <w:t xml:space="preserve"> </w:t>
      </w:r>
      <w:r w:rsidRPr="000E7410">
        <w:rPr>
          <w:rFonts w:ascii="Cambria" w:hAnsi="Cambria" w:cs="Tahoma"/>
          <w:b/>
          <w:color w:val="000000"/>
          <w:spacing w:val="-3"/>
        </w:rPr>
        <w:t>CONTRATISTA</w:t>
      </w:r>
      <w:r w:rsidRPr="000E7410">
        <w:rPr>
          <w:rFonts w:ascii="Cambria" w:hAnsi="Cambria" w:cs="Tahoma"/>
          <w:color w:val="000000"/>
          <w:spacing w:val="-3"/>
        </w:rPr>
        <w:t>.</w:t>
      </w:r>
    </w:p>
    <w:p w14:paraId="4967FC35" w14:textId="77777777" w:rsidR="00063EE8" w:rsidRPr="00D76BCC" w:rsidRDefault="00063EE8" w:rsidP="00063EE8">
      <w:pPr>
        <w:suppressAutoHyphens/>
        <w:rPr>
          <w:rFonts w:ascii="Cambria" w:hAnsi="Cambria" w:cs="Tahoma"/>
          <w:b/>
          <w:bCs/>
          <w:color w:val="000000"/>
          <w:spacing w:val="-3"/>
          <w:u w:val="single"/>
        </w:rPr>
      </w:pPr>
    </w:p>
    <w:p w14:paraId="35434A0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CLÁUSULA XI: CAUCIONES: </w:t>
      </w:r>
    </w:p>
    <w:p w14:paraId="717CDBE4" w14:textId="77777777" w:rsidR="00063EE8" w:rsidRPr="00D76BCC" w:rsidRDefault="00063EE8" w:rsidP="00063EE8">
      <w:pPr>
        <w:suppressAutoHyphens/>
        <w:rPr>
          <w:rFonts w:ascii="Cambria" w:hAnsi="Cambria" w:cs="Tahoma"/>
          <w:color w:val="000000"/>
          <w:spacing w:val="-3"/>
        </w:rPr>
      </w:pPr>
    </w:p>
    <w:p w14:paraId="5E0CADB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rendir las cauciones siguientes:</w:t>
      </w:r>
    </w:p>
    <w:p w14:paraId="27722BDD"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 xml:space="preserve">Cauciones de fiel cumplimiento de contrato por una suma de quince por ciento (15%) de este contrato y con una duración igual al respectivo plazo de construcción más tres (3) meses.  </w:t>
      </w:r>
    </w:p>
    <w:p w14:paraId="62098EF5" w14:textId="77777777" w:rsidR="00063EE8" w:rsidRPr="00D76BCC" w:rsidRDefault="00063EE8" w:rsidP="00063EE8">
      <w:pPr>
        <w:suppressAutoHyphens/>
        <w:ind w:left="567"/>
        <w:rPr>
          <w:rFonts w:ascii="Cambria" w:hAnsi="Cambria" w:cs="Tahoma"/>
          <w:color w:val="000000"/>
          <w:spacing w:val="-3"/>
        </w:rPr>
      </w:pPr>
    </w:p>
    <w:p w14:paraId="23BE2665" w14:textId="77777777" w:rsidR="00063EE8" w:rsidRPr="00D76BCC" w:rsidRDefault="00063EE8" w:rsidP="006C4CAD">
      <w:pPr>
        <w:numPr>
          <w:ilvl w:val="1"/>
          <w:numId w:val="21"/>
        </w:numPr>
        <w:suppressAutoHyphens/>
        <w:ind w:left="927"/>
        <w:rPr>
          <w:rFonts w:ascii="Cambria" w:hAnsi="Cambria" w:cs="Tahoma"/>
          <w:color w:val="000000"/>
          <w:spacing w:val="-3"/>
        </w:rPr>
      </w:pPr>
      <w:r w:rsidRPr="00D76BCC">
        <w:rPr>
          <w:rFonts w:ascii="Cambria" w:hAnsi="Cambria" w:cs="Tahoma"/>
          <w:color w:val="000000"/>
          <w:spacing w:val="-3"/>
        </w:rPr>
        <w:t>Caución por Anticipo, por una cantidad igual al cien por ciento (100%), del monto del anticipo y con una duración igual al correspondiente plazo de construcción.</w:t>
      </w:r>
    </w:p>
    <w:p w14:paraId="50D3BEEA" w14:textId="77777777" w:rsidR="00063EE8" w:rsidRPr="00D76BCC" w:rsidRDefault="00063EE8" w:rsidP="00063EE8">
      <w:pPr>
        <w:ind w:left="567"/>
        <w:rPr>
          <w:rFonts w:ascii="Cambria" w:hAnsi="Cambria" w:cs="Tahoma"/>
          <w:color w:val="000000"/>
          <w:spacing w:val="-3"/>
        </w:rPr>
      </w:pPr>
    </w:p>
    <w:p w14:paraId="14AFD26A" w14:textId="6FCCC59D"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establecidas en los literales a y b del numeral anterior, deberán presentarse en un plazo no mayor de diez (10) días después de haberse suscrito el correspondiente contrato, de conformidad con el siguiente procedimiento:</w:t>
      </w:r>
    </w:p>
    <w:p w14:paraId="3827F796" w14:textId="77777777" w:rsidR="00063EE8" w:rsidRPr="00D76BCC" w:rsidRDefault="00063EE8" w:rsidP="00063EE8">
      <w:pPr>
        <w:suppressAutoHyphens/>
        <w:rPr>
          <w:rFonts w:ascii="Cambria" w:hAnsi="Cambria" w:cs="Tahoma"/>
          <w:color w:val="000000"/>
          <w:spacing w:val="-3"/>
        </w:rPr>
      </w:pPr>
    </w:p>
    <w:p w14:paraId="70520F7A" w14:textId="77777777" w:rsidR="00063EE8" w:rsidRPr="00D76BCC" w:rsidRDefault="00063EE8" w:rsidP="0064044B">
      <w:pPr>
        <w:pStyle w:val="Prrafodelista"/>
        <w:numPr>
          <w:ilvl w:val="1"/>
          <w:numId w:val="28"/>
        </w:numPr>
        <w:suppressAutoHyphens/>
        <w:contextualSpacing w:val="0"/>
        <w:rPr>
          <w:rFonts w:ascii="Cambria" w:hAnsi="Cambria" w:cs="Tahoma"/>
          <w:color w:val="000000"/>
          <w:spacing w:val="-3"/>
          <w:szCs w:val="24"/>
        </w:rPr>
      </w:pPr>
      <w:r w:rsidRPr="00D76BCC">
        <w:rPr>
          <w:rFonts w:ascii="Cambria" w:hAnsi="Cambria" w:cs="Tahoma"/>
          <w:color w:val="000000"/>
          <w:spacing w:val="-3"/>
          <w:szCs w:val="24"/>
        </w:rPr>
        <w:t xml:space="preserve">Mediante solicitud formal,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presentará a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y pedirá la aprobación correspondiente, adjuntando a su escrito el original de dicha caución.</w:t>
      </w:r>
    </w:p>
    <w:p w14:paraId="1728C14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ab/>
      </w:r>
    </w:p>
    <w:p w14:paraId="118C2B66" w14:textId="77777777" w:rsidR="00063EE8" w:rsidRPr="00D76BCC" w:rsidRDefault="00063EE8" w:rsidP="00063EE8">
      <w:pPr>
        <w:suppressAutoHyphens/>
        <w:ind w:left="417" w:hanging="417"/>
        <w:rPr>
          <w:rFonts w:ascii="Cambria" w:hAnsi="Cambria" w:cs="Tahoma"/>
          <w:color w:val="000000"/>
          <w:spacing w:val="-3"/>
        </w:rPr>
      </w:pPr>
      <w:r w:rsidRPr="00D76BCC">
        <w:rPr>
          <w:rFonts w:ascii="Cambria" w:hAnsi="Cambria" w:cs="Tahoma"/>
          <w:color w:val="000000"/>
          <w:spacing w:val="-3"/>
        </w:rPr>
        <w:t>3.</w:t>
      </w:r>
      <w:r w:rsidRPr="00D76BCC">
        <w:rPr>
          <w:rFonts w:ascii="Cambria" w:hAnsi="Cambria" w:cs="Tahoma"/>
          <w:color w:val="000000"/>
          <w:spacing w:val="-3"/>
        </w:rPr>
        <w:tab/>
        <w:t xml:space="preserve">Las presentes cauciones se harán efectivas al simple requerimiento que haga </w:t>
      </w:r>
      <w:r w:rsidRPr="00D76BCC">
        <w:rPr>
          <w:rFonts w:ascii="Cambria" w:hAnsi="Cambria" w:cs="Tahoma"/>
          <w:b/>
          <w:color w:val="000000"/>
          <w:spacing w:val="-3"/>
        </w:rPr>
        <w:t>LA SECRETARÍA</w:t>
      </w:r>
      <w:r w:rsidRPr="00D76BCC">
        <w:rPr>
          <w:rFonts w:ascii="Cambria" w:hAnsi="Cambria" w:cs="Tahoma"/>
          <w:color w:val="000000"/>
          <w:spacing w:val="-3"/>
        </w:rPr>
        <w:t>. Serán nulas todas las cláusulas o condiciones que contravengan esta disposición.</w:t>
      </w:r>
    </w:p>
    <w:p w14:paraId="496990AA" w14:textId="6C71E1C3" w:rsidR="00063EE8" w:rsidRDefault="00063EE8" w:rsidP="00063EE8">
      <w:pPr>
        <w:suppressAutoHyphens/>
        <w:rPr>
          <w:rFonts w:ascii="Cambria" w:hAnsi="Cambria" w:cs="Tahoma"/>
          <w:b/>
          <w:bCs/>
          <w:color w:val="000000"/>
          <w:spacing w:val="-3"/>
          <w:u w:val="single"/>
        </w:rPr>
      </w:pPr>
    </w:p>
    <w:p w14:paraId="67EEF058" w14:textId="7464F2BC" w:rsidR="00311A35" w:rsidRPr="00311A35" w:rsidRDefault="00311A35" w:rsidP="0064044B">
      <w:pPr>
        <w:pStyle w:val="Prrafodelista"/>
        <w:numPr>
          <w:ilvl w:val="0"/>
          <w:numId w:val="28"/>
        </w:numPr>
        <w:suppressAutoHyphens/>
        <w:rPr>
          <w:rFonts w:ascii="Cambria" w:hAnsi="Cambria" w:cs="Tahoma"/>
          <w:color w:val="000000"/>
          <w:spacing w:val="-3"/>
        </w:rPr>
      </w:pPr>
      <w:r w:rsidRPr="00311A35">
        <w:rPr>
          <w:rFonts w:ascii="Cambria" w:hAnsi="Cambria" w:cs="Tahoma"/>
          <w:color w:val="000000"/>
          <w:spacing w:val="-3"/>
        </w:rPr>
        <w:lastRenderedPageBreak/>
        <w:t xml:space="preserve">El Oferente que pretende impugnar o iniciar un procedimiento que retrase la adjudicación de un proyecto o los trámites de legalización del contrato, deberá acompañar con su escrito de iniciación una garantía o caución a favor de la Hacienda Pública con un valor igual al diez por ciento (10%) de su oferta, la cual se hará efectiva en caso de que la impugnación o cualquier pretensión del oferente resulte infundada o improcedente.  </w:t>
      </w:r>
    </w:p>
    <w:p w14:paraId="067BB493" w14:textId="77777777" w:rsidR="00E14782" w:rsidRPr="00D76BCC" w:rsidRDefault="00E14782" w:rsidP="00063EE8">
      <w:pPr>
        <w:suppressAutoHyphens/>
        <w:rPr>
          <w:rFonts w:ascii="Cambria" w:hAnsi="Cambria" w:cs="Tahoma"/>
          <w:b/>
          <w:bCs/>
          <w:color w:val="000000"/>
          <w:spacing w:val="-3"/>
          <w:u w:val="single"/>
        </w:rPr>
      </w:pPr>
    </w:p>
    <w:p w14:paraId="71DFB4D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 PERSONAL:</w:t>
      </w:r>
    </w:p>
    <w:p w14:paraId="2E291883" w14:textId="77777777" w:rsidR="00063EE8" w:rsidRPr="00D76BCC" w:rsidRDefault="00063EE8" w:rsidP="00063EE8">
      <w:pPr>
        <w:suppressAutoHyphens/>
        <w:rPr>
          <w:rFonts w:ascii="Cambria" w:hAnsi="Cambria" w:cs="Tahoma"/>
          <w:color w:val="000000"/>
          <w:spacing w:val="-3"/>
        </w:rPr>
      </w:pPr>
    </w:p>
    <w:p w14:paraId="799E17DA"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queda obligado a tener el personal que se requiera para garantizar la correcta ejecución del proyecto y a mantener en la obra el personal técnico necesario, para garantizar la calidad de la misma. </w:t>
      </w:r>
      <w:r w:rsidRPr="00D76BCC">
        <w:rPr>
          <w:rFonts w:ascii="Cambria" w:hAnsi="Cambria" w:cs="Tahoma"/>
          <w:b/>
          <w:color w:val="000000"/>
          <w:spacing w:val="-3"/>
        </w:rPr>
        <w:t>LA DIRECCIÓN</w:t>
      </w:r>
      <w:r w:rsidRPr="00D76BCC">
        <w:rPr>
          <w:rFonts w:ascii="Cambria" w:hAnsi="Cambria" w:cs="Tahoma"/>
          <w:color w:val="000000"/>
          <w:spacing w:val="-3"/>
        </w:rPr>
        <w:t xml:space="preserve"> podrá solicitar a </w:t>
      </w:r>
      <w:r w:rsidRPr="00D76BCC">
        <w:rPr>
          <w:rFonts w:ascii="Cambria" w:hAnsi="Cambria" w:cs="Tahoma"/>
          <w:b/>
          <w:color w:val="000000"/>
          <w:spacing w:val="-3"/>
        </w:rPr>
        <w:t>EL CONTRATISTA</w:t>
      </w:r>
      <w:r w:rsidRPr="00D76BCC">
        <w:rPr>
          <w:rFonts w:ascii="Cambria" w:hAnsi="Cambria" w:cs="Tahoma"/>
          <w:color w:val="000000"/>
          <w:spacing w:val="-3"/>
        </w:rPr>
        <w:t xml:space="preserve"> el retiro del personal que no demuestre capacidad, eficiencia, buenas costumbres y honradez en el desempeño de su labor y </w:t>
      </w:r>
      <w:r w:rsidRPr="00D76BCC">
        <w:rPr>
          <w:rFonts w:ascii="Cambria" w:hAnsi="Cambria" w:cs="Tahoma"/>
          <w:b/>
          <w:color w:val="000000"/>
          <w:spacing w:val="-3"/>
        </w:rPr>
        <w:t>EL CONTRATISTA</w:t>
      </w:r>
      <w:r w:rsidRPr="00D76BCC">
        <w:rPr>
          <w:rFonts w:ascii="Cambria" w:hAnsi="Cambria" w:cs="Tahoma"/>
          <w:color w:val="000000"/>
          <w:spacing w:val="-3"/>
        </w:rPr>
        <w:t xml:space="preserve"> deberá sustituirlo en el término de quince (15) días por personal calificado.</w:t>
      </w:r>
    </w:p>
    <w:p w14:paraId="4106043A" w14:textId="77777777" w:rsidR="00063EE8" w:rsidRPr="00D76BCC" w:rsidRDefault="00063EE8" w:rsidP="00063EE8">
      <w:pPr>
        <w:suppressAutoHyphens/>
        <w:rPr>
          <w:rFonts w:ascii="Cambria" w:hAnsi="Cambria" w:cs="Tahoma"/>
          <w:color w:val="000000"/>
          <w:spacing w:val="-3"/>
        </w:rPr>
      </w:pPr>
    </w:p>
    <w:p w14:paraId="1EDCECA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designar un gerente de proyecto con cinco años de experiencia en obras de naturaleza y magnitud similares a las actuales, incluyendo no menos de tres años como gerente de proyecto.</w:t>
      </w:r>
    </w:p>
    <w:p w14:paraId="1C6EA1E0" w14:textId="77777777" w:rsidR="00063EE8" w:rsidRPr="00D76BCC" w:rsidRDefault="00063EE8" w:rsidP="00063EE8">
      <w:pPr>
        <w:suppressAutoHyphens/>
        <w:rPr>
          <w:rFonts w:ascii="Cambria" w:hAnsi="Cambria" w:cs="Tahoma"/>
          <w:color w:val="000000"/>
          <w:spacing w:val="-3"/>
        </w:rPr>
      </w:pPr>
    </w:p>
    <w:p w14:paraId="5B44C97E"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c.</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para la ejecución de las obras de este contrato y una vez terminadas, durante el tiempo que el Ingeniero lo considere necesario para el debido cumplimiento de las obligaciones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El </w:t>
      </w:r>
      <w:r w:rsidRPr="00D76BCC">
        <w:rPr>
          <w:rFonts w:ascii="Cambria" w:hAnsi="Cambria" w:cs="Tahoma"/>
          <w:b/>
          <w:caps/>
          <w:color w:val="000000"/>
          <w:spacing w:val="-3"/>
        </w:rPr>
        <w:t>Superintendente</w:t>
      </w:r>
      <w:r w:rsidRPr="00D76BCC">
        <w:rPr>
          <w:rFonts w:ascii="Cambria" w:hAnsi="Cambria" w:cs="Tahoma"/>
          <w:color w:val="000000"/>
          <w:spacing w:val="-3"/>
        </w:rPr>
        <w:t xml:space="preserve"> será un Ingeniero Civil colegiado y solvente con el Colegio de Ingenieros Civiles de Honduras con cinco años de experiencia en obras de naturaleza y magnitud similares a las actuales, debiendo permanecer en el proyecto para estar constantemente al frente de las obras y dedicarse a tiempo completo a la superintendencia del mismo.</w:t>
      </w:r>
    </w:p>
    <w:p w14:paraId="78F2CCAC" w14:textId="77777777" w:rsidR="00063EE8" w:rsidRPr="00D76BCC" w:rsidRDefault="00063EE8" w:rsidP="00063EE8">
      <w:pPr>
        <w:suppressAutoHyphens/>
        <w:ind w:left="567" w:hanging="567"/>
        <w:rPr>
          <w:rFonts w:ascii="Cambria" w:hAnsi="Cambria" w:cs="Tahoma"/>
          <w:color w:val="000000"/>
          <w:spacing w:val="-3"/>
        </w:rPr>
      </w:pPr>
    </w:p>
    <w:p w14:paraId="15A2E3E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XIII: PENAL:</w:t>
      </w:r>
    </w:p>
    <w:p w14:paraId="250D499E" w14:textId="77777777" w:rsidR="00063EE8" w:rsidRPr="00D76BCC" w:rsidRDefault="00063EE8" w:rsidP="00063EE8">
      <w:pPr>
        <w:suppressAutoHyphens/>
        <w:rPr>
          <w:rFonts w:ascii="Cambria" w:hAnsi="Cambria" w:cs="Tahoma"/>
          <w:b/>
          <w:bCs/>
          <w:color w:val="000000"/>
          <w:spacing w:val="-3"/>
        </w:rPr>
      </w:pPr>
    </w:p>
    <w:p w14:paraId="09CDF730"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a)</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SECRETARÍA</w:t>
      </w:r>
      <w:r w:rsidRPr="00D76BCC">
        <w:rPr>
          <w:rFonts w:ascii="Cambria" w:hAnsi="Cambria" w:cs="Tahoma"/>
          <w:color w:val="000000"/>
          <w:spacing w:val="-3"/>
        </w:rPr>
        <w:t xml:space="preserve">, según sea el caso, los documentos que dicha Dependencia requiera de acuerdo a la Ley, dentro de los diez (10) días posteriores a la notificación de adjudicación del contrato; por cada día de demora en la presentación de dicha documentación se le aplicará una multa de </w:t>
      </w:r>
      <w:r w:rsidRPr="00D76BCC">
        <w:rPr>
          <w:rFonts w:ascii="Cambria" w:hAnsi="Cambria" w:cs="Tahoma"/>
          <w:b/>
          <w:bCs/>
          <w:color w:val="000000"/>
          <w:spacing w:val="-3"/>
        </w:rPr>
        <w:t>CIEN LEMPIRAS (Lps.100.00)</w:t>
      </w:r>
      <w:r w:rsidRPr="00D76BCC">
        <w:rPr>
          <w:rFonts w:ascii="Cambria" w:hAnsi="Cambria" w:cs="Tahoma"/>
          <w:color w:val="000000"/>
          <w:spacing w:val="-3"/>
        </w:rPr>
        <w:t xml:space="preserve"> por millón o fracción del monto del contrato, deducibles del pago de la primera Estimación de Obra.   </w:t>
      </w:r>
    </w:p>
    <w:p w14:paraId="3D90962C" w14:textId="77777777" w:rsidR="00063EE8" w:rsidRPr="00D76BCC" w:rsidRDefault="00063EE8" w:rsidP="00063EE8">
      <w:pPr>
        <w:suppressAutoHyphens/>
        <w:rPr>
          <w:rFonts w:ascii="Cambria" w:hAnsi="Cambria" w:cs="Tahoma"/>
          <w:b/>
          <w:bCs/>
          <w:color w:val="000000"/>
          <w:spacing w:val="-3"/>
        </w:rPr>
      </w:pPr>
    </w:p>
    <w:p w14:paraId="6EDDF67D" w14:textId="176AD40B" w:rsidR="00063EE8" w:rsidRPr="00D76BCC" w:rsidRDefault="00063EE8" w:rsidP="00063EE8">
      <w:pPr>
        <w:suppressAutoHyphens/>
        <w:ind w:left="567" w:hanging="567"/>
        <w:rPr>
          <w:rFonts w:ascii="Cambria" w:hAnsi="Cambria" w:cs="Tahoma"/>
          <w:b/>
          <w:bCs/>
          <w:color w:val="000000"/>
          <w:spacing w:val="-3"/>
        </w:rPr>
      </w:pPr>
      <w:r w:rsidRPr="00D76BCC">
        <w:rPr>
          <w:rFonts w:ascii="Cambria" w:hAnsi="Cambria" w:cs="Tahoma"/>
          <w:b/>
          <w:bCs/>
          <w:color w:val="000000"/>
          <w:spacing w:val="-3"/>
        </w:rPr>
        <w:t>b)</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proceder a la firma del contrato a más tardar cinco (5) días después de habérsele comunicado por </w:t>
      </w:r>
      <w:r w:rsidRPr="00D76BCC">
        <w:rPr>
          <w:rFonts w:ascii="Cambria" w:hAnsi="Cambria" w:cs="Tahoma"/>
          <w:b/>
          <w:color w:val="000000"/>
          <w:spacing w:val="-3"/>
        </w:rPr>
        <w:t>LA DIRECCIÓN</w:t>
      </w:r>
      <w:r w:rsidRPr="00D76BCC">
        <w:rPr>
          <w:rFonts w:ascii="Cambria" w:hAnsi="Cambria" w:cs="Tahoma"/>
          <w:color w:val="000000"/>
          <w:spacing w:val="-3"/>
        </w:rPr>
        <w:t xml:space="preserve"> que su contrato está listo para ser firmado; por cada día de demora en la firma del contrato se le aplicará una multa de </w:t>
      </w:r>
      <w:r w:rsidRPr="00D76BCC">
        <w:rPr>
          <w:rFonts w:ascii="Cambria" w:hAnsi="Cambria" w:cs="Tahoma"/>
          <w:b/>
          <w:bCs/>
          <w:color w:val="000000"/>
          <w:spacing w:val="-3"/>
        </w:rPr>
        <w:t>CIENTO CINCUENTA LEMPIRAS (L.150.00)</w:t>
      </w:r>
      <w:r w:rsidRPr="00D76BCC">
        <w:rPr>
          <w:rFonts w:ascii="Cambria" w:hAnsi="Cambria" w:cs="Tahoma"/>
          <w:color w:val="000000"/>
          <w:spacing w:val="-3"/>
        </w:rPr>
        <w:t xml:space="preserve"> por cada millón o fracción del monto del contrato, deducibles del pago de la primera Estimación de Obra.</w:t>
      </w:r>
    </w:p>
    <w:p w14:paraId="544617D0" w14:textId="77777777" w:rsidR="00063EE8" w:rsidRPr="00D76BCC" w:rsidRDefault="00063EE8" w:rsidP="00063EE8">
      <w:pPr>
        <w:suppressAutoHyphens/>
        <w:rPr>
          <w:rFonts w:ascii="Cambria" w:hAnsi="Cambria" w:cs="Tahoma"/>
          <w:color w:val="000000"/>
          <w:spacing w:val="-3"/>
        </w:rPr>
      </w:pPr>
    </w:p>
    <w:p w14:paraId="200C70E3" w14:textId="1EBB4DD1"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c)</w:t>
      </w:r>
      <w:r w:rsidRPr="00D76BCC">
        <w:rPr>
          <w:rFonts w:ascii="Cambria" w:hAnsi="Cambria" w:cs="Tahoma"/>
          <w:b/>
          <w:bCs/>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presentar las garantías descritas en la Cláusula XI: CAUCIONES, literales (a) Y (b) del contrato a suscribirse, a más tardar diez (10) días después </w:t>
      </w:r>
      <w:r w:rsidRPr="00D76BCC">
        <w:rPr>
          <w:rFonts w:ascii="Cambria" w:hAnsi="Cambria" w:cs="Tahoma"/>
          <w:color w:val="000000"/>
          <w:spacing w:val="-3"/>
        </w:rPr>
        <w:lastRenderedPageBreak/>
        <w:t xml:space="preserve">de suscrito el contrato; por cada día de </w:t>
      </w:r>
      <w:r w:rsidR="00127092" w:rsidRPr="00D76BCC">
        <w:rPr>
          <w:rFonts w:ascii="Cambria" w:hAnsi="Cambria" w:cs="Tahoma"/>
          <w:color w:val="000000"/>
          <w:spacing w:val="-3"/>
        </w:rPr>
        <w:t>demora en</w:t>
      </w:r>
      <w:r w:rsidRPr="00D76BCC">
        <w:rPr>
          <w:rFonts w:ascii="Cambria" w:hAnsi="Cambria" w:cs="Tahoma"/>
          <w:color w:val="000000"/>
          <w:spacing w:val="-3"/>
        </w:rPr>
        <w:t xml:space="preserve"> la presentación de la fianza después del plazo señalado,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185384A4" w14:textId="77777777" w:rsidR="00063EE8" w:rsidRPr="00D76BCC" w:rsidRDefault="00063EE8" w:rsidP="00063EE8">
      <w:pPr>
        <w:suppressAutoHyphens/>
        <w:rPr>
          <w:rFonts w:ascii="Cambria" w:hAnsi="Cambria" w:cs="Tahoma"/>
          <w:color w:val="000000"/>
          <w:spacing w:val="-3"/>
        </w:rPr>
      </w:pPr>
    </w:p>
    <w:p w14:paraId="571448B1"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d)</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deberá dar inicio a los trabajos a más tardar dentro de los cinco (5) días posteriores a la fecha establecida en la Orden de Inicio; por cada día de demora en el inicio de los trabajos se le aplicará una multa de </w:t>
      </w:r>
      <w:r w:rsidRPr="00D76BCC">
        <w:rPr>
          <w:rFonts w:ascii="Cambria" w:hAnsi="Cambria" w:cs="Tahoma"/>
          <w:b/>
          <w:bCs/>
          <w:color w:val="000000"/>
          <w:spacing w:val="-3"/>
        </w:rPr>
        <w:t>CIEN LEMPIRAS (L.100.00)</w:t>
      </w:r>
      <w:r w:rsidRPr="00D76BCC">
        <w:rPr>
          <w:rFonts w:ascii="Cambria" w:hAnsi="Cambria" w:cs="Tahoma"/>
          <w:color w:val="000000"/>
          <w:spacing w:val="-3"/>
        </w:rPr>
        <w:t xml:space="preserve"> por cada millón o fracción del monto del contrato, deducibles del pago de la primera Estimación de Obra.</w:t>
      </w:r>
    </w:p>
    <w:p w14:paraId="40358239" w14:textId="77777777" w:rsidR="00063EE8" w:rsidRPr="00D76BCC" w:rsidRDefault="00063EE8" w:rsidP="00063EE8">
      <w:pPr>
        <w:suppressAutoHyphens/>
        <w:rPr>
          <w:rFonts w:ascii="Cambria" w:hAnsi="Cambria" w:cs="Tahoma"/>
          <w:color w:val="000000"/>
          <w:spacing w:val="-3"/>
        </w:rPr>
      </w:pPr>
    </w:p>
    <w:p w14:paraId="5FD188F7" w14:textId="77777777" w:rsidR="00063EE8" w:rsidRPr="00D76BCC" w:rsidRDefault="00063EE8" w:rsidP="00063EE8">
      <w:pPr>
        <w:suppressAutoHyphens/>
        <w:ind w:left="567"/>
        <w:rPr>
          <w:rFonts w:ascii="Cambria" w:hAnsi="Cambria" w:cs="Tahoma"/>
          <w:color w:val="000000"/>
          <w:spacing w:val="-3"/>
        </w:rPr>
      </w:pPr>
      <w:r w:rsidRPr="00D76BCC">
        <w:rPr>
          <w:rFonts w:ascii="Cambria" w:hAnsi="Cambria" w:cs="Tahoma"/>
          <w:color w:val="000000"/>
          <w:spacing w:val="-3"/>
        </w:rPr>
        <w:t xml:space="preserve">Además en caso de no iniciar los trabajos en el plazo señalado, </w:t>
      </w:r>
      <w:r w:rsidRPr="00D76BCC">
        <w:rPr>
          <w:rFonts w:ascii="Cambria" w:hAnsi="Cambria" w:cs="Tahoma"/>
          <w:b/>
          <w:color w:val="000000"/>
          <w:spacing w:val="-3"/>
        </w:rPr>
        <w:t>EL CONTRATISTA</w:t>
      </w:r>
      <w:r w:rsidRPr="00D76BCC">
        <w:rPr>
          <w:rFonts w:ascii="Cambria" w:hAnsi="Cambria" w:cs="Tahoma"/>
          <w:color w:val="000000"/>
          <w:spacing w:val="-3"/>
        </w:rPr>
        <w:t xml:space="preserve"> pagará al Gobierno proporcionalmente al tiempo de demora el diez por ciento (10%) mensual sobre el monto del anticipo recibido.</w:t>
      </w:r>
    </w:p>
    <w:p w14:paraId="048057C8" w14:textId="77777777" w:rsidR="00063EE8" w:rsidRPr="00D76BCC" w:rsidRDefault="00063EE8" w:rsidP="00063EE8">
      <w:pPr>
        <w:suppressAutoHyphens/>
        <w:rPr>
          <w:rFonts w:ascii="Cambria" w:hAnsi="Cambria" w:cs="Tahoma"/>
          <w:b/>
          <w:bCs/>
          <w:color w:val="000000"/>
          <w:spacing w:val="-3"/>
        </w:rPr>
      </w:pPr>
    </w:p>
    <w:p w14:paraId="4AB44449" w14:textId="77777777" w:rsidR="00063EE8" w:rsidRPr="00D76BCC" w:rsidRDefault="00063EE8" w:rsidP="00063EE8">
      <w:pPr>
        <w:suppressAutoHyphens/>
        <w:ind w:left="567" w:hanging="567"/>
        <w:rPr>
          <w:rFonts w:ascii="Cambria" w:hAnsi="Cambria" w:cs="Tahoma"/>
          <w:b/>
          <w:color w:val="000000"/>
          <w:spacing w:val="-3"/>
        </w:rPr>
      </w:pPr>
      <w:r w:rsidRPr="00D76BCC">
        <w:rPr>
          <w:rFonts w:ascii="Cambria" w:hAnsi="Cambria" w:cs="Tahoma"/>
          <w:b/>
          <w:bCs/>
          <w:color w:val="000000"/>
          <w:spacing w:val="-3"/>
        </w:rPr>
        <w:t>e)</w:t>
      </w:r>
      <w:r w:rsidRPr="00D76BCC">
        <w:rPr>
          <w:rFonts w:ascii="Cambria" w:hAnsi="Cambria" w:cs="Tahoma"/>
          <w:color w:val="000000"/>
          <w:spacing w:val="-3"/>
        </w:rPr>
        <w:tab/>
      </w:r>
      <w:r w:rsidRPr="00D76BCC">
        <w:rPr>
          <w:rFonts w:ascii="Cambria" w:hAnsi="Cambria" w:cs="Tahoma"/>
          <w:b/>
          <w:spacing w:val="-3"/>
        </w:rPr>
        <w:t>EL CONTRATISTA</w:t>
      </w:r>
      <w:r w:rsidRPr="00D76BCC">
        <w:rPr>
          <w:rFonts w:ascii="Cambria" w:hAnsi="Cambria" w:cs="Tahoma"/>
          <w:spacing w:val="-3"/>
        </w:rPr>
        <w:t xml:space="preserve"> estará obligado a ejecutar los trabajos dentro del plazo estipulado en la Cláusula III: ORDEN DE INICIO Y PLAZO, del contrato a suscribirse. Cada día de demora en la ejecución y entrega de la obra, dará derecho al Gobierno a deducir por concepto de multa hasta la debida entrega y recepción de la obra, el </w:t>
      </w:r>
      <w:r w:rsidRPr="00D76BCC">
        <w:rPr>
          <w:rFonts w:ascii="Cambria" w:hAnsi="Cambria" w:cs="Tahoma"/>
          <w:b/>
          <w:spacing w:val="-3"/>
        </w:rPr>
        <w:t xml:space="preserve">Cero Punto </w:t>
      </w:r>
      <w:r>
        <w:rPr>
          <w:rFonts w:ascii="Cambria" w:hAnsi="Cambria" w:cs="Tahoma"/>
          <w:b/>
          <w:spacing w:val="-3"/>
        </w:rPr>
        <w:t>treinta y seis</w:t>
      </w:r>
      <w:r w:rsidRPr="00D76BCC">
        <w:rPr>
          <w:rFonts w:ascii="Cambria" w:hAnsi="Cambria" w:cs="Tahoma"/>
          <w:b/>
          <w:spacing w:val="-3"/>
        </w:rPr>
        <w:t xml:space="preserve"> (0.</w:t>
      </w:r>
      <w:r>
        <w:rPr>
          <w:rFonts w:ascii="Cambria" w:hAnsi="Cambria" w:cs="Tahoma"/>
          <w:b/>
          <w:spacing w:val="-3"/>
        </w:rPr>
        <w:t>36</w:t>
      </w:r>
      <w:r w:rsidRPr="00D76BCC">
        <w:rPr>
          <w:rFonts w:ascii="Cambria" w:hAnsi="Cambria" w:cs="Tahoma"/>
          <w:b/>
          <w:spacing w:val="-3"/>
        </w:rPr>
        <w:t>%) por ciento</w:t>
      </w:r>
      <w:r w:rsidRPr="00D76BCC">
        <w:rPr>
          <w:rFonts w:ascii="Cambria" w:hAnsi="Cambria" w:cs="Tahoma"/>
          <w:spacing w:val="-3"/>
        </w:rPr>
        <w:t xml:space="preserve"> del saldo del monto del Contrato de acuerdo a lo establecido en el Reglamento de las Disposiciones Generales de Presupuesto.</w:t>
      </w:r>
    </w:p>
    <w:p w14:paraId="00AC79F1" w14:textId="77777777" w:rsidR="00063EE8" w:rsidRPr="00D76BCC" w:rsidRDefault="00063EE8" w:rsidP="00063EE8">
      <w:pPr>
        <w:suppressAutoHyphens/>
        <w:rPr>
          <w:rFonts w:ascii="Cambria" w:hAnsi="Cambria" w:cs="Tahoma"/>
          <w:b/>
          <w:bCs/>
          <w:color w:val="000000"/>
          <w:spacing w:val="-3"/>
        </w:rPr>
      </w:pPr>
    </w:p>
    <w:p w14:paraId="73CEC8B9" w14:textId="77777777" w:rsidR="00063EE8" w:rsidRPr="0098600E" w:rsidRDefault="00063EE8" w:rsidP="00063EE8">
      <w:pPr>
        <w:suppressAutoHyphens/>
        <w:ind w:left="567" w:hanging="567"/>
        <w:rPr>
          <w:rFonts w:ascii="Cambria" w:hAnsi="Cambria" w:cs="Tahoma"/>
          <w:color w:val="000000"/>
          <w:spacing w:val="-3"/>
        </w:rPr>
      </w:pPr>
      <w:r w:rsidRPr="00D76BCC">
        <w:rPr>
          <w:rFonts w:ascii="Cambria" w:hAnsi="Cambria" w:cs="Tahoma"/>
          <w:b/>
          <w:bCs/>
          <w:color w:val="000000"/>
          <w:spacing w:val="-3"/>
        </w:rPr>
        <w:t>f)</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un </w:t>
      </w:r>
      <w:r w:rsidRPr="00D76BCC">
        <w:rPr>
          <w:rFonts w:ascii="Cambria" w:hAnsi="Cambria" w:cs="Tahoma"/>
          <w:b/>
          <w:caps/>
          <w:color w:val="000000"/>
          <w:spacing w:val="-3"/>
        </w:rPr>
        <w:t>Superintendente</w:t>
      </w:r>
      <w:r w:rsidRPr="00D76BCC">
        <w:rPr>
          <w:rFonts w:ascii="Cambria" w:hAnsi="Cambria" w:cs="Tahoma"/>
          <w:color w:val="000000"/>
          <w:spacing w:val="-3"/>
        </w:rPr>
        <w:t xml:space="preserve"> colegiado y solvente en el Colegio de Ingenieros Civiles de Honduras para la ejecución de las obras de conformidad a la Cláusula XII: PERSONAL del contrato a suscribirse. El incumplimiento de esta disposición dará lugar a que </w:t>
      </w:r>
      <w:r w:rsidRPr="00D76BCC">
        <w:rPr>
          <w:rFonts w:ascii="Cambria" w:hAnsi="Cambria" w:cs="Tahoma"/>
          <w:b/>
          <w:color w:val="000000"/>
          <w:spacing w:val="-3"/>
        </w:rPr>
        <w:t>EL GOBIERNO</w:t>
      </w:r>
      <w:r w:rsidRPr="00D76BCC">
        <w:rPr>
          <w:rFonts w:ascii="Cambria" w:hAnsi="Cambria" w:cs="Tahoma"/>
          <w:color w:val="000000"/>
          <w:spacing w:val="-3"/>
        </w:rPr>
        <w:t xml:space="preserve"> deduzca en concepto de multa la cantidad de </w:t>
      </w:r>
      <w:r w:rsidRPr="00D76BCC">
        <w:rPr>
          <w:rFonts w:ascii="Cambria" w:hAnsi="Cambria" w:cs="Tahoma"/>
          <w:b/>
          <w:bCs/>
          <w:color w:val="000000"/>
          <w:spacing w:val="-3"/>
        </w:rPr>
        <w:t>DIEZ MIL</w:t>
      </w:r>
      <w:r w:rsidRPr="00D76BCC">
        <w:rPr>
          <w:rFonts w:ascii="Cambria" w:hAnsi="Cambria" w:cs="Tahoma"/>
          <w:b/>
          <w:color w:val="000000"/>
          <w:spacing w:val="-3"/>
        </w:rPr>
        <w:t xml:space="preserve">LEMPIRAS </w:t>
      </w:r>
      <w:r w:rsidRPr="00D76BCC">
        <w:rPr>
          <w:rFonts w:ascii="Cambria" w:hAnsi="Cambria" w:cs="Tahoma"/>
          <w:b/>
          <w:bCs/>
          <w:color w:val="000000"/>
          <w:spacing w:val="-3"/>
        </w:rPr>
        <w:t>(Lps.10,000.00)</w:t>
      </w:r>
      <w:r w:rsidRPr="00D76BCC">
        <w:rPr>
          <w:rFonts w:ascii="Cambria" w:hAnsi="Cambria" w:cs="Tahoma"/>
          <w:color w:val="000000"/>
          <w:spacing w:val="-3"/>
        </w:rPr>
        <w:t xml:space="preserve"> mensuales. Para garantizar la aplicación de esta Cláusula </w:t>
      </w:r>
      <w:r w:rsidRPr="00D76BCC">
        <w:rPr>
          <w:rFonts w:ascii="Cambria" w:hAnsi="Cambria" w:cs="Tahoma"/>
          <w:b/>
          <w:spacing w:val="-3"/>
        </w:rPr>
        <w:t>EL CONSULTOR</w:t>
      </w:r>
      <w:r w:rsidRPr="00D76BCC">
        <w:rPr>
          <w:rFonts w:ascii="Cambria" w:hAnsi="Cambria" w:cs="Tahoma"/>
          <w:color w:val="000000"/>
          <w:spacing w:val="-3"/>
        </w:rPr>
        <w:t xml:space="preserve"> deberá adjuntar con cada solicitud de pago mensual del </w:t>
      </w:r>
      <w:r w:rsidRPr="00D76BCC">
        <w:rPr>
          <w:rFonts w:ascii="Cambria" w:hAnsi="Cambria" w:cs="Tahoma"/>
          <w:b/>
          <w:color w:val="000000"/>
          <w:spacing w:val="-3"/>
        </w:rPr>
        <w:t>CONTRATISTA</w:t>
      </w:r>
      <w:r w:rsidRPr="00D76BCC">
        <w:rPr>
          <w:rFonts w:ascii="Cambria" w:hAnsi="Cambria" w:cs="Tahoma"/>
          <w:color w:val="000000"/>
          <w:spacing w:val="-3"/>
        </w:rPr>
        <w:t xml:space="preserve"> una constancia en que se establezca que el Superintendente está realizando sus actividades en el proyecto.</w:t>
      </w:r>
    </w:p>
    <w:p w14:paraId="5EF7478F" w14:textId="77777777" w:rsidR="00063EE8" w:rsidRPr="00D76BCC" w:rsidRDefault="00063EE8" w:rsidP="00063EE8">
      <w:pPr>
        <w:suppressAutoHyphens/>
        <w:rPr>
          <w:rFonts w:ascii="Cambria" w:hAnsi="Cambria" w:cs="Tahoma"/>
          <w:b/>
          <w:bCs/>
          <w:color w:val="000000"/>
          <w:spacing w:val="-3"/>
          <w:u w:val="single"/>
        </w:rPr>
      </w:pPr>
    </w:p>
    <w:p w14:paraId="4F8122F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XIV: EQUIPO:</w:t>
      </w:r>
    </w:p>
    <w:p w14:paraId="2827851F" w14:textId="77777777" w:rsidR="00063EE8" w:rsidRPr="00D76BCC" w:rsidRDefault="00063EE8" w:rsidP="00063EE8">
      <w:pPr>
        <w:suppressAutoHyphens/>
        <w:rPr>
          <w:rFonts w:ascii="Cambria" w:hAnsi="Cambria" w:cs="Tahoma"/>
          <w:color w:val="000000"/>
          <w:spacing w:val="-3"/>
        </w:rPr>
      </w:pPr>
    </w:p>
    <w:p w14:paraId="0F2AC7D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dentro de los diez (10) días hábiles posteriores a la iniciación del proyecto, deberá remitir a </w:t>
      </w:r>
      <w:r w:rsidRPr="00D76BCC">
        <w:rPr>
          <w:rFonts w:ascii="Cambria" w:hAnsi="Cambria" w:cs="Tahoma"/>
          <w:b/>
          <w:color w:val="000000"/>
          <w:spacing w:val="-3"/>
        </w:rPr>
        <w:t>LA DIRECCIÓN</w:t>
      </w:r>
      <w:r w:rsidRPr="00D76BCC">
        <w:rPr>
          <w:rFonts w:ascii="Cambria" w:hAnsi="Cambria" w:cs="Tahoma"/>
          <w:color w:val="000000"/>
          <w:spacing w:val="-3"/>
        </w:rPr>
        <w:t xml:space="preserve"> un listado en el que se describa ampliamente el equipo que está utilizando.</w:t>
      </w:r>
    </w:p>
    <w:p w14:paraId="77421557" w14:textId="77777777" w:rsidR="00063EE8" w:rsidRPr="00D76BCC" w:rsidRDefault="00063EE8" w:rsidP="00063EE8">
      <w:pPr>
        <w:suppressAutoHyphens/>
        <w:rPr>
          <w:rFonts w:ascii="Cambria" w:hAnsi="Cambria" w:cs="Tahoma"/>
          <w:color w:val="000000"/>
          <w:spacing w:val="-3"/>
        </w:rPr>
      </w:pPr>
    </w:p>
    <w:p w14:paraId="3D39A3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Queda convenido que </w:t>
      </w:r>
      <w:r w:rsidRPr="00D76BCC">
        <w:rPr>
          <w:rFonts w:ascii="Cambria" w:hAnsi="Cambria" w:cs="Tahoma"/>
          <w:b/>
          <w:color w:val="000000"/>
          <w:spacing w:val="-3"/>
        </w:rPr>
        <w:t>EL CONTRATISTA</w:t>
      </w:r>
      <w:r w:rsidRPr="00D76BCC">
        <w:rPr>
          <w:rFonts w:ascii="Cambria" w:hAnsi="Cambria" w:cs="Tahoma"/>
          <w:color w:val="000000"/>
          <w:spacing w:val="-3"/>
        </w:rPr>
        <w:t xml:space="preserve"> deberá mantener el equipo en buenas condiciones de operación, </w:t>
      </w:r>
      <w:r w:rsidRPr="00D76BCC">
        <w:rPr>
          <w:rFonts w:ascii="Cambria" w:hAnsi="Cambria" w:cs="Tahoma"/>
          <w:b/>
          <w:bCs/>
          <w:color w:val="000000"/>
          <w:spacing w:val="-3"/>
          <w:u w:val="single"/>
        </w:rPr>
        <w:t>pudiendo retirarlo o reemplazarlo únicamente con el consentimiento escrito de LA DIRECCIÓN.</w:t>
      </w:r>
      <w:r w:rsidRPr="00D76BCC">
        <w:rPr>
          <w:rFonts w:ascii="Cambria" w:hAnsi="Cambria" w:cs="Tahoma"/>
          <w:color w:val="000000"/>
          <w:spacing w:val="-3"/>
        </w:rPr>
        <w:t xml:space="preserve"> El equipo que a juicio de la Empresa Consultora no esté en buenas condiciones de funcionamiento, será notificado por esté, a </w:t>
      </w:r>
      <w:r w:rsidRPr="00D76BCC">
        <w:rPr>
          <w:rFonts w:ascii="Cambria" w:hAnsi="Cambria" w:cs="Tahoma"/>
          <w:b/>
          <w:color w:val="000000"/>
          <w:spacing w:val="-3"/>
        </w:rPr>
        <w:t>LA DIRECCIÓN</w:t>
      </w:r>
      <w:r w:rsidRPr="00D76BCC">
        <w:rPr>
          <w:rFonts w:ascii="Cambria" w:hAnsi="Cambria" w:cs="Tahoma"/>
          <w:color w:val="000000"/>
          <w:spacing w:val="-3"/>
        </w:rPr>
        <w:t xml:space="preserve"> la cual será retirado o reemplazado de la obra, para lo cual será necesario únicamente que </w:t>
      </w:r>
      <w:r w:rsidRPr="00D76BCC">
        <w:rPr>
          <w:rFonts w:ascii="Cambria" w:hAnsi="Cambria" w:cs="Tahoma"/>
          <w:b/>
          <w:color w:val="000000"/>
          <w:spacing w:val="-3"/>
        </w:rPr>
        <w:t>LA DIRECCIÓN</w:t>
      </w:r>
      <w:r w:rsidRPr="00D76BCC">
        <w:rPr>
          <w:rFonts w:ascii="Cambria" w:hAnsi="Cambria" w:cs="Tahoma"/>
          <w:color w:val="000000"/>
          <w:spacing w:val="-3"/>
        </w:rPr>
        <w:t xml:space="preserve"> lo ordene mediante nota y su reemplazo deberá efectuarse dentro de los quince (15) días calendario después de recibida la nota.</w:t>
      </w:r>
    </w:p>
    <w:p w14:paraId="673B25E0" w14:textId="77777777" w:rsidR="00063EE8" w:rsidRPr="00D76BCC" w:rsidRDefault="00063EE8" w:rsidP="00063EE8">
      <w:pPr>
        <w:suppressAutoHyphens/>
        <w:rPr>
          <w:rFonts w:ascii="Cambria" w:hAnsi="Cambria" w:cs="Tahoma"/>
          <w:color w:val="000000"/>
          <w:spacing w:val="-3"/>
        </w:rPr>
      </w:pPr>
    </w:p>
    <w:p w14:paraId="6328FF3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 FUERZA MAYOR:</w:t>
      </w:r>
    </w:p>
    <w:p w14:paraId="65FA39F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lastRenderedPageBreak/>
        <w:t xml:space="preserve">Por fuerza mayor se entenderá causas imprevistas fuera del control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incluyéndose pero no limitándose a: desastres naturales, epidemias, actos de otros contratistas en la ejecución de los trabajos encomendados por </w:t>
      </w:r>
      <w:r w:rsidRPr="00D76BCC">
        <w:rPr>
          <w:rFonts w:ascii="Cambria" w:hAnsi="Cambria" w:cs="Tahoma"/>
          <w:b/>
          <w:color w:val="000000"/>
          <w:spacing w:val="-3"/>
        </w:rPr>
        <w:t>EL GOBIERNO</w:t>
      </w:r>
      <w:r w:rsidRPr="00D76BCC">
        <w:rPr>
          <w:rFonts w:ascii="Cambria" w:hAnsi="Cambria" w:cs="Tahoma"/>
          <w:color w:val="000000"/>
          <w:spacing w:val="-3"/>
        </w:rPr>
        <w:t>, incendios, inundaciones, epidemias, restricciones de cuarentena, huelgas, embargos sobre fletes, etc.</w:t>
      </w:r>
    </w:p>
    <w:p w14:paraId="4B8FCF5E" w14:textId="77777777" w:rsidR="00063EE8" w:rsidRPr="00D76BCC" w:rsidRDefault="00063EE8" w:rsidP="00063EE8">
      <w:pPr>
        <w:suppressAutoHyphens/>
        <w:rPr>
          <w:rFonts w:ascii="Cambria" w:hAnsi="Cambria" w:cs="Tahoma"/>
          <w:color w:val="000000"/>
          <w:spacing w:val="-3"/>
        </w:rPr>
      </w:pPr>
    </w:p>
    <w:p w14:paraId="671319E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Este Contrato podrá ser suspendido y/o cancelado parcial o totalmente por </w:t>
      </w:r>
      <w:r w:rsidRPr="00D76BCC">
        <w:rPr>
          <w:rFonts w:ascii="Cambria" w:hAnsi="Cambria" w:cs="Tahoma"/>
          <w:b/>
          <w:color w:val="000000"/>
          <w:spacing w:val="-3"/>
        </w:rPr>
        <w:t>EL GOBIERNO</w:t>
      </w:r>
      <w:r w:rsidRPr="00D76BCC">
        <w:rPr>
          <w:rFonts w:ascii="Cambria" w:hAnsi="Cambria" w:cs="Tahoma"/>
          <w:color w:val="000000"/>
          <w:spacing w:val="-3"/>
        </w:rPr>
        <w:t xml:space="preserve">, por causas de fuerza mayor que a su juicio lo justifiquen. En tal caso </w:t>
      </w:r>
      <w:r w:rsidRPr="00D76BCC">
        <w:rPr>
          <w:rFonts w:ascii="Cambria" w:hAnsi="Cambria" w:cs="Tahoma"/>
          <w:b/>
          <w:color w:val="000000"/>
          <w:spacing w:val="-3"/>
        </w:rPr>
        <w:t>EL GOBIERNO</w:t>
      </w:r>
      <w:r w:rsidRPr="00D76BCC">
        <w:rPr>
          <w:rFonts w:ascii="Cambria" w:hAnsi="Cambria" w:cs="Tahoma"/>
          <w:color w:val="000000"/>
          <w:spacing w:val="-3"/>
        </w:rPr>
        <w:t xml:space="preserve"> hará una liquidación de los trabajos realizados a la fecha y pagará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una compensación, por los gastos en que razonablemente haya incurrido, acreditables por este, en previsión de la ejecución total del contrato.</w:t>
      </w:r>
    </w:p>
    <w:p w14:paraId="62D6453B" w14:textId="77777777" w:rsidR="00063EE8" w:rsidRPr="00D76BCC" w:rsidRDefault="00063EE8" w:rsidP="00063EE8">
      <w:pPr>
        <w:suppressAutoHyphens/>
        <w:rPr>
          <w:rFonts w:ascii="Cambria" w:hAnsi="Cambria" w:cs="Tahoma"/>
          <w:b/>
          <w:bCs/>
          <w:color w:val="000000"/>
          <w:spacing w:val="-3"/>
          <w:u w:val="single"/>
        </w:rPr>
      </w:pPr>
    </w:p>
    <w:p w14:paraId="512AC1B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 xml:space="preserve"> CLÁUSULA XVI: OTRAS OBLIGACIONES:</w:t>
      </w:r>
    </w:p>
    <w:p w14:paraId="7057AA01" w14:textId="77777777" w:rsidR="00063EE8" w:rsidRPr="00D76BCC" w:rsidRDefault="00063EE8" w:rsidP="00063EE8">
      <w:pPr>
        <w:suppressAutoHyphens/>
        <w:rPr>
          <w:rFonts w:ascii="Cambria" w:hAnsi="Cambria" w:cs="Tahoma"/>
          <w:color w:val="000000"/>
          <w:spacing w:val="-3"/>
        </w:rPr>
      </w:pPr>
    </w:p>
    <w:p w14:paraId="6E21DE99"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Este Contrato está sometido a las leyes de la República de Honduras, y en consecuencia todo lo relacionado con la ejecución del proyecto estará sometido a dichas leyes.</w:t>
      </w:r>
    </w:p>
    <w:p w14:paraId="54596605" w14:textId="7DF6B886" w:rsidR="00063EE8" w:rsidRDefault="00063EE8" w:rsidP="001C5E9F">
      <w:pPr>
        <w:suppressAutoHyphens/>
        <w:ind w:left="567" w:hanging="567"/>
        <w:rPr>
          <w:rFonts w:ascii="Cambria" w:hAnsi="Cambria" w:cs="Tahoma"/>
          <w:color w:val="000000"/>
          <w:spacing w:val="-3"/>
        </w:rPr>
      </w:pPr>
      <w:r w:rsidRPr="00D76BCC">
        <w:rPr>
          <w:rFonts w:ascii="Cambria" w:hAnsi="Cambria" w:cs="Tahoma"/>
          <w:color w:val="000000"/>
          <w:spacing w:val="-3"/>
        </w:rPr>
        <w:tab/>
      </w:r>
    </w:p>
    <w:p w14:paraId="04ABC302"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r>
      <w:r w:rsidRPr="00D76BCC">
        <w:rPr>
          <w:rFonts w:ascii="Cambria" w:hAnsi="Cambria" w:cs="Tahoma"/>
          <w:b/>
          <w:color w:val="000000"/>
          <w:spacing w:val="-3"/>
        </w:rPr>
        <w:t>EL CONTRATISTA</w:t>
      </w:r>
      <w:r w:rsidRPr="00D76BCC">
        <w:rPr>
          <w:rFonts w:ascii="Cambria" w:hAnsi="Cambria" w:cs="Tahoma"/>
          <w:color w:val="000000"/>
          <w:spacing w:val="-3"/>
        </w:rPr>
        <w:t xml:space="preserve"> no asignará, transferirá, pignorará, sub-contratará o hará otras disposiciones de este Contrato o cualquier parte del mismo, así como de derechos, reclamos u obligaciones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derivados de este Contrato a menos que tenga el consentimiento escrito de </w:t>
      </w: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o de </w:t>
      </w:r>
      <w:r w:rsidRPr="00D76BCC">
        <w:rPr>
          <w:rFonts w:ascii="Cambria" w:hAnsi="Cambria" w:cs="Tahoma"/>
          <w:b/>
          <w:color w:val="000000"/>
          <w:spacing w:val="-3"/>
        </w:rPr>
        <w:t>LA DIRECCIÓN</w:t>
      </w:r>
      <w:r w:rsidRPr="00D76BCC">
        <w:rPr>
          <w:rFonts w:ascii="Cambria" w:hAnsi="Cambria" w:cs="Tahoma"/>
          <w:color w:val="000000"/>
          <w:spacing w:val="-3"/>
        </w:rPr>
        <w:t xml:space="preserve"> en caso de sub-contratar.</w:t>
      </w:r>
    </w:p>
    <w:p w14:paraId="4C64DA80" w14:textId="77777777" w:rsidR="00063EE8" w:rsidRPr="00D76BCC" w:rsidRDefault="00063EE8" w:rsidP="00063EE8">
      <w:pPr>
        <w:suppressAutoHyphens/>
        <w:rPr>
          <w:rFonts w:ascii="Cambria" w:hAnsi="Cambria" w:cs="Tahoma"/>
          <w:b/>
          <w:bCs/>
          <w:color w:val="000000"/>
          <w:spacing w:val="-3"/>
        </w:rPr>
      </w:pPr>
    </w:p>
    <w:p w14:paraId="541F31D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rPr>
        <w:t>Para que EL CONTRATISTA pueda suscribir un sub-contrato, éste no podrá exceder del 40% del presupuesto total de la obra y deberá obtener previamente la autorización de LA DIRECCIÓN</w:t>
      </w:r>
      <w:r w:rsidRPr="00D76BCC">
        <w:rPr>
          <w:rFonts w:ascii="Cambria" w:hAnsi="Cambria" w:cs="Tahoma"/>
          <w:color w:val="000000"/>
          <w:spacing w:val="-3"/>
        </w:rPr>
        <w:t xml:space="preserve">, para lo cual presentará en forma íntegra el texto del sub-contrato, en el que deberá hacerse constar que no se otorgarán dispensas para la introducción de repuestos y accesorios; además en dicho texto deberán ser incluidas todas las prevenciones que </w:t>
      </w:r>
      <w:r w:rsidRPr="00D76BCC">
        <w:rPr>
          <w:rFonts w:ascii="Cambria" w:hAnsi="Cambria" w:cs="Tahoma"/>
          <w:b/>
          <w:color w:val="000000"/>
          <w:spacing w:val="-3"/>
        </w:rPr>
        <w:t>LA DIRECCIÓN</w:t>
      </w:r>
      <w:r w:rsidRPr="00D76BCC">
        <w:rPr>
          <w:rFonts w:ascii="Cambria" w:hAnsi="Cambria" w:cs="Tahoma"/>
          <w:color w:val="000000"/>
          <w:spacing w:val="-3"/>
        </w:rPr>
        <w:t xml:space="preserve"> considere pertinentes y consecuentemente el sub-contrato únicamente podrá ser suscrito cumpliendo con las formalidades legales y las disposiciones atinentes de este Contrato, sus anexos y especialmente el Artículo 116 de la Ley de Contratación del Estado.</w:t>
      </w:r>
    </w:p>
    <w:p w14:paraId="0A8A76CE" w14:textId="628C1B60"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562F064" w14:textId="216DC0CF"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XVII: CONDICIÓN ESPECIAL DE TRABAJO:</w:t>
      </w:r>
    </w:p>
    <w:p w14:paraId="0FACE01B" w14:textId="77777777" w:rsidR="00063EE8" w:rsidRPr="00D76BCC" w:rsidRDefault="00063EE8" w:rsidP="00063EE8">
      <w:pPr>
        <w:suppressAutoHyphens/>
        <w:rPr>
          <w:rFonts w:ascii="Cambria" w:hAnsi="Cambria" w:cs="Tahoma"/>
          <w:color w:val="000000"/>
          <w:spacing w:val="-3"/>
        </w:rPr>
      </w:pPr>
    </w:p>
    <w:p w14:paraId="761E32F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considerar en sus precios unitarios, que la carretera podrá estar en servicio durante el proceso de construcción y por consiguiente, no tendrá derecho a indemnización, ni a ningún otro pago por los atrasos, daños y perjuicios ocasionados por el tráfico circulante, el cual no deberá ser detenido totalmente sino que se ideará la forma de darle paso aunque sea en forma parcial y por turno de sentido de circulación.</w:t>
      </w:r>
    </w:p>
    <w:p w14:paraId="7F97032D" w14:textId="77777777" w:rsidR="00063EE8" w:rsidRPr="00D76BCC" w:rsidRDefault="00063EE8" w:rsidP="00063EE8">
      <w:pPr>
        <w:suppressAutoHyphens/>
        <w:rPr>
          <w:rFonts w:ascii="Cambria" w:hAnsi="Cambria" w:cs="Tahoma"/>
          <w:color w:val="000000"/>
          <w:spacing w:val="-3"/>
        </w:rPr>
      </w:pPr>
    </w:p>
    <w:p w14:paraId="5F61CB8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Para su conveniencia, </w:t>
      </w:r>
      <w:r w:rsidRPr="00D76BCC">
        <w:rPr>
          <w:rFonts w:ascii="Cambria" w:hAnsi="Cambria" w:cs="Tahoma"/>
          <w:b/>
          <w:color w:val="000000"/>
          <w:spacing w:val="-3"/>
        </w:rPr>
        <w:t>EL CONTRATISTA</w:t>
      </w:r>
      <w:r w:rsidRPr="00D76BCC">
        <w:rPr>
          <w:rFonts w:ascii="Cambria" w:hAnsi="Cambria" w:cs="Tahoma"/>
          <w:color w:val="000000"/>
          <w:spacing w:val="-3"/>
        </w:rPr>
        <w:t xml:space="preserve"> podrá a su cuenta y riesgo habilitar la zona del derecho de vía para dar paso al tránsito, previa aprobación de </w:t>
      </w:r>
      <w:r w:rsidRPr="00D76BCC">
        <w:rPr>
          <w:rFonts w:ascii="Cambria" w:hAnsi="Cambria" w:cs="Tahoma"/>
          <w:b/>
          <w:spacing w:val="-3"/>
        </w:rPr>
        <w:t>EL CONSULTOR</w:t>
      </w:r>
      <w:r w:rsidRPr="00D76BCC">
        <w:rPr>
          <w:rFonts w:ascii="Cambria" w:hAnsi="Cambria" w:cs="Tahoma"/>
          <w:color w:val="000000"/>
          <w:spacing w:val="-3"/>
        </w:rPr>
        <w:t xml:space="preserve"> y </w:t>
      </w:r>
      <w:r w:rsidRPr="00D76BCC">
        <w:rPr>
          <w:rFonts w:ascii="Cambria" w:hAnsi="Cambria" w:cs="Tahoma"/>
          <w:b/>
          <w:color w:val="000000"/>
          <w:spacing w:val="-3"/>
        </w:rPr>
        <w:t>LA DIRECCIÓN</w:t>
      </w:r>
      <w:r w:rsidRPr="00D76BCC">
        <w:rPr>
          <w:rFonts w:ascii="Cambria" w:hAnsi="Cambria" w:cs="Tahoma"/>
          <w:color w:val="000000"/>
          <w:spacing w:val="-3"/>
        </w:rPr>
        <w:t>.</w:t>
      </w:r>
    </w:p>
    <w:p w14:paraId="45C9254D" w14:textId="77777777" w:rsidR="00063EE8" w:rsidRPr="00D76BCC" w:rsidRDefault="00063EE8" w:rsidP="00063EE8">
      <w:pPr>
        <w:suppressAutoHyphens/>
        <w:rPr>
          <w:rFonts w:ascii="Cambria" w:hAnsi="Cambria" w:cs="Tahoma"/>
          <w:color w:val="000000"/>
          <w:spacing w:val="-3"/>
        </w:rPr>
      </w:pPr>
    </w:p>
    <w:p w14:paraId="50A8C41A"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longitud y la ubicación de los tramos en que se ejecuten trabajos, así como la operación del pre acarreo de materiales, será fijada por </w:t>
      </w:r>
      <w:r w:rsidRPr="00D76BCC">
        <w:rPr>
          <w:rFonts w:ascii="Cambria" w:hAnsi="Cambria" w:cs="Tahoma"/>
          <w:b/>
          <w:spacing w:val="-3"/>
        </w:rPr>
        <w:t>EL CONSULTOR</w:t>
      </w:r>
      <w:r w:rsidRPr="00D76BCC">
        <w:rPr>
          <w:rFonts w:ascii="Cambria" w:hAnsi="Cambria" w:cs="Tahoma"/>
          <w:color w:val="000000"/>
          <w:spacing w:val="-3"/>
        </w:rPr>
        <w:t xml:space="preserve"> en base a los materiales, al rendimiento y eficiencia de los equipos y el personal de que disponga </w:t>
      </w:r>
      <w:r w:rsidRPr="00D76BCC">
        <w:rPr>
          <w:rFonts w:ascii="Cambria" w:hAnsi="Cambria" w:cs="Tahoma"/>
          <w:b/>
          <w:color w:val="000000"/>
          <w:spacing w:val="-3"/>
        </w:rPr>
        <w:t>EL CONTRATISTA</w:t>
      </w:r>
      <w:r w:rsidRPr="00D76BCC">
        <w:rPr>
          <w:rFonts w:ascii="Cambria" w:hAnsi="Cambria" w:cs="Tahoma"/>
          <w:color w:val="000000"/>
          <w:spacing w:val="-3"/>
        </w:rPr>
        <w:t xml:space="preserve"> y en función de la conveniencia constructiva del proyecto, principalmente en lo que respecta al control de cargas sobre los tramos ya pavimentados y/o construidos, puentes existentes y demás vías de comunicación fuera de la longitud del proyecto.</w:t>
      </w:r>
    </w:p>
    <w:p w14:paraId="7577FE12" w14:textId="77777777" w:rsidR="00063EE8" w:rsidRPr="00D76BCC" w:rsidRDefault="00063EE8" w:rsidP="00063EE8">
      <w:pPr>
        <w:suppressAutoHyphens/>
        <w:rPr>
          <w:rFonts w:ascii="Cambria" w:hAnsi="Cambria" w:cs="Tahoma"/>
          <w:color w:val="000000"/>
          <w:spacing w:val="-3"/>
        </w:rPr>
      </w:pPr>
    </w:p>
    <w:p w14:paraId="175AF69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está obligado a mantener por su cuenta señales permanentes, tanto de día como de noche para indicar cualquier peligro o dificultad al tránsito. </w:t>
      </w:r>
    </w:p>
    <w:p w14:paraId="17B20699" w14:textId="77777777" w:rsidR="00063EE8" w:rsidRPr="00D76BCC" w:rsidRDefault="00063EE8" w:rsidP="00063EE8">
      <w:pPr>
        <w:suppressAutoHyphens/>
        <w:rPr>
          <w:rFonts w:ascii="Cambria" w:hAnsi="Cambria" w:cs="Tahoma"/>
          <w:color w:val="000000"/>
          <w:spacing w:val="-3"/>
        </w:rPr>
      </w:pPr>
    </w:p>
    <w:p w14:paraId="23B3E0F8"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Estas señales serán aprobadas por </w:t>
      </w:r>
      <w:r w:rsidRPr="00D76BCC">
        <w:rPr>
          <w:rFonts w:ascii="Cambria" w:hAnsi="Cambria" w:cs="Tahoma"/>
          <w:b/>
          <w:spacing w:val="-3"/>
        </w:rPr>
        <w:t>EL CONSULTOR</w:t>
      </w:r>
      <w:r w:rsidRPr="00D76BCC">
        <w:rPr>
          <w:rFonts w:ascii="Cambria" w:hAnsi="Cambria" w:cs="Tahoma"/>
          <w:color w:val="000000"/>
          <w:spacing w:val="-3"/>
        </w:rPr>
        <w:t xml:space="preserve"> y deberán ser suficientemente grandes y claras, para que los conductores de vehículos las perciban a tiempo.</w:t>
      </w:r>
    </w:p>
    <w:p w14:paraId="46CA4536" w14:textId="77777777" w:rsidR="00063EE8" w:rsidRPr="00D76BCC" w:rsidRDefault="00063EE8" w:rsidP="00063EE8">
      <w:pPr>
        <w:suppressAutoHyphens/>
        <w:rPr>
          <w:rFonts w:ascii="Cambria" w:hAnsi="Cambria" w:cs="Tahoma"/>
          <w:color w:val="000000"/>
          <w:spacing w:val="-3"/>
        </w:rPr>
      </w:pPr>
    </w:p>
    <w:p w14:paraId="58CE0E8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Además </w:t>
      </w:r>
      <w:r w:rsidRPr="00D76BCC">
        <w:rPr>
          <w:rFonts w:ascii="Cambria" w:hAnsi="Cambria" w:cs="Tahoma"/>
          <w:b/>
          <w:color w:val="000000"/>
          <w:spacing w:val="-3"/>
        </w:rPr>
        <w:t>EL CONTRATISTA</w:t>
      </w:r>
      <w:r w:rsidRPr="00D76BCC">
        <w:rPr>
          <w:rFonts w:ascii="Cambria" w:hAnsi="Cambria" w:cs="Tahoma"/>
          <w:color w:val="000000"/>
          <w:spacing w:val="-3"/>
        </w:rPr>
        <w:t xml:space="preserve"> colocará por su cuenta con la celeridad que amerita el caso, las señales adicionales que a juicio de </w:t>
      </w:r>
      <w:r w:rsidRPr="00D76BCC">
        <w:rPr>
          <w:rFonts w:ascii="Cambria" w:hAnsi="Cambria" w:cs="Tahoma"/>
          <w:b/>
          <w:color w:val="000000"/>
          <w:spacing w:val="-3"/>
        </w:rPr>
        <w:t>LA DIRECCIÓN</w:t>
      </w:r>
      <w:r w:rsidRPr="00D76BCC">
        <w:rPr>
          <w:rFonts w:ascii="Cambria" w:hAnsi="Cambria" w:cs="Tahoma"/>
          <w:color w:val="000000"/>
          <w:spacing w:val="-3"/>
        </w:rPr>
        <w:t xml:space="preserve"> se requiera para la seguridad de los usuarios de la carretera y será responsable por los daños y perjuicios que por su culpa o negligencia o la de sus empleados se causara a personas o bienes que transiten por el proyecto y que sufrieran accidentes por la falta de señales adecuadas.</w:t>
      </w:r>
    </w:p>
    <w:p w14:paraId="740FDF5A" w14:textId="77777777" w:rsidR="00063EE8" w:rsidRPr="00D76BCC" w:rsidRDefault="00063EE8" w:rsidP="00063EE8">
      <w:pPr>
        <w:suppressAutoHyphens/>
        <w:rPr>
          <w:rFonts w:ascii="Cambria" w:hAnsi="Cambria" w:cs="Tahoma"/>
          <w:color w:val="000000"/>
          <w:spacing w:val="-3"/>
        </w:rPr>
      </w:pPr>
    </w:p>
    <w:p w14:paraId="1FF87423"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XVIII: TERMINACIÓN DEL CONTRATO POR CONVENIENCIA.</w:t>
      </w:r>
    </w:p>
    <w:p w14:paraId="198C20AF" w14:textId="77777777" w:rsidR="00063EE8" w:rsidRPr="00D76BCC" w:rsidRDefault="00063EE8" w:rsidP="00063EE8">
      <w:pPr>
        <w:tabs>
          <w:tab w:val="left" w:pos="3431"/>
        </w:tabs>
        <w:suppressAutoHyphens/>
        <w:rPr>
          <w:rFonts w:ascii="Cambria" w:hAnsi="Cambria" w:cs="Tahoma"/>
          <w:color w:val="000000"/>
          <w:spacing w:val="-3"/>
        </w:rPr>
      </w:pPr>
      <w:r w:rsidRPr="00D76BCC">
        <w:rPr>
          <w:rFonts w:ascii="Cambria" w:hAnsi="Cambria" w:cs="Tahoma"/>
          <w:color w:val="000000"/>
          <w:spacing w:val="-3"/>
        </w:rPr>
        <w:tab/>
      </w:r>
    </w:p>
    <w:p w14:paraId="2FCE955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por medio de </w:t>
      </w:r>
      <w:r w:rsidRPr="00D76BCC">
        <w:rPr>
          <w:rFonts w:ascii="Cambria" w:hAnsi="Cambria" w:cs="Tahoma"/>
          <w:b/>
          <w:color w:val="000000"/>
          <w:spacing w:val="-3"/>
        </w:rPr>
        <w:t>LA SECRETARÍA</w:t>
      </w:r>
      <w:r w:rsidRPr="00D76BCC">
        <w:rPr>
          <w:rFonts w:ascii="Cambria" w:hAnsi="Cambria" w:cs="Tahoma"/>
          <w:color w:val="000000"/>
          <w:spacing w:val="-3"/>
        </w:rPr>
        <w:t xml:space="preserve">, a su conveniencia puede en cualquier momento, dar por terminados los trabajos objeto de este contrato, total o parcialmente, sin más formalidad que una comunicación escrita dirigida a </w:t>
      </w:r>
      <w:r w:rsidRPr="00D76BCC">
        <w:rPr>
          <w:rFonts w:ascii="Cambria" w:hAnsi="Cambria" w:cs="Tahoma"/>
          <w:b/>
          <w:caps/>
          <w:color w:val="000000"/>
          <w:spacing w:val="-3"/>
        </w:rPr>
        <w:t>el Contratista</w:t>
      </w:r>
      <w:r w:rsidRPr="00D76BCC">
        <w:rPr>
          <w:rFonts w:ascii="Cambria" w:hAnsi="Cambria" w:cs="Tahoma"/>
          <w:color w:val="000000"/>
          <w:spacing w:val="-3"/>
        </w:rPr>
        <w:t xml:space="preserve"> indicando los motivos de la terminación. Dicha terminación se efectuará en la forma y de acuerdo con la información que se dé en la comunicación y no perjudicará ningún reclamo anterior que </w:t>
      </w:r>
      <w:r w:rsidRPr="00D76BCC">
        <w:rPr>
          <w:rFonts w:ascii="Cambria" w:hAnsi="Cambria" w:cs="Tahoma"/>
          <w:b/>
          <w:color w:val="000000"/>
          <w:spacing w:val="-3"/>
        </w:rPr>
        <w:t>EL GOBIERNO</w:t>
      </w:r>
      <w:r w:rsidRPr="00D76BCC">
        <w:rPr>
          <w:rFonts w:ascii="Cambria" w:hAnsi="Cambria" w:cs="Tahoma"/>
          <w:color w:val="000000"/>
          <w:spacing w:val="-3"/>
        </w:rPr>
        <w:t xml:space="preserve"> pudiera tener contra </w:t>
      </w:r>
      <w:r w:rsidRPr="00D76BCC">
        <w:rPr>
          <w:rFonts w:ascii="Cambria" w:hAnsi="Cambria" w:cs="Tahoma"/>
          <w:b/>
          <w:color w:val="000000"/>
          <w:spacing w:val="-3"/>
        </w:rPr>
        <w:t>EL CONTRATISTA</w:t>
      </w:r>
      <w:r w:rsidRPr="00D76BCC">
        <w:rPr>
          <w:rFonts w:ascii="Cambria" w:hAnsi="Cambria" w:cs="Tahoma"/>
          <w:color w:val="000000"/>
          <w:spacing w:val="-3"/>
        </w:rPr>
        <w:t xml:space="preserve">. Al recibir la mencionada comunicación, </w:t>
      </w:r>
      <w:r w:rsidRPr="00D76BCC">
        <w:rPr>
          <w:rFonts w:ascii="Cambria" w:hAnsi="Cambria" w:cs="Tahoma"/>
          <w:b/>
          <w:color w:val="000000"/>
          <w:spacing w:val="-3"/>
        </w:rPr>
        <w:t>EL CONTRATISTA</w:t>
      </w:r>
      <w:r w:rsidRPr="00D76BCC">
        <w:rPr>
          <w:rFonts w:ascii="Cambria" w:hAnsi="Cambria" w:cs="Tahoma"/>
          <w:color w:val="000000"/>
          <w:spacing w:val="-3"/>
        </w:rPr>
        <w:t xml:space="preserve"> inmediatamente descontinuará, a menos que la comunicación especifique lo contrario, todos los trabajos y los pedidos de materiales, facilidades o suministros relacionados con la parte del Contrato que se ha dado por terminado por conveniencia.</w:t>
      </w:r>
    </w:p>
    <w:p w14:paraId="23450F0B" w14:textId="77777777" w:rsidR="00063EE8" w:rsidRPr="00D76BCC" w:rsidRDefault="00063EE8" w:rsidP="00063EE8">
      <w:pPr>
        <w:suppressAutoHyphens/>
        <w:rPr>
          <w:rFonts w:ascii="Cambria" w:hAnsi="Cambria" w:cs="Tahoma"/>
          <w:color w:val="000000"/>
          <w:spacing w:val="-3"/>
        </w:rPr>
      </w:pPr>
    </w:p>
    <w:p w14:paraId="2B5ECEF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lastRenderedPageBreak/>
        <w:t>EL GOBIERNO</w:t>
      </w:r>
      <w:r w:rsidRPr="00D76BCC">
        <w:rPr>
          <w:rFonts w:ascii="Cambria" w:hAnsi="Cambria" w:cs="Tahoma"/>
          <w:color w:val="000000"/>
          <w:spacing w:val="-3"/>
        </w:rPr>
        <w:t xml:space="preserve"> a su juicio podrá reembolsar a </w:t>
      </w:r>
      <w:r w:rsidRPr="00D76BCC">
        <w:rPr>
          <w:rFonts w:ascii="Cambria" w:hAnsi="Cambria" w:cs="Tahoma"/>
          <w:b/>
          <w:caps/>
          <w:color w:val="000000"/>
          <w:spacing w:val="-3"/>
        </w:rPr>
        <w:t>el Contratista</w:t>
      </w:r>
      <w:r w:rsidRPr="00D76BCC">
        <w:rPr>
          <w:rFonts w:ascii="Cambria" w:hAnsi="Cambria" w:cs="Tahoma"/>
          <w:color w:val="000000"/>
          <w:spacing w:val="-3"/>
        </w:rPr>
        <w:t xml:space="preserve"> todos los gastos subsiguientes que sean razonables y necesarios, efectuados después de la fecha en que se dé por terminado el Contrato. Estos gastos deberán ser previamente justificados por </w:t>
      </w:r>
      <w:r w:rsidRPr="00D76BCC">
        <w:rPr>
          <w:rFonts w:ascii="Cambria" w:hAnsi="Cambria" w:cs="Tahoma"/>
          <w:b/>
          <w:color w:val="000000"/>
          <w:spacing w:val="-3"/>
        </w:rPr>
        <w:t>EL CONTRATISTA</w:t>
      </w:r>
      <w:r w:rsidRPr="00D76BCC">
        <w:rPr>
          <w:rFonts w:ascii="Cambria" w:hAnsi="Cambria" w:cs="Tahoma"/>
          <w:color w:val="000000"/>
          <w:spacing w:val="-3"/>
        </w:rPr>
        <w:t>.</w:t>
      </w:r>
    </w:p>
    <w:p w14:paraId="6F35EB5C" w14:textId="77777777" w:rsidR="00063EE8" w:rsidRDefault="00063EE8" w:rsidP="00063EE8">
      <w:pPr>
        <w:suppressAutoHyphens/>
        <w:rPr>
          <w:rFonts w:ascii="Cambria" w:hAnsi="Cambria" w:cs="Tahoma"/>
          <w:b/>
          <w:bCs/>
          <w:color w:val="000000"/>
          <w:spacing w:val="-3"/>
          <w:u w:val="single"/>
        </w:rPr>
      </w:pPr>
    </w:p>
    <w:p w14:paraId="0293134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XIX: CAUSAS DE RESCISIÓN O CANCELACIÓN DEL CONTRATO:</w:t>
      </w:r>
    </w:p>
    <w:p w14:paraId="5F5718CE" w14:textId="77777777" w:rsidR="00063EE8" w:rsidRPr="00D76BCC" w:rsidRDefault="00063EE8" w:rsidP="00063EE8">
      <w:pPr>
        <w:suppressAutoHyphens/>
        <w:rPr>
          <w:rFonts w:ascii="Cambria" w:hAnsi="Cambria" w:cs="Tahoma"/>
          <w:b/>
          <w:bCs/>
          <w:color w:val="000000"/>
          <w:spacing w:val="-3"/>
          <w:u w:val="single"/>
        </w:rPr>
      </w:pPr>
    </w:p>
    <w:p w14:paraId="2B5F6F68"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sin responsabilidad alguna, dar por terminado el derecho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para proseguir la ejecución de la obra contratada, por las causas estipuladas en las leyes y además por las causas siguientes:</w:t>
      </w:r>
    </w:p>
    <w:p w14:paraId="0741A7BA" w14:textId="77777777" w:rsidR="00063EE8" w:rsidRPr="00D76BCC" w:rsidRDefault="00063EE8" w:rsidP="00063EE8">
      <w:pPr>
        <w:suppressAutoHyphens/>
        <w:rPr>
          <w:rFonts w:ascii="Cambria" w:hAnsi="Cambria" w:cs="Tahoma"/>
          <w:color w:val="000000"/>
          <w:spacing w:val="-3"/>
        </w:rPr>
      </w:pPr>
    </w:p>
    <w:p w14:paraId="7CCC2DD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En caso de evidente negligencia de </w:t>
      </w:r>
      <w:r w:rsidRPr="00D76BCC">
        <w:rPr>
          <w:rFonts w:ascii="Cambria" w:hAnsi="Cambria" w:cs="Tahoma"/>
          <w:b/>
          <w:caps/>
          <w:color w:val="000000"/>
          <w:spacing w:val="-3"/>
        </w:rPr>
        <w:t xml:space="preserve">el </w:t>
      </w:r>
      <w:r w:rsidRPr="00D76BCC">
        <w:rPr>
          <w:rFonts w:ascii="Cambria" w:hAnsi="Cambria" w:cs="Tahoma"/>
          <w:b/>
          <w:color w:val="000000"/>
          <w:spacing w:val="-3"/>
        </w:rPr>
        <w:t>CONTRATISTA</w:t>
      </w:r>
      <w:r w:rsidRPr="00D76BCC">
        <w:rPr>
          <w:rFonts w:ascii="Cambria" w:hAnsi="Cambria" w:cs="Tahoma"/>
          <w:color w:val="000000"/>
          <w:spacing w:val="-3"/>
        </w:rPr>
        <w:t xml:space="preserve"> en la ejecución de los trabajos, debido a la insuficiente mano de obra, falta de equipo, materiales, o fondos necesarios para cumplir con el programa de trabajo aprobado en su oportunidad para asegurar la conclusión de la obra en el plazo establecido en este Contrato. Si ejecuta los trabajos en forma inadecuada, si interrumpe la continuación de la obra o si por otras causas no desarrolla el trabajo en forma aceptable y diligente.</w:t>
      </w:r>
    </w:p>
    <w:p w14:paraId="40083FF7" w14:textId="77777777" w:rsidR="00063EE8" w:rsidRPr="00D76BCC" w:rsidRDefault="00063EE8" w:rsidP="00063EE8">
      <w:pPr>
        <w:suppressAutoHyphens/>
        <w:rPr>
          <w:rFonts w:ascii="Cambria" w:hAnsi="Cambria" w:cs="Tahoma"/>
          <w:color w:val="000000"/>
          <w:spacing w:val="-3"/>
        </w:rPr>
      </w:pPr>
    </w:p>
    <w:p w14:paraId="178AC811" w14:textId="77777777" w:rsidR="00063EE8" w:rsidRPr="00D76BCC" w:rsidRDefault="00063EE8" w:rsidP="00063EE8">
      <w:pPr>
        <w:suppressAutoHyphens/>
        <w:ind w:left="709"/>
        <w:rPr>
          <w:rFonts w:ascii="Cambria" w:hAnsi="Cambria" w:cs="Tahoma"/>
          <w:color w:val="000000"/>
          <w:spacing w:val="-3"/>
        </w:rPr>
      </w:pPr>
      <w:r w:rsidRPr="00D76BCC">
        <w:rPr>
          <w:rFonts w:ascii="Cambria" w:hAnsi="Cambria" w:cs="Tahoma"/>
          <w:color w:val="000000"/>
          <w:spacing w:val="-3"/>
        </w:rPr>
        <w:t xml:space="preserve">La negligencia se comprobará con los dictámenes de </w:t>
      </w:r>
      <w:r w:rsidRPr="00D76BCC">
        <w:rPr>
          <w:rFonts w:ascii="Cambria" w:hAnsi="Cambria" w:cs="Tahoma"/>
          <w:b/>
          <w:spacing w:val="-3"/>
        </w:rPr>
        <w:t>EL CONSULTOR</w:t>
      </w:r>
      <w:r w:rsidRPr="00D76BCC">
        <w:rPr>
          <w:rFonts w:ascii="Cambria" w:hAnsi="Cambria" w:cs="Tahoma"/>
          <w:color w:val="000000"/>
          <w:spacing w:val="-3"/>
        </w:rPr>
        <w:t xml:space="preserve"> del proyecto y Auditoría Interna de </w:t>
      </w:r>
      <w:r>
        <w:rPr>
          <w:rFonts w:ascii="Cambria" w:hAnsi="Cambria" w:cs="Tahoma"/>
          <w:color w:val="000000"/>
          <w:spacing w:val="-3"/>
        </w:rPr>
        <w:t>SIT</w:t>
      </w:r>
      <w:r w:rsidRPr="00D76BCC">
        <w:rPr>
          <w:rFonts w:ascii="Cambria" w:hAnsi="Cambria" w:cs="Tahoma"/>
          <w:color w:val="000000"/>
          <w:spacing w:val="-3"/>
        </w:rPr>
        <w:t xml:space="preserve"> y será calificada por </w:t>
      </w:r>
      <w:r w:rsidRPr="00D76BCC">
        <w:rPr>
          <w:rFonts w:ascii="Cambria" w:hAnsi="Cambria" w:cs="Tahoma"/>
          <w:b/>
          <w:color w:val="000000"/>
          <w:spacing w:val="-3"/>
        </w:rPr>
        <w:t>LA DIRECCIÓN</w:t>
      </w:r>
      <w:r w:rsidRPr="00D76BCC">
        <w:rPr>
          <w:rFonts w:ascii="Cambria" w:hAnsi="Cambria" w:cs="Tahoma"/>
          <w:color w:val="000000"/>
          <w:spacing w:val="-3"/>
        </w:rPr>
        <w:t>.</w:t>
      </w:r>
    </w:p>
    <w:p w14:paraId="4229E5C7" w14:textId="77777777" w:rsidR="00063EE8" w:rsidRPr="00D76BCC" w:rsidRDefault="00063EE8" w:rsidP="00063EE8">
      <w:pPr>
        <w:suppressAutoHyphens/>
        <w:rPr>
          <w:rFonts w:ascii="Cambria" w:hAnsi="Cambria" w:cs="Tahoma"/>
          <w:color w:val="000000"/>
          <w:spacing w:val="-3"/>
        </w:rPr>
      </w:pPr>
    </w:p>
    <w:p w14:paraId="5C60E692" w14:textId="77777777" w:rsidR="00063EE8" w:rsidRPr="00D76BCC" w:rsidRDefault="00063EE8" w:rsidP="006C4CAD">
      <w:pPr>
        <w:pStyle w:val="Prrafodelista"/>
        <w:numPr>
          <w:ilvl w:val="0"/>
          <w:numId w:val="24"/>
        </w:numPr>
        <w:contextualSpacing w:val="0"/>
        <w:rPr>
          <w:rFonts w:ascii="Cambria" w:hAnsi="Cambria" w:cs="Tahoma"/>
          <w:color w:val="000000"/>
          <w:spacing w:val="-3"/>
          <w:szCs w:val="24"/>
        </w:rPr>
      </w:pPr>
      <w:r w:rsidRPr="00D76BCC">
        <w:rPr>
          <w:rFonts w:ascii="Cambria" w:hAnsi="Cambria" w:cs="Tahoma"/>
          <w:color w:val="000000"/>
          <w:spacing w:val="-3"/>
          <w:szCs w:val="24"/>
        </w:rPr>
        <w:t xml:space="preserve">Si </w:t>
      </w:r>
      <w:r w:rsidRPr="00D76BCC">
        <w:rPr>
          <w:rFonts w:ascii="Cambria" w:hAnsi="Cambria" w:cs="Tahoma"/>
          <w:b/>
          <w:color w:val="000000"/>
          <w:spacing w:val="-3"/>
          <w:szCs w:val="24"/>
        </w:rPr>
        <w:t>EL CONTRATISTA</w:t>
      </w:r>
      <w:r w:rsidRPr="00D76BCC">
        <w:rPr>
          <w:rFonts w:ascii="Cambria" w:hAnsi="Cambria" w:cs="Tahoma"/>
          <w:color w:val="000000"/>
          <w:spacing w:val="-3"/>
          <w:szCs w:val="24"/>
        </w:rPr>
        <w:t xml:space="preserve"> es declarado en quiebra o si se comprueba su incapacidad financiera.</w:t>
      </w:r>
    </w:p>
    <w:p w14:paraId="0C7A62BB" w14:textId="77777777" w:rsidR="00063EE8" w:rsidRPr="00D76BCC" w:rsidRDefault="00063EE8" w:rsidP="00063EE8">
      <w:pPr>
        <w:suppressAutoHyphens/>
        <w:ind w:left="360"/>
        <w:rPr>
          <w:rFonts w:ascii="Cambria" w:hAnsi="Cambria" w:cs="Tahoma"/>
          <w:color w:val="000000"/>
          <w:spacing w:val="-3"/>
        </w:rPr>
      </w:pPr>
    </w:p>
    <w:p w14:paraId="4E2A64CB"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se le embarga el equipo, maquinaria, fondos, implementos o materiales que se usen en la obra o cualquier suma que deba pagársele por trabajo ejecutado, si el monto del embargo le impide cumplir con sus obligaciones contractuales.</w:t>
      </w:r>
    </w:p>
    <w:p w14:paraId="4B6996D0" w14:textId="77777777" w:rsidR="00063EE8" w:rsidRPr="00D76BCC" w:rsidRDefault="00063EE8" w:rsidP="00063EE8">
      <w:pPr>
        <w:suppressAutoHyphens/>
        <w:ind w:left="360"/>
        <w:rPr>
          <w:rFonts w:ascii="Cambria" w:hAnsi="Cambria" w:cs="Tahoma"/>
          <w:color w:val="000000"/>
          <w:spacing w:val="-3"/>
        </w:rPr>
      </w:pPr>
    </w:p>
    <w:p w14:paraId="2CCB85F3"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dentro del plazo que </w:t>
      </w:r>
      <w:r w:rsidRPr="00D76BCC">
        <w:rPr>
          <w:rFonts w:ascii="Cambria" w:hAnsi="Cambria" w:cs="Tahoma"/>
          <w:b/>
          <w:color w:val="000000"/>
          <w:spacing w:val="-3"/>
        </w:rPr>
        <w:t>LA DIRECCIÓN</w:t>
      </w:r>
      <w:r w:rsidRPr="00D76BCC">
        <w:rPr>
          <w:rFonts w:ascii="Cambria" w:hAnsi="Cambria" w:cs="Tahoma"/>
          <w:color w:val="000000"/>
          <w:spacing w:val="-3"/>
        </w:rPr>
        <w:t xml:space="preserve"> le hubiera fijado, no presentase las cauciones o ampliaciones de las mismas a que está obligado conforme a este Contrato o a la ley.</w:t>
      </w:r>
    </w:p>
    <w:p w14:paraId="16DE93B2" w14:textId="77777777" w:rsidR="00063EE8" w:rsidRPr="00D76BCC" w:rsidRDefault="00063EE8" w:rsidP="00063EE8">
      <w:pPr>
        <w:suppressAutoHyphens/>
        <w:rPr>
          <w:rFonts w:ascii="Cambria" w:hAnsi="Cambria" w:cs="Tahoma"/>
          <w:color w:val="000000"/>
          <w:spacing w:val="-3"/>
        </w:rPr>
      </w:pPr>
    </w:p>
    <w:p w14:paraId="73D4D40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cometiera actos dolosos o culposos en perjuicio del Erario Público o en perjuicio de la ejecución de los trabajos contratados a juicio y calificación de </w:t>
      </w:r>
      <w:r w:rsidRPr="00D76BCC">
        <w:rPr>
          <w:rFonts w:ascii="Cambria" w:hAnsi="Cambria" w:cs="Tahoma"/>
          <w:b/>
          <w:color w:val="000000"/>
          <w:spacing w:val="-3"/>
        </w:rPr>
        <w:t>LA DIRECCIÓN</w:t>
      </w:r>
      <w:r w:rsidRPr="00D76BCC">
        <w:rPr>
          <w:rFonts w:ascii="Cambria" w:hAnsi="Cambria" w:cs="Tahoma"/>
          <w:color w:val="000000"/>
          <w:spacing w:val="-3"/>
        </w:rPr>
        <w:t>.</w:t>
      </w:r>
    </w:p>
    <w:p w14:paraId="46D6EB81" w14:textId="77777777" w:rsidR="00063EE8" w:rsidRPr="00D76BCC" w:rsidRDefault="00063EE8" w:rsidP="00063EE8">
      <w:pPr>
        <w:suppressAutoHyphens/>
        <w:ind w:left="360"/>
        <w:rPr>
          <w:rFonts w:ascii="Cambria" w:hAnsi="Cambria" w:cs="Tahoma"/>
          <w:color w:val="000000"/>
          <w:spacing w:val="-3"/>
        </w:rPr>
      </w:pPr>
    </w:p>
    <w:p w14:paraId="3E15A17C"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Si dejara de cumplir con cualquiera de las obligaciones que contrae en este Contrato.</w:t>
      </w:r>
    </w:p>
    <w:p w14:paraId="5EE0E1EB" w14:textId="77777777" w:rsidR="00063EE8" w:rsidRPr="00D76BCC" w:rsidRDefault="00063EE8" w:rsidP="00063EE8">
      <w:pPr>
        <w:suppressAutoHyphens/>
        <w:ind w:left="360"/>
        <w:rPr>
          <w:rFonts w:ascii="Cambria" w:hAnsi="Cambria" w:cs="Tahoma"/>
          <w:color w:val="000000"/>
          <w:spacing w:val="-3"/>
        </w:rPr>
      </w:pPr>
    </w:p>
    <w:p w14:paraId="7447E656"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 xml:space="preserve">Si </w:t>
      </w:r>
      <w:r w:rsidRPr="00D76BCC">
        <w:rPr>
          <w:rFonts w:ascii="Cambria" w:hAnsi="Cambria" w:cs="Tahoma"/>
          <w:b/>
          <w:color w:val="000000"/>
          <w:spacing w:val="-3"/>
        </w:rPr>
        <w:t>EL CONTRATISTA</w:t>
      </w:r>
      <w:r w:rsidRPr="00D76BCC">
        <w:rPr>
          <w:rFonts w:ascii="Cambria" w:hAnsi="Cambria" w:cs="Tahoma"/>
          <w:color w:val="000000"/>
          <w:spacing w:val="-3"/>
        </w:rPr>
        <w:t xml:space="preserve"> rehusara proseguir o dejara de ejecutar el trabajo parcial o totalmente con la diligencia necesaria para cumplir con el programa de trabajo aprobado y asegurar su terminación dentro del plazo establecido en este contrato o cualquier ampliación que se le conceda.</w:t>
      </w:r>
      <w:r w:rsidRPr="00D76BCC">
        <w:rPr>
          <w:rFonts w:ascii="Cambria" w:hAnsi="Cambria" w:cs="Tahoma"/>
          <w:color w:val="000000"/>
          <w:spacing w:val="-3"/>
        </w:rPr>
        <w:tab/>
      </w:r>
    </w:p>
    <w:p w14:paraId="055C55A6" w14:textId="77777777" w:rsidR="00063EE8" w:rsidRPr="00D76BCC" w:rsidRDefault="00063EE8" w:rsidP="00063EE8">
      <w:pPr>
        <w:suppressAutoHyphens/>
        <w:ind w:left="360"/>
        <w:rPr>
          <w:rFonts w:ascii="Cambria" w:hAnsi="Cambria" w:cs="Tahoma"/>
          <w:color w:val="000000"/>
          <w:spacing w:val="-3"/>
        </w:rPr>
      </w:pPr>
    </w:p>
    <w:p w14:paraId="424E8411"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cláusula XVIII.</w:t>
      </w:r>
    </w:p>
    <w:p w14:paraId="592D53F2" w14:textId="77777777" w:rsidR="00063EE8" w:rsidRPr="00D76BCC" w:rsidRDefault="00063EE8" w:rsidP="00063EE8">
      <w:pPr>
        <w:suppressAutoHyphens/>
        <w:ind w:left="360"/>
        <w:rPr>
          <w:rFonts w:ascii="Cambria" w:hAnsi="Cambria" w:cs="Tahoma"/>
          <w:color w:val="000000"/>
          <w:spacing w:val="-3"/>
        </w:rPr>
      </w:pPr>
    </w:p>
    <w:p w14:paraId="3AFA479A" w14:textId="77777777" w:rsidR="00063EE8" w:rsidRPr="00D76BCC" w:rsidRDefault="00063EE8" w:rsidP="006C4CAD">
      <w:pPr>
        <w:numPr>
          <w:ilvl w:val="0"/>
          <w:numId w:val="24"/>
        </w:numPr>
        <w:suppressAutoHyphens/>
        <w:rPr>
          <w:rFonts w:ascii="Cambria" w:hAnsi="Cambria" w:cs="Tahoma"/>
          <w:color w:val="000000"/>
          <w:spacing w:val="-3"/>
        </w:rPr>
      </w:pPr>
      <w:r w:rsidRPr="00D76BCC">
        <w:rPr>
          <w:rFonts w:ascii="Cambria" w:hAnsi="Cambria" w:cs="Tahoma"/>
          <w:color w:val="000000"/>
          <w:spacing w:val="-3"/>
        </w:rPr>
        <w:t>Por aplicación de la parte final de la Cláusula IV.</w:t>
      </w:r>
    </w:p>
    <w:p w14:paraId="2E99ACDF" w14:textId="77777777" w:rsidR="00063EE8" w:rsidRPr="00D76BCC" w:rsidRDefault="00063EE8" w:rsidP="00063EE8">
      <w:pPr>
        <w:suppressAutoHyphens/>
        <w:ind w:left="720"/>
        <w:rPr>
          <w:rFonts w:ascii="Cambria" w:hAnsi="Cambria" w:cs="Tahoma"/>
          <w:color w:val="000000"/>
          <w:spacing w:val="-3"/>
        </w:rPr>
      </w:pPr>
    </w:p>
    <w:p w14:paraId="5889BD41" w14:textId="77777777" w:rsidR="00063EE8" w:rsidRPr="007426D4" w:rsidRDefault="00063EE8" w:rsidP="006C4CAD">
      <w:pPr>
        <w:pStyle w:val="Prrafodelista"/>
        <w:numPr>
          <w:ilvl w:val="0"/>
          <w:numId w:val="24"/>
        </w:numPr>
        <w:suppressAutoHyphens/>
        <w:contextualSpacing w:val="0"/>
        <w:rPr>
          <w:rFonts w:ascii="Cambria" w:hAnsi="Cambria" w:cs="Tahoma"/>
          <w:spacing w:val="-3"/>
          <w:szCs w:val="24"/>
        </w:rPr>
      </w:pPr>
      <w:r w:rsidRPr="00D76BCC">
        <w:rPr>
          <w:rFonts w:ascii="Cambria" w:hAnsi="Cambria" w:cs="Tahoma"/>
          <w:spacing w:val="-3"/>
          <w:szCs w:val="24"/>
        </w:rPr>
        <w:lastRenderedPageBreak/>
        <w:t xml:space="preserve">De igual manera se podrá dar lugar a la rescisión o resolución del Contrato </w:t>
      </w:r>
      <w:r w:rsidRPr="007426D4">
        <w:rPr>
          <w:rFonts w:ascii="Cambria" w:hAnsi="Cambria" w:cs="Tahoma"/>
          <w:spacing w:val="-3"/>
          <w:szCs w:val="24"/>
        </w:rPr>
        <w:t>según el Artículo 72 de las Disposiciones Generales del Presupuesto del Sector Público.</w:t>
      </w:r>
    </w:p>
    <w:p w14:paraId="372E4313" w14:textId="77777777" w:rsidR="00063EE8" w:rsidRPr="00D76BCC" w:rsidRDefault="00063EE8" w:rsidP="00063EE8">
      <w:pPr>
        <w:suppressAutoHyphens/>
        <w:rPr>
          <w:rFonts w:ascii="Cambria" w:hAnsi="Cambria" w:cs="Tahoma"/>
          <w:color w:val="000000"/>
          <w:spacing w:val="-3"/>
        </w:rPr>
      </w:pPr>
    </w:p>
    <w:p w14:paraId="04D00F4A"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incurra en cualquiera de las causas previstas en el numeral que antecede, </w:t>
      </w:r>
      <w:r w:rsidRPr="00D76BCC">
        <w:rPr>
          <w:rFonts w:ascii="Cambria" w:hAnsi="Cambria" w:cs="Tahoma"/>
          <w:b/>
          <w:color w:val="000000"/>
          <w:spacing w:val="-3"/>
        </w:rPr>
        <w:t>LA DIRECCIÓN</w:t>
      </w:r>
      <w:r w:rsidRPr="00D76BCC">
        <w:rPr>
          <w:rFonts w:ascii="Cambria" w:hAnsi="Cambria" w:cs="Tahoma"/>
          <w:color w:val="000000"/>
          <w:spacing w:val="-3"/>
        </w:rPr>
        <w:t xml:space="preserve"> concederá al Contratista y su fiador el término de Diez (10) días hábiles, para que acompañando las pruebas y documentación pertinentes, expresen lo que estimen procedente en defensa de sus intereses.</w:t>
      </w:r>
    </w:p>
    <w:p w14:paraId="3CE74620" w14:textId="77777777" w:rsidR="00063EE8" w:rsidRPr="00D76BCC" w:rsidRDefault="00063EE8" w:rsidP="00063EE8">
      <w:pPr>
        <w:suppressAutoHyphens/>
        <w:rPr>
          <w:rFonts w:ascii="Cambria" w:hAnsi="Cambria" w:cs="Tahoma"/>
          <w:color w:val="000000"/>
          <w:spacing w:val="-3"/>
        </w:rPr>
      </w:pPr>
    </w:p>
    <w:p w14:paraId="0F7A14F7"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término indicado, </w:t>
      </w:r>
      <w:r w:rsidRPr="00D76BCC">
        <w:rPr>
          <w:rFonts w:ascii="Cambria" w:hAnsi="Cambria" w:cs="Tahoma"/>
          <w:b/>
          <w:color w:val="000000"/>
          <w:spacing w:val="-3"/>
        </w:rPr>
        <w:t>LA DIRECCIÓN</w:t>
      </w:r>
      <w:r w:rsidRPr="00D76BCC">
        <w:rPr>
          <w:rFonts w:ascii="Cambria" w:hAnsi="Cambria" w:cs="Tahoma"/>
          <w:color w:val="000000"/>
          <w:spacing w:val="-3"/>
        </w:rPr>
        <w:t xml:space="preserve"> resolverá, teniendo por desvanecido el cargo formulado, o en su caso proceder por su orden en la forma siguiente:</w:t>
      </w:r>
    </w:p>
    <w:p w14:paraId="59830B51" w14:textId="77777777" w:rsidR="00063EE8" w:rsidRPr="00D76BCC" w:rsidRDefault="00063EE8" w:rsidP="00063EE8">
      <w:pPr>
        <w:suppressAutoHyphens/>
        <w:rPr>
          <w:rFonts w:ascii="Cambria" w:hAnsi="Cambria" w:cs="Tahoma"/>
          <w:color w:val="000000"/>
          <w:spacing w:val="-3"/>
        </w:rPr>
      </w:pPr>
    </w:p>
    <w:p w14:paraId="1355F620"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Que el fiador se subrogue en los derechos y obligaciones de </w:t>
      </w:r>
      <w:r w:rsidRPr="00D76BCC">
        <w:rPr>
          <w:rFonts w:ascii="Cambria" w:hAnsi="Cambria" w:cs="Tahoma"/>
          <w:b/>
          <w:caps/>
          <w:color w:val="000000"/>
          <w:spacing w:val="-3"/>
          <w:szCs w:val="24"/>
        </w:rPr>
        <w:t>el</w:t>
      </w:r>
      <w:r w:rsidRPr="00D76BCC">
        <w:rPr>
          <w:rFonts w:ascii="Cambria" w:hAnsi="Cambria" w:cs="Tahoma"/>
          <w:b/>
          <w:color w:val="000000"/>
          <w:spacing w:val="-3"/>
          <w:szCs w:val="24"/>
        </w:rPr>
        <w:t xml:space="preserve"> CONTRATISTA</w:t>
      </w:r>
      <w:r w:rsidRPr="00D76BCC">
        <w:rPr>
          <w:rFonts w:ascii="Cambria" w:hAnsi="Cambria" w:cs="Tahoma"/>
          <w:color w:val="000000"/>
          <w:spacing w:val="-3"/>
          <w:szCs w:val="24"/>
        </w:rPr>
        <w:t xml:space="preserve"> y prosiga con la ejecución del proyecto bajo las mismas condiciones establecidas en este contrato, para lo cual deberá subcontratar a una o varias compañías constructoras, debiendo contar con la aprobación previa y por escrito de </w:t>
      </w:r>
      <w:r w:rsidRPr="00D76BCC">
        <w:rPr>
          <w:rFonts w:ascii="Cambria" w:hAnsi="Cambria" w:cs="Tahoma"/>
          <w:b/>
          <w:color w:val="000000"/>
          <w:spacing w:val="-3"/>
          <w:szCs w:val="24"/>
        </w:rPr>
        <w:t>LA DIRECCIÓN</w:t>
      </w:r>
      <w:r w:rsidRPr="00D76BCC">
        <w:rPr>
          <w:rFonts w:ascii="Cambria" w:hAnsi="Cambria" w:cs="Tahoma"/>
          <w:color w:val="000000"/>
          <w:spacing w:val="-3"/>
          <w:szCs w:val="24"/>
        </w:rPr>
        <w:t xml:space="preserve">. El fiador tendrá un término de Diez (10) días hábiles para aceptar lo arriba establecido u optar por pagar el monto total de la caución de Cumplimiento de Contrato y las cantidades que correspondan de las demás garantías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63CFD8FA" w14:textId="77777777" w:rsidR="00063EE8" w:rsidRPr="00D76BCC" w:rsidRDefault="00063EE8" w:rsidP="00063EE8">
      <w:pPr>
        <w:tabs>
          <w:tab w:val="num" w:pos="-3402"/>
        </w:tabs>
        <w:suppressAutoHyphens/>
        <w:ind w:left="284"/>
        <w:rPr>
          <w:rFonts w:ascii="Cambria" w:hAnsi="Cambria" w:cs="Tahoma"/>
          <w:color w:val="000000"/>
          <w:spacing w:val="-3"/>
        </w:rPr>
      </w:pPr>
    </w:p>
    <w:p w14:paraId="37C3E73B" w14:textId="77777777" w:rsidR="00063EE8" w:rsidRPr="00D76BCC" w:rsidRDefault="00063EE8" w:rsidP="006C4CAD">
      <w:pPr>
        <w:pStyle w:val="Prrafodelista"/>
        <w:numPr>
          <w:ilvl w:val="1"/>
          <w:numId w:val="25"/>
        </w:numPr>
        <w:suppressAutoHyphens/>
        <w:ind w:left="786"/>
        <w:contextualSpacing w:val="0"/>
        <w:rPr>
          <w:rFonts w:ascii="Cambria" w:hAnsi="Cambria" w:cs="Tahoma"/>
          <w:color w:val="000000"/>
          <w:spacing w:val="-3"/>
          <w:szCs w:val="24"/>
        </w:rPr>
      </w:pPr>
      <w:r w:rsidRPr="00D76BCC">
        <w:rPr>
          <w:rFonts w:ascii="Cambria" w:hAnsi="Cambria" w:cs="Tahoma"/>
          <w:color w:val="000000"/>
          <w:spacing w:val="-3"/>
          <w:szCs w:val="24"/>
        </w:rPr>
        <w:t xml:space="preserve">Rescindir el Contrato y consecuentemente cobrar al fiador el monto total de las cauciones de cumplimiento de Contrato y las cantidades que correspondan de las demás cauciones rendidas por </w:t>
      </w:r>
      <w:r w:rsidRPr="00D76BCC">
        <w:rPr>
          <w:rFonts w:ascii="Cambria" w:hAnsi="Cambria" w:cs="Tahoma"/>
          <w:b/>
          <w:color w:val="000000"/>
          <w:spacing w:val="-3"/>
          <w:szCs w:val="24"/>
        </w:rPr>
        <w:t>EL CONTRATISTA</w:t>
      </w:r>
      <w:r w:rsidRPr="00D76BCC">
        <w:rPr>
          <w:rFonts w:ascii="Cambria" w:hAnsi="Cambria" w:cs="Tahoma"/>
          <w:color w:val="000000"/>
          <w:spacing w:val="-3"/>
          <w:szCs w:val="24"/>
        </w:rPr>
        <w:t>.</w:t>
      </w:r>
    </w:p>
    <w:p w14:paraId="718A984C" w14:textId="77777777" w:rsidR="00063EE8" w:rsidRPr="00D76BCC" w:rsidRDefault="00063EE8" w:rsidP="00063EE8">
      <w:pPr>
        <w:suppressAutoHyphens/>
        <w:rPr>
          <w:rFonts w:ascii="Cambria" w:hAnsi="Cambria" w:cs="Tahoma"/>
          <w:color w:val="000000"/>
          <w:spacing w:val="-3"/>
        </w:rPr>
      </w:pPr>
    </w:p>
    <w:p w14:paraId="6D01A1F4"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 este Contrato o suspender temporalmente los trabajos correspondientes sin responsabilidad alguna de su parte si el  Gobierno injustificadamente retrasara los pagos de las estimaciones mensuales, por un plazo de noventa (90) días o más, a partir de la fecha de su presentación a </w:t>
      </w:r>
      <w:r w:rsidRPr="00D76BCC">
        <w:rPr>
          <w:rFonts w:ascii="Cambria" w:hAnsi="Cambria" w:cs="Tahoma"/>
          <w:b/>
          <w:color w:val="000000"/>
          <w:spacing w:val="-3"/>
        </w:rPr>
        <w:t>LA DIRECCIÓN</w:t>
      </w:r>
      <w:r w:rsidRPr="00D76BCC">
        <w:rPr>
          <w:rFonts w:ascii="Cambria" w:hAnsi="Cambria" w:cs="Tahoma"/>
          <w:color w:val="000000"/>
          <w:spacing w:val="-3"/>
        </w:rPr>
        <w:t xml:space="preserve">, excepto cuando la falta de pago se debe a causas imputables a </w:t>
      </w:r>
      <w:r w:rsidRPr="00D76BCC">
        <w:rPr>
          <w:rFonts w:ascii="Cambria" w:hAnsi="Cambria" w:cs="Tahoma"/>
          <w:b/>
          <w:caps/>
          <w:color w:val="000000"/>
          <w:spacing w:val="-3"/>
        </w:rPr>
        <w:t>el Contratista</w:t>
      </w:r>
      <w:r w:rsidRPr="00D76BCC">
        <w:rPr>
          <w:rFonts w:ascii="Cambria" w:hAnsi="Cambria" w:cs="Tahoma"/>
          <w:caps/>
          <w:color w:val="000000"/>
          <w:spacing w:val="-3"/>
        </w:rPr>
        <w:t xml:space="preserve"> </w:t>
      </w:r>
      <w:r w:rsidRPr="00D76BCC">
        <w:rPr>
          <w:rFonts w:ascii="Cambria" w:hAnsi="Cambria" w:cs="Tahoma"/>
          <w:color w:val="000000"/>
          <w:spacing w:val="-3"/>
        </w:rPr>
        <w:t>o que se encuentre atrasado en el cumplimiento de su programa de trabajo, para acreditar este último extremo es suficiente el informe escrito de</w:t>
      </w:r>
      <w:r w:rsidRPr="00D76BCC">
        <w:rPr>
          <w:rFonts w:ascii="Cambria" w:hAnsi="Cambria" w:cs="Tahoma"/>
          <w:b/>
          <w:spacing w:val="-3"/>
        </w:rPr>
        <w:t xml:space="preserve"> EL CONSULTOR</w:t>
      </w:r>
      <w:r w:rsidRPr="00D76BCC">
        <w:rPr>
          <w:rFonts w:ascii="Cambria" w:hAnsi="Cambria" w:cs="Tahoma"/>
          <w:color w:val="000000"/>
          <w:spacing w:val="-3"/>
        </w:rPr>
        <w:t>.</w:t>
      </w:r>
    </w:p>
    <w:p w14:paraId="72AF01B4" w14:textId="77777777" w:rsidR="00063EE8" w:rsidRPr="00D76BCC" w:rsidRDefault="00063EE8" w:rsidP="00063EE8">
      <w:pPr>
        <w:suppressAutoHyphens/>
        <w:rPr>
          <w:rFonts w:ascii="Cambria" w:hAnsi="Cambria" w:cs="Tahoma"/>
          <w:color w:val="000000"/>
          <w:spacing w:val="-3"/>
        </w:rPr>
      </w:pPr>
    </w:p>
    <w:p w14:paraId="3EE13E2B" w14:textId="77777777" w:rsidR="00063EE8" w:rsidRPr="00D76BCC" w:rsidRDefault="00063EE8" w:rsidP="00063EE8">
      <w:pPr>
        <w:suppressAutoHyphens/>
        <w:ind w:left="284"/>
        <w:rPr>
          <w:rFonts w:ascii="Cambria" w:hAnsi="Cambria" w:cs="Tahoma"/>
          <w:color w:val="000000"/>
          <w:spacing w:val="-3"/>
        </w:rPr>
      </w:pPr>
      <w:r w:rsidRPr="00D76BCC">
        <w:rPr>
          <w:rFonts w:ascii="Cambria" w:hAnsi="Cambria" w:cs="Tahoma"/>
          <w:color w:val="000000"/>
          <w:spacing w:val="-3"/>
        </w:rPr>
        <w:t xml:space="preserve">Vencido el plazo de noventa (90) días antes mencionados, </w:t>
      </w:r>
      <w:r w:rsidRPr="00D76BCC">
        <w:rPr>
          <w:rFonts w:ascii="Cambria" w:hAnsi="Cambria" w:cs="Tahoma"/>
          <w:b/>
          <w:color w:val="000000"/>
          <w:spacing w:val="-3"/>
        </w:rPr>
        <w:t>EL CONTRATISTA</w:t>
      </w:r>
      <w:r w:rsidRPr="00D76BCC">
        <w:rPr>
          <w:rFonts w:ascii="Cambria" w:hAnsi="Cambria" w:cs="Tahoma"/>
          <w:color w:val="000000"/>
          <w:spacing w:val="-3"/>
        </w:rPr>
        <w:t xml:space="preserve"> deberá comunicar por escrito a </w:t>
      </w:r>
      <w:r w:rsidRPr="00D76BCC">
        <w:rPr>
          <w:rFonts w:ascii="Cambria" w:hAnsi="Cambria" w:cs="Tahoma"/>
          <w:b/>
          <w:color w:val="000000"/>
          <w:spacing w:val="-3"/>
        </w:rPr>
        <w:t>LA DIRECCIÓN</w:t>
      </w:r>
      <w:r w:rsidRPr="00D76BCC">
        <w:rPr>
          <w:rFonts w:ascii="Cambria" w:hAnsi="Cambria" w:cs="Tahoma"/>
          <w:color w:val="000000"/>
          <w:spacing w:val="-3"/>
        </w:rPr>
        <w:t xml:space="preserve"> sus intenciones de suspender los trabajos, y si dentro del término de quince (15) días hábiles después de haber entregado dicho aviso a </w:t>
      </w:r>
      <w:r w:rsidRPr="00D76BCC">
        <w:rPr>
          <w:rFonts w:ascii="Cambria" w:hAnsi="Cambria" w:cs="Tahoma"/>
          <w:b/>
          <w:color w:val="000000"/>
          <w:spacing w:val="-3"/>
        </w:rPr>
        <w:t>LA DIRECCIÓN</w:t>
      </w:r>
      <w:r w:rsidRPr="00D76BCC">
        <w:rPr>
          <w:rFonts w:ascii="Cambria" w:hAnsi="Cambria" w:cs="Tahoma"/>
          <w:color w:val="000000"/>
          <w:spacing w:val="-3"/>
        </w:rPr>
        <w:t xml:space="preserve">, no le ha sido subsanada la falta de pago, </w:t>
      </w:r>
      <w:r w:rsidRPr="00D76BCC">
        <w:rPr>
          <w:rFonts w:ascii="Cambria" w:hAnsi="Cambria" w:cs="Tahoma"/>
          <w:b/>
          <w:color w:val="000000"/>
          <w:spacing w:val="-3"/>
        </w:rPr>
        <w:t>EL CONTRATISTA</w:t>
      </w:r>
      <w:r w:rsidRPr="00D76BCC">
        <w:rPr>
          <w:rFonts w:ascii="Cambria" w:hAnsi="Cambria" w:cs="Tahoma"/>
          <w:color w:val="000000"/>
          <w:spacing w:val="-3"/>
        </w:rPr>
        <w:t xml:space="preserve"> podrá solicitar la rescisión o cancelación del contrato, sin que ello implique ningún derecho a abandonar los trabajos por parte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w:t>
      </w:r>
    </w:p>
    <w:p w14:paraId="621AC120" w14:textId="77777777" w:rsidR="00063EE8" w:rsidRPr="00D76BCC" w:rsidRDefault="00063EE8" w:rsidP="00063EE8">
      <w:pPr>
        <w:suppressAutoHyphens/>
        <w:rPr>
          <w:rFonts w:ascii="Cambria" w:hAnsi="Cambria" w:cs="Tahoma"/>
          <w:color w:val="000000"/>
          <w:spacing w:val="-3"/>
        </w:rPr>
      </w:pPr>
    </w:p>
    <w:p w14:paraId="376FC9BC" w14:textId="77777777" w:rsidR="00063EE8" w:rsidRPr="00D76BCC" w:rsidRDefault="00063EE8" w:rsidP="006C4CAD">
      <w:pPr>
        <w:numPr>
          <w:ilvl w:val="0"/>
          <w:numId w:val="25"/>
        </w:numPr>
        <w:suppressAutoHyphens/>
        <w:ind w:left="284" w:hanging="284"/>
        <w:rPr>
          <w:rFonts w:ascii="Cambria" w:hAnsi="Cambria" w:cs="Tahoma"/>
          <w:color w:val="000000"/>
          <w:spacing w:val="-3"/>
        </w:rPr>
      </w:pPr>
      <w:r w:rsidRPr="00D76BCC">
        <w:rPr>
          <w:rFonts w:ascii="Cambria" w:hAnsi="Cambria" w:cs="Tahoma"/>
          <w:color w:val="000000"/>
          <w:spacing w:val="-3"/>
        </w:rPr>
        <w:t xml:space="preserve">La rescisión del contrato se efectuará sin más trámite judicial o administrativo, que la emisión de un Acuerdo del Poder Ejecutivo, excepto cuando a criterio de </w:t>
      </w:r>
      <w:r w:rsidRPr="00D76BCC">
        <w:rPr>
          <w:rFonts w:ascii="Cambria" w:hAnsi="Cambria" w:cs="Tahoma"/>
          <w:b/>
          <w:color w:val="000000"/>
          <w:spacing w:val="-3"/>
        </w:rPr>
        <w:t>LA SECRETARÍA</w:t>
      </w:r>
      <w:r w:rsidRPr="00D76BCC">
        <w:rPr>
          <w:rFonts w:ascii="Cambria" w:hAnsi="Cambria" w:cs="Tahoma"/>
          <w:color w:val="000000"/>
          <w:spacing w:val="-3"/>
        </w:rPr>
        <w:t xml:space="preserve"> se considera improcedente tal solicitud, en cuyo caso seguirá el procedimiento reglamentariamente establecido.</w:t>
      </w:r>
    </w:p>
    <w:p w14:paraId="569AF45B" w14:textId="241FCC83"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119D36B4"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 PROCEDIMIENTO DE LA EJECUCIÓN DE LAS CAUCIONES:</w:t>
      </w:r>
    </w:p>
    <w:p w14:paraId="0F218DA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Si este contrato fuere rescindido por incumplimiento de </w:t>
      </w:r>
      <w:r w:rsidRPr="00D76BCC">
        <w:rPr>
          <w:rFonts w:ascii="Cambria" w:hAnsi="Cambria" w:cs="Tahoma"/>
          <w:b/>
          <w:caps/>
          <w:color w:val="000000"/>
          <w:spacing w:val="-3"/>
        </w:rPr>
        <w:t>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w:t>
      </w:r>
      <w:r w:rsidRPr="00D76BCC">
        <w:rPr>
          <w:rFonts w:ascii="Cambria" w:hAnsi="Cambria" w:cs="Tahoma"/>
          <w:b/>
          <w:color w:val="000000"/>
          <w:spacing w:val="-3"/>
        </w:rPr>
        <w:t>EL GOBIERNO</w:t>
      </w:r>
      <w:r w:rsidRPr="00D76BCC">
        <w:rPr>
          <w:rFonts w:ascii="Cambria" w:hAnsi="Cambria" w:cs="Tahoma"/>
          <w:color w:val="000000"/>
          <w:spacing w:val="-3"/>
        </w:rPr>
        <w:t xml:space="preserve"> podrá realizar las diligencias que estime necesarias para ingresar a la Hacienda Pública el monto de las cauciones que </w:t>
      </w:r>
      <w:r w:rsidRPr="00D76BCC">
        <w:rPr>
          <w:rFonts w:ascii="Cambria" w:hAnsi="Cambria" w:cs="Tahoma"/>
          <w:b/>
          <w:color w:val="000000"/>
          <w:spacing w:val="-3"/>
        </w:rPr>
        <w:t>EL CONTRATISTA</w:t>
      </w:r>
      <w:r w:rsidRPr="00D76BCC">
        <w:rPr>
          <w:rFonts w:ascii="Cambria" w:hAnsi="Cambria" w:cs="Tahoma"/>
          <w:color w:val="000000"/>
          <w:spacing w:val="-3"/>
        </w:rPr>
        <w:t xml:space="preserve"> haya rendido para garantizar el fiel cumplimiento del contrato y anticipo recibido; la diligencia a realizarse para recuperar el anticipo, será únicamente por la cantidad que faltara para que </w:t>
      </w:r>
      <w:r w:rsidRPr="00D76BCC">
        <w:rPr>
          <w:rFonts w:ascii="Cambria" w:hAnsi="Cambria" w:cs="Tahoma"/>
          <w:b/>
          <w:color w:val="000000"/>
          <w:spacing w:val="-3"/>
        </w:rPr>
        <w:t>EL GOBIERNO</w:t>
      </w:r>
      <w:r w:rsidRPr="00D76BCC">
        <w:rPr>
          <w:rFonts w:ascii="Cambria" w:hAnsi="Cambria" w:cs="Tahoma"/>
          <w:color w:val="000000"/>
          <w:spacing w:val="-3"/>
        </w:rPr>
        <w:t xml:space="preserve"> recupere el monto total del anticipo dado a </w:t>
      </w:r>
      <w:r w:rsidRPr="00D76BCC">
        <w:rPr>
          <w:rFonts w:ascii="Cambria" w:hAnsi="Cambria" w:cs="Tahoma"/>
          <w:b/>
          <w:caps/>
          <w:color w:val="000000"/>
          <w:spacing w:val="-3"/>
        </w:rPr>
        <w:t>el Contratista</w:t>
      </w:r>
      <w:r w:rsidRPr="00D76BCC">
        <w:rPr>
          <w:rFonts w:ascii="Cambria" w:hAnsi="Cambria" w:cs="Tahoma"/>
          <w:color w:val="000000"/>
          <w:spacing w:val="-3"/>
        </w:rPr>
        <w:t>.</w:t>
      </w:r>
    </w:p>
    <w:p w14:paraId="1543BB1A" w14:textId="77777777" w:rsidR="00063EE8" w:rsidRPr="00D76BCC" w:rsidRDefault="00063EE8" w:rsidP="00063EE8">
      <w:pPr>
        <w:suppressAutoHyphens/>
        <w:rPr>
          <w:rFonts w:ascii="Cambria" w:hAnsi="Cambria" w:cs="Tahoma"/>
          <w:color w:val="000000"/>
          <w:spacing w:val="-3"/>
        </w:rPr>
      </w:pPr>
    </w:p>
    <w:p w14:paraId="626D84D9"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XXI: AMPLIACIÓN DEL PLAZO Y DE LAS CAUCIONES:</w:t>
      </w:r>
    </w:p>
    <w:p w14:paraId="1E8E5FB6" w14:textId="77777777" w:rsidR="00063EE8" w:rsidRPr="00D76BCC" w:rsidRDefault="00063EE8" w:rsidP="00063EE8">
      <w:pPr>
        <w:suppressAutoHyphens/>
        <w:rPr>
          <w:rFonts w:ascii="Cambria" w:hAnsi="Cambria" w:cs="Tahoma"/>
          <w:b/>
          <w:bCs/>
          <w:color w:val="000000"/>
          <w:spacing w:val="-3"/>
          <w:u w:val="single"/>
        </w:rPr>
      </w:pPr>
    </w:p>
    <w:p w14:paraId="56FA8BA7" w14:textId="77777777" w:rsidR="00063EE8" w:rsidRPr="00D76BCC" w:rsidRDefault="00063EE8" w:rsidP="00063EE8">
      <w:pPr>
        <w:suppressAutoHyphens/>
        <w:ind w:left="708" w:hanging="708"/>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El plazo de ejecución del presente Contrato, podrá ser ampliado por las siguientes causas:</w:t>
      </w:r>
    </w:p>
    <w:p w14:paraId="64CC6AE5" w14:textId="77777777" w:rsidR="00063EE8" w:rsidRPr="00D76BCC" w:rsidRDefault="00063EE8" w:rsidP="00063EE8">
      <w:pPr>
        <w:suppressAutoHyphens/>
        <w:ind w:left="360" w:hanging="360"/>
        <w:rPr>
          <w:rFonts w:ascii="Cambria" w:hAnsi="Cambria" w:cs="Tahoma"/>
          <w:color w:val="000000"/>
          <w:spacing w:val="-3"/>
        </w:rPr>
      </w:pPr>
    </w:p>
    <w:p w14:paraId="112DBC3E"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fuerza mayor o caso fortuito debidamente comprobado.</w:t>
      </w:r>
    </w:p>
    <w:p w14:paraId="3E3E47F6"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Por causas de lluvias que estén evidentemente fuera del régimen normal de precipitación de la zona.</w:t>
      </w:r>
    </w:p>
    <w:p w14:paraId="2DC79223" w14:textId="77777777" w:rsidR="00063EE8" w:rsidRPr="00D76BCC" w:rsidRDefault="00063EE8" w:rsidP="006C4CAD">
      <w:pPr>
        <w:numPr>
          <w:ilvl w:val="0"/>
          <w:numId w:val="26"/>
        </w:numPr>
        <w:suppressAutoHyphens/>
        <w:rPr>
          <w:rFonts w:ascii="Cambria" w:hAnsi="Cambria" w:cs="Tahoma"/>
          <w:color w:val="000000"/>
          <w:spacing w:val="-3"/>
        </w:rPr>
      </w:pPr>
      <w:r w:rsidRPr="00D76BCC">
        <w:rPr>
          <w:rFonts w:ascii="Cambria" w:hAnsi="Cambria" w:cs="Tahoma"/>
          <w:color w:val="000000"/>
          <w:spacing w:val="-3"/>
        </w:rPr>
        <w:t xml:space="preserve">Por el tiempo necesario, si el caso lo justifica para la ejecución de trabajos adicionales en el proyecto que </w:t>
      </w:r>
      <w:r w:rsidRPr="00D76BCC">
        <w:rPr>
          <w:rFonts w:ascii="Cambria" w:hAnsi="Cambria" w:cs="Tahoma"/>
          <w:b/>
          <w:color w:val="000000"/>
          <w:spacing w:val="-3"/>
        </w:rPr>
        <w:t>LA DIRECCIÓN</w:t>
      </w:r>
      <w:r w:rsidRPr="00D76BCC">
        <w:rPr>
          <w:rFonts w:ascii="Cambria" w:hAnsi="Cambria" w:cs="Tahoma"/>
          <w:color w:val="000000"/>
          <w:spacing w:val="-3"/>
        </w:rPr>
        <w:t xml:space="preserve"> haya ordenado, en cuyo caso el plazo adicional será determinado por mutuo acuerdo entre las partes.</w:t>
      </w:r>
    </w:p>
    <w:p w14:paraId="5C3E1391" w14:textId="77777777" w:rsidR="00063EE8" w:rsidRPr="00D76BCC" w:rsidRDefault="00063EE8" w:rsidP="00063EE8">
      <w:pPr>
        <w:suppressAutoHyphens/>
        <w:rPr>
          <w:rFonts w:ascii="Cambria" w:hAnsi="Cambria" w:cs="Tahoma"/>
          <w:color w:val="000000"/>
          <w:spacing w:val="-3"/>
        </w:rPr>
      </w:pPr>
    </w:p>
    <w:p w14:paraId="54818D1F" w14:textId="77777777" w:rsidR="00063EE8" w:rsidRPr="00D76BCC" w:rsidRDefault="00063EE8" w:rsidP="00063EE8">
      <w:pPr>
        <w:suppressAutoHyphens/>
        <w:ind w:left="360" w:hanging="360"/>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Las cauciones deberán ser ampliadas en la forma prevista en la Ley de Contratación del Estado.</w:t>
      </w:r>
    </w:p>
    <w:p w14:paraId="090FCA3D" w14:textId="77777777" w:rsidR="00063EE8" w:rsidRPr="00D76BCC" w:rsidRDefault="00063EE8" w:rsidP="00063EE8">
      <w:pPr>
        <w:suppressAutoHyphens/>
        <w:rPr>
          <w:rFonts w:ascii="Cambria" w:hAnsi="Cambria" w:cs="Tahoma"/>
          <w:b/>
          <w:bCs/>
          <w:color w:val="000000"/>
          <w:spacing w:val="-3"/>
          <w:u w:val="single"/>
        </w:rPr>
      </w:pPr>
    </w:p>
    <w:p w14:paraId="3DCE2FD2"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w:t>
      </w:r>
      <w:r w:rsidRPr="00D76BCC">
        <w:rPr>
          <w:rFonts w:ascii="Cambria" w:hAnsi="Cambria" w:cs="Tahoma"/>
          <w:b/>
          <w:bCs/>
          <w:color w:val="000000"/>
          <w:spacing w:val="-3"/>
          <w:u w:val="single"/>
        </w:rPr>
        <w:t>: RETENCIONES:</w:t>
      </w:r>
    </w:p>
    <w:p w14:paraId="5EE1F52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 cada pago que se haga al </w:t>
      </w:r>
      <w:r w:rsidRPr="00D76BCC">
        <w:rPr>
          <w:rFonts w:ascii="Cambria" w:hAnsi="Cambria" w:cs="Tahoma"/>
          <w:b/>
          <w:caps/>
          <w:color w:val="000000"/>
          <w:spacing w:val="-3"/>
        </w:rPr>
        <w:t>el Contratista</w:t>
      </w:r>
      <w:r w:rsidRPr="00D76BCC">
        <w:rPr>
          <w:rFonts w:ascii="Cambria" w:hAnsi="Cambria" w:cs="Tahoma"/>
          <w:color w:val="000000"/>
          <w:spacing w:val="-3"/>
        </w:rPr>
        <w:t xml:space="preserve"> en concepto de estimación de obra se le retendrá:</w:t>
      </w:r>
    </w:p>
    <w:p w14:paraId="1D87A939" w14:textId="77777777" w:rsidR="00063EE8" w:rsidRPr="00D76BCC" w:rsidRDefault="00063EE8" w:rsidP="00063EE8">
      <w:pPr>
        <w:suppressAutoHyphens/>
        <w:rPr>
          <w:rFonts w:ascii="Cambria" w:hAnsi="Cambria" w:cs="Tahoma"/>
          <w:color w:val="000000"/>
          <w:spacing w:val="-3"/>
        </w:rPr>
      </w:pPr>
    </w:p>
    <w:p w14:paraId="7873BC6E" w14:textId="5EF0BAF1"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 </w:t>
      </w:r>
      <w:r w:rsidR="001555F9">
        <w:rPr>
          <w:rFonts w:ascii="Cambria" w:hAnsi="Cambria" w:cs="Tahoma"/>
          <w:color w:val="000000"/>
          <w:spacing w:val="-3"/>
        </w:rPr>
        <w:t>Veinte</w:t>
      </w:r>
      <w:r w:rsidRPr="00D76BCC">
        <w:rPr>
          <w:rFonts w:ascii="Cambria" w:hAnsi="Cambria" w:cs="Tahoma"/>
          <w:color w:val="000000"/>
          <w:spacing w:val="-3"/>
        </w:rPr>
        <w:t xml:space="preserve"> por ciento (</w:t>
      </w:r>
      <w:r w:rsidR="001555F9">
        <w:rPr>
          <w:rFonts w:ascii="Cambria" w:hAnsi="Cambria" w:cs="Tahoma"/>
          <w:color w:val="000000"/>
          <w:spacing w:val="-3"/>
        </w:rPr>
        <w:t>20</w:t>
      </w:r>
      <w:r w:rsidRPr="00D76BCC">
        <w:rPr>
          <w:rFonts w:ascii="Cambria" w:hAnsi="Cambria" w:cs="Tahoma"/>
          <w:color w:val="000000"/>
          <w:spacing w:val="-3"/>
        </w:rPr>
        <w:t xml:space="preserve">%) del monto de cada estimación, para recuperar el anticipo en la misma moneda en que fue suministrado; de la estimación final, se deducirá cualquier saldo pendiente de recuperación del anticipo, según Artículo 105 de la Ley de Contratación del Estado. </w:t>
      </w:r>
    </w:p>
    <w:p w14:paraId="2E15504B" w14:textId="77777777" w:rsidR="009421BB" w:rsidRPr="00D76BCC" w:rsidRDefault="009421BB" w:rsidP="00063EE8">
      <w:pPr>
        <w:suppressAutoHyphens/>
        <w:rPr>
          <w:rFonts w:ascii="Cambria" w:hAnsi="Cambria" w:cs="Tahoma"/>
          <w:b/>
          <w:bCs/>
          <w:color w:val="000000"/>
          <w:spacing w:val="-3"/>
          <w:u w:val="single"/>
        </w:rPr>
      </w:pPr>
    </w:p>
    <w:p w14:paraId="1DDBC502"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w:t>
      </w:r>
      <w:r>
        <w:rPr>
          <w:rFonts w:ascii="Cambria" w:hAnsi="Cambria" w:cs="Tahoma"/>
          <w:b/>
          <w:bCs/>
          <w:color w:val="000000"/>
          <w:spacing w:val="-3"/>
          <w:u w:val="single"/>
        </w:rPr>
        <w:t>III</w:t>
      </w:r>
      <w:r w:rsidRPr="00D76BCC">
        <w:rPr>
          <w:rFonts w:ascii="Cambria" w:hAnsi="Cambria" w:cs="Tahoma"/>
          <w:b/>
          <w:bCs/>
          <w:color w:val="000000"/>
          <w:spacing w:val="-3"/>
          <w:u w:val="single"/>
        </w:rPr>
        <w:t>: RECEPCIONES PARCIALES:</w:t>
      </w:r>
    </w:p>
    <w:p w14:paraId="132197B9" w14:textId="77777777" w:rsidR="00063EE8" w:rsidRPr="00D76BCC" w:rsidRDefault="00063EE8" w:rsidP="00063EE8">
      <w:pPr>
        <w:suppressAutoHyphens/>
        <w:rPr>
          <w:rFonts w:ascii="Cambria" w:hAnsi="Cambria" w:cs="Tahoma"/>
          <w:color w:val="000000"/>
          <w:spacing w:val="-3"/>
        </w:rPr>
      </w:pPr>
    </w:p>
    <w:p w14:paraId="0AC65E51"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EL GOBIERNO</w:t>
      </w:r>
      <w:r w:rsidRPr="00D76BCC">
        <w:rPr>
          <w:rFonts w:ascii="Cambria" w:hAnsi="Cambria" w:cs="Tahoma"/>
          <w:color w:val="000000"/>
          <w:spacing w:val="-3"/>
        </w:rPr>
        <w:t xml:space="preserve"> podrá recibir y aceptar sub-secciones del proyecto, en la forma siguiente:</w:t>
      </w:r>
    </w:p>
    <w:p w14:paraId="771CEF30" w14:textId="77777777" w:rsidR="00063EE8" w:rsidRPr="00D76BCC" w:rsidRDefault="00063EE8" w:rsidP="00063EE8">
      <w:pPr>
        <w:suppressAutoHyphens/>
        <w:rPr>
          <w:rFonts w:ascii="Cambria" w:hAnsi="Cambria" w:cs="Tahoma"/>
          <w:color w:val="000000"/>
          <w:spacing w:val="-3"/>
        </w:rPr>
      </w:pPr>
    </w:p>
    <w:p w14:paraId="2C10F342" w14:textId="21FBDCE9"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dichas sub-secciones sean necesarias para ser utilizadas por el tráfico normal de la carretera, </w:t>
      </w:r>
      <w:r w:rsidR="007426D4">
        <w:rPr>
          <w:rFonts w:ascii="Cambria" w:hAnsi="Cambria" w:cs="Tahoma"/>
          <w:color w:val="000000"/>
          <w:spacing w:val="-3"/>
        </w:rPr>
        <w:t>LA DIRECCIÓN</w:t>
      </w:r>
      <w:r w:rsidRPr="00D76BCC">
        <w:rPr>
          <w:rFonts w:ascii="Cambria" w:hAnsi="Cambria" w:cs="Tahoma"/>
          <w:color w:val="000000"/>
          <w:spacing w:val="-3"/>
        </w:rPr>
        <w:t xml:space="preserve"> notificará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de las sub-secciones que podrán ser abiertas al tráfico.</w:t>
      </w:r>
    </w:p>
    <w:p w14:paraId="2150F755" w14:textId="77777777" w:rsidR="00063EE8" w:rsidRPr="00D76BCC" w:rsidRDefault="00063EE8" w:rsidP="00063EE8">
      <w:pPr>
        <w:tabs>
          <w:tab w:val="num" w:pos="-3544"/>
        </w:tabs>
        <w:suppressAutoHyphens/>
        <w:ind w:left="709"/>
        <w:rPr>
          <w:rFonts w:ascii="Cambria" w:hAnsi="Cambria" w:cs="Tahoma"/>
          <w:color w:val="000000"/>
          <w:spacing w:val="-3"/>
        </w:rPr>
      </w:pPr>
    </w:p>
    <w:p w14:paraId="3A2D2EE1" w14:textId="77777777" w:rsidR="00063EE8" w:rsidRPr="00D76BCC" w:rsidRDefault="00063EE8" w:rsidP="006C4CAD">
      <w:pPr>
        <w:numPr>
          <w:ilvl w:val="1"/>
          <w:numId w:val="24"/>
        </w:numPr>
        <w:suppressAutoHyphens/>
        <w:ind w:left="709"/>
        <w:rPr>
          <w:rFonts w:ascii="Cambria" w:hAnsi="Cambria" w:cs="Tahoma"/>
          <w:color w:val="000000"/>
          <w:spacing w:val="-3"/>
        </w:rPr>
      </w:pPr>
      <w:r w:rsidRPr="00D76BCC">
        <w:rPr>
          <w:rFonts w:ascii="Cambria" w:hAnsi="Cambria" w:cs="Tahoma"/>
          <w:color w:val="000000"/>
          <w:spacing w:val="-3"/>
        </w:rPr>
        <w:t xml:space="preserve">Cuando </w:t>
      </w:r>
      <w:r w:rsidRPr="00D76BCC">
        <w:rPr>
          <w:rFonts w:ascii="Cambria" w:hAnsi="Cambria" w:cs="Tahoma"/>
          <w:b/>
          <w:color w:val="000000"/>
          <w:spacing w:val="-3"/>
        </w:rPr>
        <w:t>EL CONTRATISTA</w:t>
      </w:r>
      <w:r w:rsidRPr="00D76BCC">
        <w:rPr>
          <w:rFonts w:ascii="Cambria" w:hAnsi="Cambria" w:cs="Tahoma"/>
          <w:color w:val="000000"/>
          <w:spacing w:val="-3"/>
        </w:rPr>
        <w:t xml:space="preserve"> tenga sub-secciones terminadas y se haga responsable de su mantenimiento, hasta la fecha de recepción total del proyecto.</w:t>
      </w:r>
    </w:p>
    <w:p w14:paraId="726C2DA6" w14:textId="77777777" w:rsidR="00063EE8" w:rsidRPr="00D76BCC" w:rsidRDefault="00063EE8" w:rsidP="00063EE8">
      <w:pPr>
        <w:suppressAutoHyphens/>
        <w:rPr>
          <w:rFonts w:ascii="Cambria" w:hAnsi="Cambria" w:cs="Tahoma"/>
          <w:color w:val="000000"/>
          <w:spacing w:val="-3"/>
        </w:rPr>
      </w:pPr>
    </w:p>
    <w:p w14:paraId="3B20372F"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ambos casos, </w:t>
      </w:r>
      <w:r w:rsidRPr="00D76BCC">
        <w:rPr>
          <w:rFonts w:ascii="Cambria" w:hAnsi="Cambria" w:cs="Tahoma"/>
          <w:b/>
          <w:color w:val="000000"/>
          <w:spacing w:val="-3"/>
        </w:rPr>
        <w:t>EL CONTRATISTA</w:t>
      </w:r>
      <w:r w:rsidRPr="00D76BCC">
        <w:rPr>
          <w:rFonts w:ascii="Cambria" w:hAnsi="Cambria" w:cs="Tahoma"/>
          <w:color w:val="000000"/>
          <w:spacing w:val="-3"/>
        </w:rPr>
        <w:t xml:space="preserve"> a la terminación de tales sub-secciones, hará saber a </w:t>
      </w:r>
      <w:r w:rsidRPr="00D76BCC">
        <w:rPr>
          <w:rFonts w:ascii="Cambria" w:hAnsi="Cambria" w:cs="Tahoma"/>
          <w:b/>
          <w:color w:val="000000"/>
          <w:spacing w:val="-3"/>
        </w:rPr>
        <w:t>LA DIRECCIÓN</w:t>
      </w:r>
      <w:r w:rsidRPr="00D76BCC">
        <w:rPr>
          <w:rFonts w:ascii="Cambria" w:hAnsi="Cambria" w:cs="Tahoma"/>
          <w:color w:val="000000"/>
          <w:spacing w:val="-3"/>
        </w:rPr>
        <w:t xml:space="preserve"> por escrito, que están listas para la inspección final; </w:t>
      </w:r>
      <w:r w:rsidRPr="00D76BCC">
        <w:rPr>
          <w:rFonts w:ascii="Cambria" w:hAnsi="Cambria" w:cs="Tahoma"/>
          <w:b/>
          <w:color w:val="000000"/>
          <w:spacing w:val="-3"/>
        </w:rPr>
        <w:t>LA DIRECCIÓN</w:t>
      </w:r>
      <w:r w:rsidRPr="00D76BCC">
        <w:rPr>
          <w:rFonts w:ascii="Cambria" w:hAnsi="Cambria" w:cs="Tahoma"/>
          <w:color w:val="000000"/>
          <w:spacing w:val="-3"/>
        </w:rPr>
        <w:t xml:space="preserve"> después de recibida la sub-sección a satisfacción, extenderá a </w:t>
      </w:r>
      <w:r w:rsidRPr="00D76BCC">
        <w:rPr>
          <w:rFonts w:ascii="Cambria" w:hAnsi="Cambria" w:cs="Tahoma"/>
          <w:b/>
          <w:caps/>
          <w:color w:val="000000"/>
          <w:spacing w:val="-3"/>
        </w:rPr>
        <w:t>el Contratista</w:t>
      </w:r>
      <w:r w:rsidRPr="00D76BCC">
        <w:rPr>
          <w:rFonts w:ascii="Cambria" w:hAnsi="Cambria" w:cs="Tahoma"/>
          <w:color w:val="000000"/>
          <w:spacing w:val="-3"/>
        </w:rPr>
        <w:t xml:space="preserve"> el certificado de terminación parcial respectivo.</w:t>
      </w:r>
    </w:p>
    <w:p w14:paraId="5DF1E5E8" w14:textId="07738EC2" w:rsidR="00127092" w:rsidRDefault="00127092" w:rsidP="00063EE8">
      <w:pPr>
        <w:suppressAutoHyphens/>
        <w:rPr>
          <w:rFonts w:ascii="Cambria" w:hAnsi="Cambria" w:cs="Tahoma"/>
          <w:b/>
          <w:bCs/>
          <w:color w:val="000000"/>
          <w:spacing w:val="-3"/>
          <w:u w:val="single"/>
        </w:rPr>
      </w:pPr>
      <w:r>
        <w:rPr>
          <w:rFonts w:ascii="Cambria" w:hAnsi="Cambria" w:cs="Tahoma"/>
          <w:b/>
          <w:bCs/>
          <w:color w:val="000000"/>
          <w:spacing w:val="-3"/>
          <w:u w:val="single"/>
        </w:rPr>
        <w:br w:type="page"/>
      </w:r>
    </w:p>
    <w:p w14:paraId="240DDB56"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lastRenderedPageBreak/>
        <w:t>CLÁUSULA XX</w:t>
      </w:r>
      <w:r>
        <w:rPr>
          <w:rFonts w:ascii="Cambria" w:hAnsi="Cambria" w:cs="Tahoma"/>
          <w:b/>
          <w:bCs/>
          <w:color w:val="000000"/>
          <w:spacing w:val="-3"/>
          <w:u w:val="single"/>
        </w:rPr>
        <w:t>I</w:t>
      </w:r>
      <w:r w:rsidRPr="00D76BCC">
        <w:rPr>
          <w:rFonts w:ascii="Cambria" w:hAnsi="Cambria" w:cs="Tahoma"/>
          <w:b/>
          <w:bCs/>
          <w:color w:val="000000"/>
          <w:spacing w:val="-3"/>
          <w:u w:val="single"/>
        </w:rPr>
        <w:t>V: DEVOLUCIÓN DE CAUCIONES:</w:t>
      </w:r>
    </w:p>
    <w:p w14:paraId="308C7B65"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podrá autorizar la devolución de las cauciones en la forma siguiente:</w:t>
      </w:r>
    </w:p>
    <w:p w14:paraId="31B90127"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La Caución por Fiel cumplimiento de Contrato, después de haberse emitido la correspondiente Acta de Recepción del Proyecto.</w:t>
      </w:r>
    </w:p>
    <w:p w14:paraId="16C6CB74" w14:textId="77777777" w:rsidR="00063EE8" w:rsidRPr="00D76BCC" w:rsidRDefault="00063EE8" w:rsidP="00063EE8">
      <w:pPr>
        <w:suppressAutoHyphens/>
        <w:ind w:left="1134"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La Caución por el Anticipo después que </w:t>
      </w:r>
      <w:r w:rsidRPr="00D76BCC">
        <w:rPr>
          <w:rFonts w:ascii="Cambria" w:hAnsi="Cambria" w:cs="Tahoma"/>
          <w:b/>
          <w:color w:val="000000"/>
          <w:spacing w:val="-3"/>
        </w:rPr>
        <w:t>EL GOBIERNO</w:t>
      </w:r>
      <w:r w:rsidRPr="00D76BCC">
        <w:rPr>
          <w:rFonts w:ascii="Cambria" w:hAnsi="Cambria" w:cs="Tahoma"/>
          <w:color w:val="000000"/>
          <w:spacing w:val="-3"/>
        </w:rPr>
        <w:t xml:space="preserve"> deduzca completamente el anticipo dado a </w:t>
      </w:r>
      <w:r w:rsidRPr="00D76BCC">
        <w:rPr>
          <w:rFonts w:ascii="Cambria" w:hAnsi="Cambria" w:cs="Tahoma"/>
          <w:b/>
          <w:caps/>
          <w:color w:val="000000"/>
          <w:spacing w:val="-3"/>
        </w:rPr>
        <w:t>el Contratista.</w:t>
      </w:r>
    </w:p>
    <w:p w14:paraId="6377D66A" w14:textId="77777777" w:rsidR="00063EE8" w:rsidRPr="00D76BCC" w:rsidRDefault="00063EE8" w:rsidP="00063EE8">
      <w:pPr>
        <w:suppressAutoHyphens/>
        <w:rPr>
          <w:rFonts w:ascii="Cambria" w:hAnsi="Cambria" w:cs="Tahoma"/>
          <w:b/>
          <w:bCs/>
          <w:color w:val="000000"/>
          <w:spacing w:val="-3"/>
          <w:u w:val="single"/>
        </w:rPr>
      </w:pPr>
    </w:p>
    <w:p w14:paraId="07697FF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 RECLAMOS:</w:t>
      </w:r>
    </w:p>
    <w:p w14:paraId="23D069FA" w14:textId="77777777" w:rsidR="001567D7" w:rsidRPr="001567D7" w:rsidRDefault="001567D7" w:rsidP="001567D7">
      <w:pPr>
        <w:suppressAutoHyphens/>
        <w:rPr>
          <w:rFonts w:ascii="Cambria" w:eastAsia="Times New Roman" w:hAnsi="Cambria" w:cs="Tahoma"/>
          <w:spacing w:val="-3"/>
        </w:rPr>
      </w:pPr>
      <w:r w:rsidRPr="001567D7">
        <w:rPr>
          <w:rFonts w:ascii="Cambria" w:eastAsia="Times New Roman" w:hAnsi="Cambria" w:cs="Tahoma"/>
          <w:b/>
          <w:spacing w:val="-3"/>
        </w:rPr>
        <w:t>EL CONTRATISTA</w:t>
      </w:r>
      <w:r w:rsidRPr="001567D7">
        <w:rPr>
          <w:rFonts w:ascii="Cambria" w:eastAsia="Times New Roman" w:hAnsi="Cambria" w:cs="Tahoma"/>
          <w:spacing w:val="-3"/>
        </w:rPr>
        <w:t xml:space="preserve"> deberá notificar por escrito a </w:t>
      </w:r>
      <w:r w:rsidRPr="001567D7">
        <w:rPr>
          <w:rFonts w:ascii="Cambria" w:eastAsia="Times New Roman" w:hAnsi="Cambria" w:cs="Tahoma"/>
          <w:b/>
          <w:spacing w:val="-3"/>
        </w:rPr>
        <w:t>LA DIRECCIÓN</w:t>
      </w:r>
      <w:r w:rsidRPr="001567D7">
        <w:rPr>
          <w:rFonts w:ascii="Cambria" w:eastAsia="Times New Roman" w:hAnsi="Cambria" w:cs="Tahoma"/>
          <w:spacing w:val="-3"/>
        </w:rPr>
        <w:t xml:space="preserve"> cualquier intención de presentar un reclamo, de solicitar compensación adicional o extensión de tiempo contractual, dando las razones en que se base dicha intención o solicitud dentro de los quince (15) días, posteriores a que la base del reclamo de solicitud haya sido establecida; el reclamo deberá ser presentado a la Unidad Ejecutora por escrito dentro de los sesenta (60) días durante la ejecución del contrato.  Si EL CONTRATISTA no somete el reclamo o la notificación de intención de reclamar dentro de los periodos especificado anteriormente, tales documentos no serán tomados en consideración por la Dirección.</w:t>
      </w:r>
    </w:p>
    <w:p w14:paraId="5D88A68B" w14:textId="77777777" w:rsidR="00063EE8" w:rsidRPr="00D76BCC" w:rsidRDefault="00063EE8" w:rsidP="00063EE8">
      <w:pPr>
        <w:suppressAutoHyphens/>
        <w:rPr>
          <w:rFonts w:ascii="Cambria" w:hAnsi="Cambria" w:cs="Tahoma"/>
          <w:color w:val="000000"/>
          <w:spacing w:val="-3"/>
        </w:rPr>
      </w:pPr>
    </w:p>
    <w:p w14:paraId="5E6A1908"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XXVI: SOLUCIONES DE CONTROVERSIAS:</w:t>
      </w:r>
    </w:p>
    <w:p w14:paraId="23D99686"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1.</w:t>
      </w:r>
      <w:r w:rsidRPr="00D76BCC">
        <w:rPr>
          <w:rFonts w:ascii="Cambria" w:hAnsi="Cambria" w:cs="Tahoma"/>
          <w:color w:val="000000"/>
          <w:spacing w:val="-3"/>
        </w:rPr>
        <w:tab/>
        <w:t xml:space="preserve">Cualquier divergencia que se presente sobre un asunto que no se resuelva mediante un arreglo con </w:t>
      </w:r>
      <w:r w:rsidRPr="00D76BCC">
        <w:rPr>
          <w:rFonts w:ascii="Cambria" w:hAnsi="Cambria" w:cs="Tahoma"/>
          <w:b/>
          <w:color w:val="000000"/>
          <w:spacing w:val="-3"/>
        </w:rPr>
        <w:t>LA DIRECCIÓN</w:t>
      </w:r>
      <w:r w:rsidRPr="00D76BCC">
        <w:rPr>
          <w:rFonts w:ascii="Cambria" w:hAnsi="Cambria" w:cs="Tahoma"/>
          <w:color w:val="000000"/>
          <w:spacing w:val="-3"/>
        </w:rPr>
        <w:t xml:space="preserve"> o su representante, deberá ser resuelto por </w:t>
      </w:r>
      <w:r w:rsidRPr="00D76BCC">
        <w:rPr>
          <w:rFonts w:ascii="Cambria" w:hAnsi="Cambria" w:cs="Tahoma"/>
          <w:b/>
          <w:color w:val="000000"/>
          <w:spacing w:val="-3"/>
        </w:rPr>
        <w:t>LA SECRETARÍA</w:t>
      </w:r>
      <w:r w:rsidRPr="00D76BCC">
        <w:rPr>
          <w:rFonts w:ascii="Cambria" w:hAnsi="Cambria" w:cs="Tahoma"/>
          <w:color w:val="000000"/>
          <w:spacing w:val="-3"/>
        </w:rPr>
        <w:t xml:space="preserve"> de Infraestructura y </w:t>
      </w:r>
      <w:r>
        <w:rPr>
          <w:rFonts w:ascii="Cambria" w:hAnsi="Cambria" w:cs="Tahoma"/>
          <w:color w:val="000000"/>
          <w:spacing w:val="-3"/>
        </w:rPr>
        <w:t>Transporte</w:t>
      </w:r>
      <w:r w:rsidRPr="00D76BCC">
        <w:rPr>
          <w:rFonts w:ascii="Cambria" w:hAnsi="Cambria" w:cs="Tahoma"/>
          <w:color w:val="000000"/>
          <w:spacing w:val="-3"/>
        </w:rPr>
        <w:t>, quien previo estudio del caso dictará su resolución y la comunicará al reclamante.</w:t>
      </w:r>
    </w:p>
    <w:p w14:paraId="09C4213D"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tendrá carácter definitivo dentro de la vía administrativa.</w:t>
      </w:r>
    </w:p>
    <w:p w14:paraId="45F1C78B" w14:textId="77777777" w:rsidR="00063EE8" w:rsidRPr="00D76BCC" w:rsidRDefault="00063EE8" w:rsidP="00063EE8">
      <w:pPr>
        <w:suppressAutoHyphens/>
        <w:ind w:left="567" w:hanging="567"/>
        <w:rPr>
          <w:rFonts w:ascii="Cambria" w:hAnsi="Cambria" w:cs="Tahoma"/>
          <w:color w:val="000000"/>
          <w:spacing w:val="-3"/>
        </w:rPr>
      </w:pPr>
      <w:r w:rsidRPr="00D76BCC">
        <w:rPr>
          <w:rFonts w:ascii="Cambria" w:hAnsi="Cambria" w:cs="Tahoma"/>
          <w:color w:val="000000"/>
          <w:spacing w:val="-3"/>
        </w:rPr>
        <w:t>2.</w:t>
      </w:r>
      <w:r w:rsidRPr="00D76BCC">
        <w:rPr>
          <w:rFonts w:ascii="Cambria" w:hAnsi="Cambria" w:cs="Tahoma"/>
          <w:color w:val="000000"/>
          <w:spacing w:val="-3"/>
        </w:rPr>
        <w:tab/>
        <w:t xml:space="preserve">Contra la resolución de </w:t>
      </w:r>
      <w:r w:rsidRPr="00D76BCC">
        <w:rPr>
          <w:rFonts w:ascii="Cambria" w:hAnsi="Cambria" w:cs="Tahoma"/>
          <w:b/>
          <w:color w:val="000000"/>
          <w:spacing w:val="-3"/>
        </w:rPr>
        <w:t>LA SECRETARÍA</w:t>
      </w:r>
      <w:r w:rsidRPr="00D76BCC">
        <w:rPr>
          <w:rFonts w:ascii="Cambria" w:hAnsi="Cambria" w:cs="Tahoma"/>
          <w:color w:val="000000"/>
          <w:spacing w:val="-3"/>
        </w:rPr>
        <w:t xml:space="preserve"> quedará expedita la vía judicial ante los tribunales de lo Contencioso Administrativo.</w:t>
      </w:r>
    </w:p>
    <w:p w14:paraId="6780F3CA" w14:textId="77777777" w:rsidR="00063EE8" w:rsidRPr="00D76BCC" w:rsidRDefault="00063EE8" w:rsidP="00063EE8">
      <w:pPr>
        <w:suppressAutoHyphens/>
        <w:ind w:left="567" w:hanging="567"/>
        <w:rPr>
          <w:rFonts w:ascii="Cambria" w:hAnsi="Cambria" w:cs="Tahoma"/>
          <w:color w:val="000000"/>
          <w:spacing w:val="-3"/>
        </w:rPr>
      </w:pPr>
    </w:p>
    <w:p w14:paraId="5915737C" w14:textId="7777777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w:t>
      </w:r>
      <w:r w:rsidRPr="00D76BCC">
        <w:rPr>
          <w:rFonts w:ascii="Cambria" w:hAnsi="Cambria" w:cs="Tahoma"/>
          <w:b/>
          <w:bCs/>
          <w:color w:val="000000"/>
          <w:spacing w:val="-3"/>
          <w:u w:val="single"/>
        </w:rPr>
        <w:t>: PROGRAMA DE TRABAJO:</w:t>
      </w:r>
    </w:p>
    <w:p w14:paraId="34501B47"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Después de suscrito el presente Contrato y antes de iniciarse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deberá presentar a </w:t>
      </w:r>
      <w:r w:rsidRPr="00D76BCC">
        <w:rPr>
          <w:rFonts w:ascii="Cambria" w:hAnsi="Cambria" w:cs="Tahoma"/>
          <w:b/>
          <w:color w:val="000000"/>
          <w:spacing w:val="-3"/>
        </w:rPr>
        <w:t>LA DIRECCIÓN</w:t>
      </w:r>
      <w:r w:rsidRPr="00D76BCC">
        <w:rPr>
          <w:rFonts w:ascii="Cambria" w:hAnsi="Cambria" w:cs="Tahoma"/>
          <w:color w:val="000000"/>
          <w:spacing w:val="-3"/>
        </w:rPr>
        <w:t xml:space="preserve"> el programa de trabajo y el correspondiente cronograma de inversiones previstas, revisado y actualizado por </w:t>
      </w:r>
      <w:r w:rsidRPr="00D76BCC">
        <w:rPr>
          <w:rFonts w:ascii="Cambria" w:hAnsi="Cambria" w:cs="Tahoma"/>
          <w:b/>
          <w:spacing w:val="-3"/>
        </w:rPr>
        <w:t>EL CONSULTOR</w:t>
      </w:r>
      <w:r w:rsidRPr="00D76BCC">
        <w:rPr>
          <w:rFonts w:ascii="Cambria" w:hAnsi="Cambria" w:cs="Tahoma"/>
          <w:color w:val="000000"/>
          <w:spacing w:val="-3"/>
        </w:rPr>
        <w:t xml:space="preserve">, documentos que tomarán carácter contractual a partir de su aprobación por </w:t>
      </w:r>
      <w:r w:rsidRPr="00D76BCC">
        <w:rPr>
          <w:rFonts w:ascii="Cambria" w:hAnsi="Cambria" w:cs="Tahoma"/>
          <w:b/>
          <w:color w:val="000000"/>
          <w:spacing w:val="-3"/>
        </w:rPr>
        <w:t>LA DIRECCIÓN</w:t>
      </w:r>
      <w:r w:rsidRPr="00D76BCC">
        <w:rPr>
          <w:rFonts w:ascii="Cambria" w:hAnsi="Cambria" w:cs="Tahoma"/>
          <w:color w:val="000000"/>
          <w:spacing w:val="-3"/>
        </w:rPr>
        <w:t xml:space="preserve">, de conformidad con lo establecido en la Cláusula VII; al finalizar cada mes y por el tiempo que dure la ejecución del proyecto, </w:t>
      </w:r>
      <w:r w:rsidRPr="00D76BCC">
        <w:rPr>
          <w:rFonts w:ascii="Cambria" w:hAnsi="Cambria" w:cs="Tahoma"/>
          <w:b/>
          <w:color w:val="000000"/>
          <w:spacing w:val="-3"/>
        </w:rPr>
        <w:t>EL CONTRATISTA</w:t>
      </w:r>
      <w:r w:rsidRPr="00D76BCC">
        <w:rPr>
          <w:rFonts w:ascii="Cambria" w:hAnsi="Cambria" w:cs="Tahoma"/>
          <w:color w:val="000000"/>
          <w:spacing w:val="-3"/>
        </w:rPr>
        <w:t xml:space="preserve"> a través de</w:t>
      </w:r>
      <w:r w:rsidRPr="00D76BCC">
        <w:rPr>
          <w:rFonts w:ascii="Cambria" w:hAnsi="Cambria" w:cs="Tahoma"/>
          <w:b/>
          <w:spacing w:val="-3"/>
        </w:rPr>
        <w:t xml:space="preserve"> EL CONSULTOR</w:t>
      </w:r>
      <w:r w:rsidRPr="00D76BCC">
        <w:rPr>
          <w:rFonts w:ascii="Cambria" w:hAnsi="Cambria" w:cs="Tahoma"/>
          <w:color w:val="000000"/>
          <w:spacing w:val="-3"/>
        </w:rPr>
        <w:t xml:space="preserve">, rendirá a </w:t>
      </w:r>
      <w:r w:rsidRPr="00D76BCC">
        <w:rPr>
          <w:rFonts w:ascii="Cambria" w:hAnsi="Cambria" w:cs="Tahoma"/>
          <w:b/>
          <w:color w:val="000000"/>
          <w:spacing w:val="-3"/>
        </w:rPr>
        <w:t>LA DIRECCIÓN</w:t>
      </w:r>
      <w:r w:rsidRPr="00D76BCC">
        <w:rPr>
          <w:rFonts w:ascii="Cambria" w:hAnsi="Cambria" w:cs="Tahoma"/>
          <w:color w:val="000000"/>
          <w:spacing w:val="-3"/>
        </w:rPr>
        <w:t xml:space="preserve"> un informe indicando los avances por la obra ejecutada durante el período en la forma que sea establecido por </w:t>
      </w:r>
      <w:r w:rsidRPr="00D76BCC">
        <w:rPr>
          <w:rFonts w:ascii="Cambria" w:hAnsi="Cambria" w:cs="Tahoma"/>
          <w:b/>
          <w:caps/>
          <w:color w:val="000000"/>
          <w:spacing w:val="-3"/>
        </w:rPr>
        <w:t>la Unidad Ejecutora</w:t>
      </w:r>
      <w:r w:rsidRPr="00D76BCC">
        <w:rPr>
          <w:rFonts w:ascii="Cambria" w:hAnsi="Cambria" w:cs="Tahoma"/>
          <w:color w:val="000000"/>
          <w:spacing w:val="-3"/>
        </w:rPr>
        <w:t>.</w:t>
      </w:r>
    </w:p>
    <w:p w14:paraId="0033369B" w14:textId="77777777" w:rsidR="00063EE8" w:rsidRPr="00D76BCC" w:rsidRDefault="00063EE8" w:rsidP="00063EE8">
      <w:pPr>
        <w:suppressAutoHyphens/>
        <w:rPr>
          <w:rFonts w:ascii="Cambria" w:hAnsi="Cambria" w:cs="Tahoma"/>
          <w:b/>
          <w:bCs/>
          <w:color w:val="000000"/>
          <w:spacing w:val="-3"/>
          <w:u w:val="single"/>
        </w:rPr>
      </w:pPr>
    </w:p>
    <w:p w14:paraId="47C29A8C" w14:textId="2A5EF1B1"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CLÁUSULA XX</w:t>
      </w:r>
      <w:r>
        <w:rPr>
          <w:rFonts w:ascii="Cambria" w:hAnsi="Cambria" w:cs="Tahoma"/>
          <w:b/>
          <w:bCs/>
          <w:color w:val="000000"/>
          <w:spacing w:val="-3"/>
          <w:u w:val="single"/>
        </w:rPr>
        <w:t>VIII</w:t>
      </w:r>
      <w:r w:rsidRPr="00D76BCC">
        <w:rPr>
          <w:rFonts w:ascii="Cambria" w:hAnsi="Cambria" w:cs="Tahoma"/>
          <w:b/>
          <w:bCs/>
          <w:color w:val="000000"/>
          <w:spacing w:val="-3"/>
          <w:u w:val="single"/>
        </w:rPr>
        <w:t>: MEDIO AMBIENTE:</w:t>
      </w:r>
    </w:p>
    <w:p w14:paraId="631C0022" w14:textId="77777777" w:rsidR="00004734" w:rsidRPr="005554C9" w:rsidRDefault="00004734" w:rsidP="00004734">
      <w:pPr>
        <w:suppressAutoHyphens/>
        <w:rPr>
          <w:rFonts w:ascii="Cambria" w:hAnsi="Cambria" w:cs="Tahoma"/>
          <w:color w:val="000000"/>
          <w:spacing w:val="-3"/>
        </w:rPr>
      </w:pPr>
      <w:r w:rsidRPr="005554C9">
        <w:rPr>
          <w:rFonts w:ascii="Cambria" w:hAnsi="Cambria" w:cs="Tahoma"/>
          <w:b/>
          <w:bCs/>
          <w:color w:val="000000"/>
          <w:spacing w:val="-3"/>
        </w:rPr>
        <w:t xml:space="preserve">EL CONTRATISTA </w:t>
      </w:r>
      <w:r w:rsidRPr="005554C9">
        <w:rPr>
          <w:rFonts w:ascii="Cambria" w:hAnsi="Cambria" w:cs="Tahoma"/>
          <w:color w:val="000000"/>
          <w:spacing w:val="-3"/>
        </w:rPr>
        <w:t xml:space="preserve">deberá tomar absolutamente todas las prevenciones del caso. Que como producto de las actividades que ejecuten en la zona, se encuentren en las estructuras de drenaje.-  Asimismo,  ejecutará  los  trabajos requeridos para  evitar  altos riesgos  de  inundaciones aguas abajo de las estructuras de drenaje, debido al sedimento o vegetación que obstruya el flujo de agua.- Eliminará la posibilidad de formación o incremento de  los focos  de reproducción  de insectos  transmisores de enfermedades contagiosas, debido a aguas estancadas, asegurándose que el agua  lluvia drene normalmente hacia cauces naturales.- EL CONTRATISTA deberá estar </w:t>
      </w:r>
      <w:r w:rsidRPr="005554C9">
        <w:rPr>
          <w:rFonts w:ascii="Cambria" w:hAnsi="Cambria" w:cs="Tahoma"/>
          <w:color w:val="000000"/>
          <w:spacing w:val="-3"/>
        </w:rPr>
        <w:lastRenderedPageBreak/>
        <w:t>plenamente consciente que constituirá responsabilidad suya el  atender  el medio  ambiente de la  zona donde  ejecute sus actividades. En tal sentido deberá considerar lo siguiente: 1. Establecer su campamento y otros planteles, alejados de los ríos, mares o quebradas o cualquiera otra fuente de agua, a una distancia prudente con el propósito de reducir la contaminación de las aguas naturales. Dicha distancia será fijada por el Supervisor.- 2. El área de taller mecánico debe estar provista de un piso impermeable para impedir la entrada de sustancias petroleras al suelo.- Si EL CONTRATISTA mantiene facilidades de almacenamiento para aceites, productos derivados del petróleo u otros productos químicos dentro del área del Proyecto, debe tomar todas las medidas preventivas necesarias para evitar que cualquier derrame de aceite o de algún  derivado  del petróleo caiga en  alguna corriente, depósito o fuente de  agua.-  3. No se permitirá la operación  de equipo en corrientes limpias sin el consentimiento previo del Supervisor.- EL CONTRATISTA jamás vaciará los residuos de productos químicos (asfaltos, aceites, combustibles y otros materiales dañinos) en o cerca de fuentes de agua, ríos, lagunas, canales naturales o hechos por el hombre o cualquier otro sitio que fuere  susceptible de ser contaminado o bien sobre la superficie de la carretera.- En este sentido deberán definirse sitios especiales o bien, contratar  una  empresa  especializada en el manejo de ese tipo de residuos, para que los disponga en forma  satisfactoriamente  adecuada.- 4. El agua proveniente del lavado o del desperdicio del concreto o de operaciones de lavado de agregados no se permitirá arrojarla cruda a las corrientes, sin antes no haber sido tratada por filtración u otros medios para reducir el sedimento contenido. - EL CONTRATISTA conviene en que los desechos sólidos nunca serán depositados en los ríos, drenajes o en las zonas inmediatas a estos. - 5. EL CONTRATISTA  deberá disponer de los desperdicios orgánicos, instalando en su campamento letrinas y agua potable.-  Además deberá recoger todos los desperdicios que  resulten de la construcción de la obra, incluyendo pero  no limitándose a  escombros  de concreto, metal, tubería, latas de aceite, de grasa, etc.- Estos desperdicios  serán depositados en áreas de relleno adecuadas y aprobadas por el Supervisor en consulta con  las  Alcaldías respectivas.- En ningún caso los desechos sólidos deben ser desalojados en ríos, mares u otras fuentes de agua.- 6. EL CONTRATISTA se compromete a la restauración de las áreas de los bancos de materiales que haya explotado durante el proceso de construcción, incluyendo los accesos a éstos. - 7. EL CONTRATISTA tendrá la obligación de comunicar a los entes responsables, tales como: ICF, Secretaría de Recursos Naturales y Ambiente, etc., de cualquier otra actividad, que de alguna forma pudiese llegar a afectar el medio ambiente de la zona de trabajo. - 8. EL CONTRATISTA avisará inmediatamente a la UGA-INSEP, cuando encuentre evidencias de restos arqueológicos o antropológicos. - 9. EL CONTRATISTA removerá antes de retirarse de la obra aquellas rocas o materiales que en los taludes de corte presenten peligro de desprendimiento y puedan poner en riesgo la vida de los usuarios de la vía.</w:t>
      </w:r>
    </w:p>
    <w:p w14:paraId="58252F24" w14:textId="77777777" w:rsidR="00127092" w:rsidRDefault="00127092" w:rsidP="00063EE8">
      <w:pPr>
        <w:suppressAutoHyphens/>
        <w:rPr>
          <w:rFonts w:ascii="Cambria" w:hAnsi="Cambria" w:cs="Tahoma"/>
          <w:b/>
          <w:bCs/>
          <w:color w:val="000000"/>
          <w:spacing w:val="-3"/>
          <w:u w:val="single"/>
        </w:rPr>
      </w:pPr>
    </w:p>
    <w:p w14:paraId="0D451191" w14:textId="493D8507" w:rsidR="00063EE8" w:rsidRPr="00D76BCC" w:rsidRDefault="00063EE8" w:rsidP="00063EE8">
      <w:pPr>
        <w:suppressAutoHyphens/>
        <w:rPr>
          <w:rFonts w:ascii="Cambria" w:hAnsi="Cambria" w:cs="Tahoma"/>
          <w:b/>
          <w:bCs/>
          <w:color w:val="000000"/>
          <w:spacing w:val="-3"/>
          <w:u w:val="single"/>
        </w:rPr>
      </w:pPr>
      <w:r w:rsidRPr="00D76BCC">
        <w:rPr>
          <w:rFonts w:ascii="Cambria" w:hAnsi="Cambria" w:cs="Tahoma"/>
          <w:b/>
          <w:bCs/>
          <w:color w:val="000000"/>
          <w:spacing w:val="-3"/>
          <w:u w:val="single"/>
        </w:rPr>
        <w:t>CLAUSULA XX</w:t>
      </w:r>
      <w:r w:rsidR="00E14782">
        <w:rPr>
          <w:rFonts w:ascii="Cambria" w:hAnsi="Cambria" w:cs="Tahoma"/>
          <w:b/>
          <w:bCs/>
          <w:color w:val="000000"/>
          <w:spacing w:val="-3"/>
          <w:u w:val="single"/>
        </w:rPr>
        <w:t>I</w:t>
      </w:r>
      <w:r w:rsidRPr="00D76BCC">
        <w:rPr>
          <w:rFonts w:ascii="Cambria" w:hAnsi="Cambria" w:cs="Tahoma"/>
          <w:b/>
          <w:bCs/>
          <w:color w:val="000000"/>
          <w:spacing w:val="-3"/>
          <w:u w:val="single"/>
        </w:rPr>
        <w:t>X: INSPECCIÓN FINAL Y RECEPCIÓN:</w:t>
      </w:r>
    </w:p>
    <w:p w14:paraId="2E30D07E"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1.       </w:t>
      </w:r>
      <w:r w:rsidRPr="00D76BCC">
        <w:rPr>
          <w:rFonts w:ascii="Cambria" w:hAnsi="Cambria" w:cs="Tahoma"/>
          <w:b/>
          <w:color w:val="000000"/>
          <w:spacing w:val="-3"/>
        </w:rPr>
        <w:t>INSPECCION FINAL:</w:t>
      </w:r>
    </w:p>
    <w:p w14:paraId="7146C7F7" w14:textId="77777777" w:rsidR="00E14782" w:rsidRPr="00D76BCC" w:rsidRDefault="00E14782" w:rsidP="00E14782">
      <w:pPr>
        <w:suppressAutoHyphens/>
        <w:ind w:left="567" w:firstLine="3"/>
        <w:rPr>
          <w:rFonts w:ascii="Cambria" w:hAnsi="Cambria" w:cs="Tahoma"/>
          <w:color w:val="000000"/>
          <w:spacing w:val="-3"/>
        </w:rPr>
      </w:pPr>
      <w:r w:rsidRPr="00D76BCC">
        <w:rPr>
          <w:rFonts w:ascii="Cambria" w:hAnsi="Cambria" w:cs="Tahoma"/>
          <w:b/>
          <w:color w:val="000000"/>
          <w:spacing w:val="-3"/>
        </w:rPr>
        <w:t>EL CONTRATISTA</w:t>
      </w:r>
      <w:r w:rsidRPr="00D76BCC">
        <w:rPr>
          <w:rFonts w:ascii="Cambria" w:hAnsi="Cambria" w:cs="Tahoma"/>
          <w:color w:val="000000"/>
          <w:spacing w:val="-3"/>
        </w:rPr>
        <w:t xml:space="preserve"> deberá dar aviso por escrito cuando la obra esté terminada a </w:t>
      </w:r>
      <w:r w:rsidRPr="00D76BCC">
        <w:rPr>
          <w:rFonts w:ascii="Cambria" w:hAnsi="Cambria" w:cs="Tahoma"/>
          <w:b/>
          <w:color w:val="000000"/>
          <w:spacing w:val="-3"/>
        </w:rPr>
        <w:t>LA DIRECCIÓN</w:t>
      </w:r>
      <w:r w:rsidRPr="00D76BCC">
        <w:rPr>
          <w:rFonts w:ascii="Cambria" w:hAnsi="Cambria" w:cs="Tahoma"/>
          <w:color w:val="000000"/>
          <w:spacing w:val="-3"/>
        </w:rPr>
        <w:t xml:space="preserve"> y a </w:t>
      </w:r>
      <w:r w:rsidRPr="00D76BCC">
        <w:rPr>
          <w:rFonts w:ascii="Cambria" w:hAnsi="Cambria" w:cs="Tahoma"/>
          <w:b/>
          <w:spacing w:val="-3"/>
        </w:rPr>
        <w:t>EL CONSULTOR</w:t>
      </w:r>
      <w:r w:rsidRPr="00D76BCC">
        <w:rPr>
          <w:rFonts w:ascii="Cambria" w:hAnsi="Cambria" w:cs="Tahoma"/>
          <w:color w:val="000000"/>
          <w:spacing w:val="-3"/>
        </w:rPr>
        <w:t>, ésta hará una inspección de la misma.</w:t>
      </w:r>
    </w:p>
    <w:p w14:paraId="459525AA" w14:textId="77777777" w:rsidR="00063EE8" w:rsidRPr="00D76BCC" w:rsidRDefault="00063EE8" w:rsidP="00063EE8">
      <w:pPr>
        <w:suppressAutoHyphens/>
        <w:rPr>
          <w:rFonts w:ascii="Cambria" w:hAnsi="Cambria" w:cs="Tahoma"/>
          <w:b/>
          <w:color w:val="000000"/>
          <w:spacing w:val="-3"/>
        </w:rPr>
      </w:pPr>
      <w:r w:rsidRPr="00D76BCC">
        <w:rPr>
          <w:rFonts w:ascii="Cambria" w:hAnsi="Cambria" w:cs="Tahoma"/>
          <w:color w:val="000000"/>
          <w:spacing w:val="-3"/>
        </w:rPr>
        <w:t xml:space="preserve">2.       </w:t>
      </w:r>
      <w:r w:rsidRPr="00D76BCC">
        <w:rPr>
          <w:rFonts w:ascii="Cambria" w:hAnsi="Cambria" w:cs="Tahoma"/>
          <w:b/>
          <w:color w:val="000000"/>
          <w:spacing w:val="-3"/>
        </w:rPr>
        <w:t>RECEPCIÓN:</w:t>
      </w:r>
    </w:p>
    <w:p w14:paraId="05D2C6EC" w14:textId="7F775FB1" w:rsidR="00127092" w:rsidRDefault="00063EE8" w:rsidP="00063EE8">
      <w:pPr>
        <w:suppressAutoHyphens/>
        <w:ind w:left="567" w:firstLine="3"/>
        <w:rPr>
          <w:rFonts w:ascii="Cambria" w:hAnsi="Cambria" w:cs="Tahoma"/>
          <w:color w:val="000000"/>
          <w:spacing w:val="-3"/>
        </w:rPr>
      </w:pPr>
      <w:r w:rsidRPr="00D76BCC">
        <w:rPr>
          <w:rFonts w:ascii="Cambria" w:hAnsi="Cambria" w:cs="Tahoma"/>
          <w:b/>
          <w:color w:val="000000"/>
          <w:spacing w:val="-3"/>
        </w:rPr>
        <w:t>LA DIRECCIÓN</w:t>
      </w:r>
      <w:r w:rsidRPr="00D76BCC">
        <w:rPr>
          <w:rFonts w:ascii="Cambria" w:hAnsi="Cambria" w:cs="Tahoma"/>
          <w:color w:val="000000"/>
          <w:spacing w:val="-3"/>
        </w:rPr>
        <w:t xml:space="preserve"> después de haber recibido el informe de </w:t>
      </w:r>
      <w:r w:rsidRPr="00D76BCC">
        <w:rPr>
          <w:rFonts w:ascii="Cambria" w:hAnsi="Cambria" w:cs="Tahoma"/>
          <w:b/>
          <w:spacing w:val="-3"/>
        </w:rPr>
        <w:t>EL CONSULTOR</w:t>
      </w:r>
      <w:r w:rsidRPr="00D76BCC">
        <w:rPr>
          <w:rFonts w:ascii="Cambria" w:hAnsi="Cambria" w:cs="Tahoma"/>
          <w:color w:val="000000"/>
          <w:spacing w:val="-3"/>
        </w:rPr>
        <w:t xml:space="preserve"> procederá a nombrar la Comisión de la Recepción del Proyecto, la cual emitirá el Acta de Recepción correspondiente.</w:t>
      </w:r>
      <w:r w:rsidR="00127092">
        <w:rPr>
          <w:rFonts w:ascii="Cambria" w:hAnsi="Cambria" w:cs="Tahoma"/>
          <w:color w:val="000000"/>
          <w:spacing w:val="-3"/>
        </w:rPr>
        <w:br w:type="page"/>
      </w:r>
    </w:p>
    <w:p w14:paraId="0923B09E" w14:textId="30306F6C"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lastRenderedPageBreak/>
        <w:t>CLÁUSULA XXX: CUMPLIMIENTO DEL CONTRATO:</w:t>
      </w:r>
    </w:p>
    <w:p w14:paraId="339A8A0B"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Una vez que se haya concluido la obra objeto de este Contrato, que </w:t>
      </w:r>
      <w:r w:rsidRPr="00D76BCC">
        <w:rPr>
          <w:rFonts w:ascii="Cambria" w:hAnsi="Cambria" w:cs="Tahoma"/>
          <w:b/>
          <w:color w:val="000000"/>
          <w:spacing w:val="-3"/>
        </w:rPr>
        <w:t>EL GOBIERNO</w:t>
      </w:r>
      <w:r w:rsidRPr="00D76BCC">
        <w:rPr>
          <w:rFonts w:ascii="Cambria" w:hAnsi="Cambria" w:cs="Tahoma"/>
          <w:color w:val="000000"/>
          <w:spacing w:val="-3"/>
        </w:rPr>
        <w:t xml:space="preserve"> haya verificado la Inspección Final y aceptado la obra, que todos los documentos requeridos por este Contrato hayan sido presentados por </w:t>
      </w:r>
      <w:r w:rsidRPr="00D76BCC">
        <w:rPr>
          <w:rFonts w:ascii="Cambria" w:hAnsi="Cambria" w:cs="Tahoma"/>
          <w:b/>
          <w:color w:val="000000"/>
          <w:spacing w:val="-3"/>
        </w:rPr>
        <w:t>EL CONTRATISTA</w:t>
      </w:r>
      <w:r w:rsidRPr="00D76BCC">
        <w:rPr>
          <w:rFonts w:ascii="Cambria" w:hAnsi="Cambria" w:cs="Tahoma"/>
          <w:color w:val="000000"/>
          <w:spacing w:val="-3"/>
        </w:rPr>
        <w:t xml:space="preserve"> y aceptados por </w:t>
      </w:r>
      <w:r w:rsidRPr="00D76BCC">
        <w:rPr>
          <w:rFonts w:ascii="Cambria" w:hAnsi="Cambria" w:cs="Tahoma"/>
          <w:b/>
          <w:color w:val="000000"/>
          <w:spacing w:val="-3"/>
        </w:rPr>
        <w:t>EL GOBIERNO</w:t>
      </w:r>
      <w:r w:rsidRPr="00D76BCC">
        <w:rPr>
          <w:rFonts w:ascii="Cambria" w:hAnsi="Cambria" w:cs="Tahoma"/>
          <w:color w:val="000000"/>
          <w:spacing w:val="-3"/>
        </w:rPr>
        <w:t xml:space="preserve">, que el Certificado Final haya sido pagado, que la Caución Contra Trabajos Defectuosos haya sido presentada y que </w:t>
      </w:r>
      <w:r w:rsidRPr="00D76BCC">
        <w:rPr>
          <w:rFonts w:ascii="Cambria" w:hAnsi="Cambria" w:cs="Tahoma"/>
          <w:b/>
          <w:color w:val="000000"/>
          <w:spacing w:val="-3"/>
        </w:rPr>
        <w:t>EL CONTRATISTA</w:t>
      </w:r>
      <w:r w:rsidRPr="00D76BCC">
        <w:rPr>
          <w:rFonts w:ascii="Cambria" w:hAnsi="Cambria" w:cs="Tahoma"/>
          <w:color w:val="000000"/>
          <w:spacing w:val="-3"/>
        </w:rPr>
        <w:t xml:space="preserve"> haya dado cumplimiento a entera satisfacción del Gobierno a las demás condiciones establecidas en este Contrato, las Especificaciones Generales y demás anexos de este Convenio, el Proyecto se considerará terminado y </w:t>
      </w:r>
      <w:r w:rsidRPr="00D76BCC">
        <w:rPr>
          <w:rFonts w:ascii="Cambria" w:hAnsi="Cambria" w:cs="Tahoma"/>
          <w:b/>
          <w:color w:val="000000"/>
          <w:spacing w:val="-3"/>
        </w:rPr>
        <w:t>EL CONTRATISTA</w:t>
      </w:r>
      <w:r w:rsidRPr="00D76BCC">
        <w:rPr>
          <w:rFonts w:ascii="Cambria" w:hAnsi="Cambria" w:cs="Tahoma"/>
          <w:color w:val="000000"/>
          <w:spacing w:val="-3"/>
        </w:rPr>
        <w:t xml:space="preserve"> será relevado de toda responsabilidad, excepto como se prevé en la Cláusula XI, literal (c).    </w:t>
      </w:r>
    </w:p>
    <w:p w14:paraId="4AAE8909" w14:textId="77777777" w:rsidR="00063EE8" w:rsidRPr="00D76BCC" w:rsidRDefault="00063EE8" w:rsidP="00063EE8">
      <w:pPr>
        <w:suppressAutoHyphens/>
        <w:rPr>
          <w:rFonts w:ascii="Cambria" w:hAnsi="Cambria" w:cs="Tahoma"/>
          <w:color w:val="000000"/>
          <w:spacing w:val="-3"/>
        </w:rPr>
      </w:pPr>
    </w:p>
    <w:p w14:paraId="24CBEB39" w14:textId="4D2F5ED8" w:rsidR="00063EE8" w:rsidRPr="00D76BCC" w:rsidRDefault="00063EE8" w:rsidP="00063EE8">
      <w:pPr>
        <w:tabs>
          <w:tab w:val="center" w:pos="-3240"/>
          <w:tab w:val="left" w:pos="-3060"/>
          <w:tab w:val="left" w:pos="0"/>
        </w:tabs>
        <w:spacing w:before="100" w:beforeAutospacing="1"/>
        <w:contextualSpacing/>
        <w:rPr>
          <w:rFonts w:ascii="Cambria" w:hAnsi="Cambria" w:cs="Tahoma"/>
          <w:b/>
          <w:bCs/>
          <w:color w:val="000000"/>
          <w:spacing w:val="-3"/>
          <w:u w:val="single"/>
        </w:rPr>
      </w:pPr>
      <w:r w:rsidRPr="00D76BCC">
        <w:rPr>
          <w:rFonts w:ascii="Cambria" w:hAnsi="Cambria" w:cs="Tahoma"/>
          <w:b/>
          <w:bCs/>
          <w:color w:val="000000"/>
          <w:spacing w:val="-3"/>
          <w:u w:val="single"/>
        </w:rPr>
        <w:t xml:space="preserve">CLÁUSULA XXXI: INTEGRIDAD </w:t>
      </w:r>
    </w:p>
    <w:p w14:paraId="61BBE1AA"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Las Partes, en cumplimiento a lo establecido en el Artículo 7 de la Ley de Transparencia y Acceso a la Información Pública (LTAIP), y con la convicción de que evitando las prácticas de corrupción podremos apoyar la consolidación de una cultura de transparencia, equidad y rendición de cuentas en los procesos de contratación y adquisiciones del Estado, para así fortalecer las bases del Estado de Derecho, nos comprometemos libre y voluntariamente: 1. Mantener el más alto nivel de conducta ética, moral y de respeto a las leyes de la República, así como los valores de: INTEGRIDAD, </w:t>
      </w:r>
    </w:p>
    <w:p w14:paraId="7FCD1145" w14:textId="77777777" w:rsidR="00063EE8" w:rsidRPr="00D76BCC" w:rsidRDefault="00063EE8" w:rsidP="00063EE8">
      <w:pPr>
        <w:tabs>
          <w:tab w:val="left" w:pos="-3261"/>
          <w:tab w:val="left" w:pos="-3119"/>
        </w:tabs>
        <w:rPr>
          <w:rFonts w:ascii="Cambria" w:hAnsi="Cambria" w:cs="Tahoma"/>
          <w:color w:val="000000"/>
          <w:spacing w:val="-3"/>
        </w:rPr>
      </w:pPr>
    </w:p>
    <w:p w14:paraId="791C6E16" w14:textId="77777777" w:rsidR="00063EE8" w:rsidRPr="00D76BCC" w:rsidRDefault="00063EE8" w:rsidP="00063EE8">
      <w:pPr>
        <w:tabs>
          <w:tab w:val="left" w:pos="-3261"/>
          <w:tab w:val="left" w:pos="-3119"/>
        </w:tabs>
        <w:rPr>
          <w:rFonts w:ascii="Cambria" w:hAnsi="Cambria" w:cs="Tahoma"/>
          <w:color w:val="000000"/>
          <w:spacing w:val="-3"/>
        </w:rPr>
      </w:pPr>
      <w:r w:rsidRPr="00D76BCC">
        <w:rPr>
          <w:rFonts w:ascii="Cambria" w:hAnsi="Cambria" w:cs="Tahoma"/>
          <w:color w:val="000000"/>
          <w:spacing w:val="-3"/>
        </w:rPr>
        <w:t xml:space="preserve">LEALTAD CONTRACTUAL, EQUIDAD, TOLERANCIA, IMPARCIALIDAD Y DISCRECIÓN CON LA INFORMACIÓN CONFIDENCIAL QUE MANEJAMOS, ABSTENIÉNDONOS DE DAR DECLARACIONES PÚBLICAS SOBRE LA MISMA. 2. Asumir una estricta observancia y aplicación de los principios fundamentales bajo los cuales se rigen los procesos de contratación y adquisiciones Públicas establecidos en la Ley de Contratación del Estado, tales como: transparencia, igualdad y libre competencia. 3. Que durante la ejecución del Contrato ninguna persona que actué debidamente autorizada en nuestro nombre y representación y que ningún empleado o trabajador, socio o asociado, autorizado o no, realizará: a) Prácticas Corruptivas: entendiendo estas como aquellas en la que se ofrece dar, recibir o solicitar directa o indirectamente, cualquier cosa de valor para influenciar las acciones de la otra parte; b) Practicas Colusorias: entendiendo estas como aquellas en las que denoten, sugieran o demuestren que existe un acuerdo maliciosos entre dos o más partes o entre una de las partes y uno o varios terceros, realizado con la intención de alcanzar un propósito inadecuado, incluyendo influenciar en forma inapropiada las acciones de la otra parte. 4. Revisar y Verificar toda la información que deba ser presentada a través de terceros a la otra parte, para efectos del contrato y dejamos manifestado que durante el proceso de contratación o adquisición causa de este Contrato, la información intercambiada fue debidamente revisada y verificada, por lo que ambas partes asumen y asumirán la responsabilidad por el suministro de información inconsistente, imprecisa o que no corresponda a la realidad, para efectos de este Contrato. 5. Mantener la debida confiabilidad sobre toda la información a que se tenga acceso por razón del Contrato, y no proporcionarla ni divulgarla a terceros y a su vez, abstenernos de utilizarla para fines distintos. 6. Aceptar las consecuencias que hubiere, en caso de declararse el incumplimiento de alguno de los compromisos de esta Cláusula por Tribunal competente, y sin perjuicio de la responsabilidad civil o penal en la que se incurra. 7. Denunciar en forma oportuna ante las autoridades correspondientes cualquier hecho o acto irregular cometido por nuestros empleados o trabajadores, socios o asociados, del cual se tenga un indicio razonable y que pudiese ser constitutivo de responsabilidad civil y/o penal. Lo anterior se extiende a los sub contratistas </w:t>
      </w:r>
      <w:r w:rsidRPr="00D76BCC">
        <w:rPr>
          <w:rFonts w:ascii="Cambria" w:hAnsi="Cambria" w:cs="Tahoma"/>
          <w:color w:val="000000"/>
          <w:spacing w:val="-3"/>
        </w:rPr>
        <w:lastRenderedPageBreak/>
        <w:t xml:space="preserve">con los cuales </w:t>
      </w:r>
      <w:r w:rsidRPr="00D76BCC">
        <w:rPr>
          <w:rFonts w:ascii="Cambria" w:hAnsi="Cambria" w:cs="Tahoma"/>
          <w:b/>
          <w:color w:val="000000"/>
          <w:spacing w:val="-3"/>
        </w:rPr>
        <w:t>EL CONTRATISTA</w:t>
      </w:r>
      <w:r w:rsidRPr="00D76BCC">
        <w:rPr>
          <w:rFonts w:ascii="Cambria" w:hAnsi="Cambria" w:cs="Tahoma"/>
          <w:color w:val="000000"/>
          <w:spacing w:val="-3"/>
        </w:rPr>
        <w:t xml:space="preserve"> o Consultor contrate así como a los socios, asociados, ejecutivos y trabajadores de aquellos. El incumplimiento de cualquiera de los enunciados de esta Cláusula dará lugar: </w:t>
      </w:r>
      <w:r w:rsidRPr="00D76BCC">
        <w:rPr>
          <w:rFonts w:ascii="Cambria" w:hAnsi="Cambria" w:cs="Tahoma"/>
          <w:b/>
          <w:color w:val="000000"/>
          <w:spacing w:val="-3"/>
        </w:rPr>
        <w:t>a.</w:t>
      </w:r>
      <w:r w:rsidRPr="00D76BCC">
        <w:rPr>
          <w:rFonts w:ascii="Cambria" w:hAnsi="Cambria" w:cs="Tahoma"/>
          <w:color w:val="000000"/>
          <w:spacing w:val="-3"/>
        </w:rPr>
        <w:t xml:space="preserve"> De parte del</w:t>
      </w:r>
      <w:r w:rsidRPr="00D76BCC">
        <w:rPr>
          <w:rFonts w:ascii="Cambria" w:hAnsi="Cambria" w:cs="Tahoma"/>
          <w:b/>
          <w:color w:val="000000"/>
          <w:spacing w:val="-3"/>
        </w:rPr>
        <w:t xml:space="preserve"> CONTRATISTA</w:t>
      </w:r>
      <w:r w:rsidRPr="00D76BCC">
        <w:rPr>
          <w:rFonts w:ascii="Cambria" w:hAnsi="Cambria" w:cs="Tahoma"/>
          <w:color w:val="000000"/>
          <w:spacing w:val="-3"/>
        </w:rPr>
        <w:t xml:space="preserve"> o el Consultor: </w:t>
      </w:r>
      <w:r w:rsidRPr="00D76BCC">
        <w:rPr>
          <w:rFonts w:ascii="Cambria" w:hAnsi="Cambria" w:cs="Tahoma"/>
          <w:b/>
          <w:color w:val="000000"/>
          <w:spacing w:val="-3"/>
        </w:rPr>
        <w:t>i.</w:t>
      </w:r>
      <w:r w:rsidRPr="00D76BCC">
        <w:rPr>
          <w:rFonts w:ascii="Cambria" w:hAnsi="Cambria" w:cs="Tahoma"/>
          <w:color w:val="000000"/>
          <w:spacing w:val="-3"/>
        </w:rPr>
        <w:t xml:space="preserve"> A la Inhabilitación para contratar con el Estado, sin perjuicio de las responsabilidades que pudieren deducírsele. </w:t>
      </w:r>
      <w:r w:rsidRPr="00D76BCC">
        <w:rPr>
          <w:rFonts w:ascii="Cambria" w:hAnsi="Cambria" w:cs="Tahoma"/>
          <w:b/>
          <w:color w:val="000000"/>
          <w:spacing w:val="-3"/>
        </w:rPr>
        <w:t>ii.</w:t>
      </w:r>
      <w:r w:rsidRPr="00D76BCC">
        <w:rPr>
          <w:rFonts w:ascii="Cambria" w:hAnsi="Cambria" w:cs="Tahoma"/>
          <w:color w:val="000000"/>
          <w:spacing w:val="-3"/>
        </w:rPr>
        <w:t xml:space="preserve"> A la aplicación al trabajador, ejecutivo, representante, socio, asociado o apoderado que haya incumplido esta Cláusula, de las sanciones o medidas disciplinarias derivadas del régimen laboral y, en su caso entablar las acciones legales que correspondan. </w:t>
      </w:r>
      <w:r w:rsidRPr="00D76BCC">
        <w:rPr>
          <w:rFonts w:ascii="Cambria" w:hAnsi="Cambria" w:cs="Tahoma"/>
          <w:b/>
          <w:color w:val="000000"/>
          <w:spacing w:val="-3"/>
        </w:rPr>
        <w:t>b.</w:t>
      </w:r>
      <w:r w:rsidRPr="00D76BCC">
        <w:rPr>
          <w:rFonts w:ascii="Cambria" w:hAnsi="Cambria" w:cs="Tahoma"/>
          <w:color w:val="000000"/>
          <w:spacing w:val="-3"/>
        </w:rPr>
        <w:t xml:space="preserve"> De parte del Contratante: </w:t>
      </w:r>
      <w:r w:rsidRPr="00D76BCC">
        <w:rPr>
          <w:rFonts w:ascii="Cambria" w:hAnsi="Cambria" w:cs="Tahoma"/>
          <w:b/>
          <w:color w:val="000000"/>
          <w:spacing w:val="-3"/>
        </w:rPr>
        <w:t>i.</w:t>
      </w:r>
      <w:r w:rsidRPr="00D76BCC">
        <w:rPr>
          <w:rFonts w:ascii="Cambria" w:hAnsi="Cambria" w:cs="Tahoma"/>
          <w:color w:val="000000"/>
          <w:spacing w:val="-3"/>
        </w:rPr>
        <w:t xml:space="preserve"> A la eliminación definitiva del (Contratista o Consultor y a los sub contratista responsable o que pudiendo hacerlo no denunciaron la irregularidad) de su registro de Proveedores y Contratista que al efecto llevare para no ser sujeto de elegibilidad futura en procesos de contratación. </w:t>
      </w:r>
      <w:r w:rsidRPr="00D76BCC">
        <w:rPr>
          <w:rFonts w:ascii="Cambria" w:hAnsi="Cambria" w:cs="Tahoma"/>
          <w:b/>
          <w:color w:val="000000"/>
          <w:spacing w:val="-3"/>
        </w:rPr>
        <w:t>ii.</w:t>
      </w:r>
      <w:r w:rsidRPr="00D76BCC">
        <w:rPr>
          <w:rFonts w:ascii="Cambria" w:hAnsi="Cambria" w:cs="Tahoma"/>
          <w:color w:val="000000"/>
          <w:spacing w:val="-3"/>
        </w:rPr>
        <w:t xml:space="preserve"> A la aplicación al empleado o funcionario infractor, de las sanciones que correspondan según el Código de Conducta Ética del Servidor Público, sin perjuicio de exigir la responsabilidad administrativa, civil y/o penal a las que hubiere lugar. En fe de lo anterior, las partes manifiestan la aceptación de los compromisos adoptados en el presente documento, bajo el entendido que esta Declaración forma parte integral del Contrato, firmado voluntariamente para constancia.</w:t>
      </w:r>
    </w:p>
    <w:p w14:paraId="52B84318" w14:textId="77777777" w:rsidR="00063EE8" w:rsidRPr="00D76BCC" w:rsidRDefault="00063EE8" w:rsidP="00063EE8">
      <w:pPr>
        <w:suppressAutoHyphens/>
        <w:rPr>
          <w:rFonts w:ascii="Cambria" w:hAnsi="Cambria" w:cs="Tahoma"/>
          <w:b/>
          <w:bCs/>
          <w:color w:val="000000"/>
          <w:spacing w:val="-3"/>
          <w:u w:val="single"/>
        </w:rPr>
      </w:pPr>
    </w:p>
    <w:p w14:paraId="01F2C85D" w14:textId="2D5671CA" w:rsidR="00063EE8" w:rsidRPr="00D76BCC" w:rsidRDefault="00063EE8" w:rsidP="00063EE8">
      <w:pPr>
        <w:suppressAutoHyphens/>
        <w:rPr>
          <w:rFonts w:ascii="Cambria" w:hAnsi="Cambria" w:cs="Tahoma"/>
          <w:color w:val="000000"/>
          <w:spacing w:val="-3"/>
        </w:rPr>
      </w:pPr>
      <w:r w:rsidRPr="00D76BCC">
        <w:rPr>
          <w:rFonts w:ascii="Cambria" w:hAnsi="Cambria" w:cs="Tahoma"/>
          <w:b/>
          <w:bCs/>
          <w:color w:val="000000"/>
          <w:spacing w:val="-3"/>
          <w:u w:val="single"/>
        </w:rPr>
        <w:t>CLÁUSULA XXX</w:t>
      </w:r>
      <w:r>
        <w:rPr>
          <w:rFonts w:ascii="Cambria" w:hAnsi="Cambria" w:cs="Tahoma"/>
          <w:b/>
          <w:bCs/>
          <w:color w:val="000000"/>
          <w:spacing w:val="-3"/>
          <w:u w:val="single"/>
        </w:rPr>
        <w:t>II</w:t>
      </w:r>
      <w:r w:rsidRPr="00D76BCC">
        <w:rPr>
          <w:rFonts w:ascii="Cambria" w:hAnsi="Cambria" w:cs="Tahoma"/>
          <w:b/>
          <w:bCs/>
          <w:color w:val="000000"/>
          <w:spacing w:val="-3"/>
          <w:u w:val="single"/>
        </w:rPr>
        <w:t>: ASIGNACIÓN PRESUPUESTARIA</w:t>
      </w:r>
    </w:p>
    <w:p w14:paraId="648DC2E7" w14:textId="77777777" w:rsidR="00063EE8" w:rsidRPr="00D76BCC" w:rsidRDefault="00063EE8" w:rsidP="00063EE8">
      <w:pPr>
        <w:suppressAutoHyphens/>
        <w:rPr>
          <w:rFonts w:ascii="Cambria" w:hAnsi="Cambria" w:cs="Tahoma"/>
          <w:spacing w:val="-3"/>
        </w:rPr>
      </w:pPr>
      <w:r w:rsidRPr="00D76BCC">
        <w:rPr>
          <w:rFonts w:ascii="Cambria" w:hAnsi="Cambria" w:cs="Tahoma"/>
          <w:spacing w:val="-3"/>
        </w:rPr>
        <w:t xml:space="preserve">Los gastos que ocasione este Contrato en el </w:t>
      </w:r>
      <w:r>
        <w:rPr>
          <w:rFonts w:ascii="Cambria" w:hAnsi="Cambria" w:cs="Tahoma"/>
          <w:spacing w:val="-3"/>
        </w:rPr>
        <w:t>2022</w:t>
      </w:r>
      <w:r w:rsidRPr="00D76BCC">
        <w:rPr>
          <w:rFonts w:ascii="Cambria" w:hAnsi="Cambria" w:cs="Tahoma"/>
          <w:spacing w:val="-3"/>
        </w:rPr>
        <w:t xml:space="preserve"> se efectuarán con cargo a la Estructura Presupuestaria siguiente</w:t>
      </w:r>
      <w:r w:rsidRPr="00D76BCC">
        <w:rPr>
          <w:rFonts w:ascii="Cambria" w:hAnsi="Cambria" w:cs="Tahoma"/>
        </w:rPr>
        <w:t xml:space="preserve">: </w:t>
      </w:r>
      <w:r w:rsidRPr="00D76BCC">
        <w:rPr>
          <w:rFonts w:ascii="Cambria" w:hAnsi="Cambria" w:cs="Tahoma"/>
          <w:spacing w:val="-3"/>
        </w:rPr>
        <w:t xml:space="preserve">Institución </w:t>
      </w:r>
      <w:r w:rsidRPr="00D76BCC">
        <w:rPr>
          <w:rFonts w:ascii="Cambria" w:hAnsi="Cambria" w:cs="Tahoma"/>
          <w:color w:val="FFFFFF" w:themeColor="background1"/>
          <w:spacing w:val="-3"/>
        </w:rPr>
        <w:t>120</w:t>
      </w:r>
      <w:r w:rsidRPr="00D76BCC">
        <w:rPr>
          <w:rFonts w:ascii="Cambria" w:hAnsi="Cambria" w:cs="Tahoma"/>
          <w:spacing w:val="-3"/>
        </w:rPr>
        <w:t xml:space="preserve">, Programa </w:t>
      </w:r>
      <w:r w:rsidRPr="00D76BCC">
        <w:rPr>
          <w:rFonts w:ascii="Cambria" w:hAnsi="Cambria" w:cs="Tahoma"/>
          <w:color w:val="FFFFFF" w:themeColor="background1"/>
          <w:spacing w:val="-3"/>
        </w:rPr>
        <w:t xml:space="preserve">11   </w:t>
      </w:r>
      <w:r w:rsidRPr="00D76BCC">
        <w:rPr>
          <w:rFonts w:ascii="Cambria" w:hAnsi="Cambria" w:cs="Tahoma"/>
          <w:spacing w:val="-3"/>
        </w:rPr>
        <w:t xml:space="preserve">, Sub-Programa </w:t>
      </w:r>
      <w:r w:rsidRPr="00D76BCC">
        <w:rPr>
          <w:rFonts w:ascii="Cambria" w:hAnsi="Cambria" w:cs="Tahoma"/>
          <w:color w:val="FFFFFF" w:themeColor="background1"/>
          <w:spacing w:val="-3"/>
        </w:rPr>
        <w:t>0   0</w:t>
      </w:r>
      <w:r w:rsidRPr="00D76BCC">
        <w:rPr>
          <w:rFonts w:ascii="Cambria" w:hAnsi="Cambria" w:cs="Tahoma"/>
          <w:spacing w:val="-3"/>
        </w:rPr>
        <w:t xml:space="preserve">, Proyecto </w:t>
      </w:r>
      <w:r w:rsidRPr="00D76BCC">
        <w:rPr>
          <w:rFonts w:ascii="Cambria" w:hAnsi="Cambria" w:cs="Tahoma"/>
          <w:color w:val="FFFFFF" w:themeColor="background1"/>
          <w:spacing w:val="-3"/>
        </w:rPr>
        <w:t>131</w:t>
      </w:r>
      <w:r w:rsidRPr="00D76BCC">
        <w:rPr>
          <w:rFonts w:ascii="Cambria" w:hAnsi="Cambria" w:cs="Tahoma"/>
          <w:spacing w:val="-3"/>
        </w:rPr>
        <w:t xml:space="preserve">, Act/Obra </w:t>
      </w:r>
      <w:r w:rsidRPr="00D76BCC">
        <w:rPr>
          <w:rFonts w:ascii="Cambria" w:hAnsi="Cambria" w:cs="Tahoma"/>
          <w:color w:val="FFFFFF" w:themeColor="background1"/>
          <w:spacing w:val="-3"/>
        </w:rPr>
        <w:t xml:space="preserve">0 2  </w:t>
      </w:r>
      <w:r w:rsidRPr="00D76BCC">
        <w:rPr>
          <w:rFonts w:ascii="Cambria" w:hAnsi="Cambria" w:cs="Tahoma"/>
          <w:spacing w:val="-3"/>
        </w:rPr>
        <w:t xml:space="preserve">, Objeto </w:t>
      </w:r>
      <w:r w:rsidRPr="00D76BCC">
        <w:rPr>
          <w:rFonts w:ascii="Cambria" w:hAnsi="Cambria" w:cs="Tahoma"/>
          <w:color w:val="FFFFFF" w:themeColor="background1"/>
          <w:spacing w:val="-3"/>
        </w:rPr>
        <w:t>47220</w:t>
      </w:r>
      <w:r w:rsidRPr="00D76BCC">
        <w:rPr>
          <w:rFonts w:ascii="Cambria" w:hAnsi="Cambria" w:cs="Tahoma"/>
          <w:spacing w:val="-3"/>
        </w:rPr>
        <w:t xml:space="preserve">, Fuente  </w:t>
      </w:r>
      <w:r w:rsidRPr="00D76BCC">
        <w:rPr>
          <w:rFonts w:ascii="Cambria" w:hAnsi="Cambria" w:cs="Tahoma"/>
          <w:color w:val="FFFFFF" w:themeColor="background1"/>
          <w:spacing w:val="-3"/>
        </w:rPr>
        <w:t>11 .</w:t>
      </w:r>
      <w:r w:rsidRPr="00D76BCC">
        <w:rPr>
          <w:rFonts w:ascii="Cambria" w:hAnsi="Cambria" w:cs="Tahoma"/>
          <w:spacing w:val="-3"/>
        </w:rPr>
        <w:t>.</w:t>
      </w:r>
    </w:p>
    <w:p w14:paraId="2D7AF727" w14:textId="77777777" w:rsidR="00063EE8" w:rsidRPr="00D76BCC" w:rsidRDefault="00063EE8" w:rsidP="00063EE8">
      <w:pPr>
        <w:suppressAutoHyphens/>
        <w:rPr>
          <w:rFonts w:ascii="Cambria" w:hAnsi="Cambria" w:cs="Tahoma"/>
          <w:color w:val="FFFFFF" w:themeColor="background1"/>
          <w:spacing w:val="-3"/>
        </w:rPr>
      </w:pPr>
    </w:p>
    <w:p w14:paraId="616867D6" w14:textId="77777777" w:rsidR="00063EE8" w:rsidRPr="00D76BCC" w:rsidRDefault="00063EE8" w:rsidP="00063EE8">
      <w:pPr>
        <w:suppressAutoHyphens/>
        <w:rPr>
          <w:rFonts w:ascii="Cambria" w:hAnsi="Cambria" w:cs="Tahoma"/>
          <w:color w:val="000000"/>
          <w:spacing w:val="-3"/>
        </w:rPr>
      </w:pPr>
      <w:r w:rsidRPr="00D76BCC">
        <w:rPr>
          <w:rFonts w:ascii="Cambria" w:hAnsi="Cambria" w:cs="Tahoma"/>
          <w:color w:val="000000"/>
          <w:spacing w:val="-3"/>
        </w:rPr>
        <w:t xml:space="preserve">En fe de lo cual, firmamos el presente Contrato de Construcción en la ciudad de </w:t>
      </w:r>
      <w:r>
        <w:rPr>
          <w:rFonts w:ascii="Cambria" w:hAnsi="Cambria" w:cs="Tahoma"/>
          <w:color w:val="000000"/>
          <w:spacing w:val="-3"/>
        </w:rPr>
        <w:t>La Ceiba</w:t>
      </w:r>
      <w:r w:rsidRPr="00D76BCC">
        <w:rPr>
          <w:rFonts w:ascii="Cambria" w:hAnsi="Cambria" w:cs="Tahoma"/>
          <w:color w:val="000000"/>
          <w:spacing w:val="-3"/>
        </w:rPr>
        <w:t xml:space="preserve">, </w:t>
      </w:r>
      <w:r>
        <w:rPr>
          <w:rFonts w:ascii="Cambria" w:hAnsi="Cambria" w:cs="Tahoma"/>
          <w:color w:val="000000"/>
          <w:spacing w:val="-3"/>
        </w:rPr>
        <w:t xml:space="preserve">Departamento de Atlántida, a los XXXXXXXX (XX) días del mes de XXXXXXXXX </w:t>
      </w:r>
      <w:r w:rsidRPr="00D76BCC">
        <w:rPr>
          <w:rFonts w:ascii="Cambria" w:hAnsi="Cambria" w:cs="Tahoma"/>
          <w:color w:val="000000"/>
          <w:spacing w:val="-3"/>
        </w:rPr>
        <w:t>del 20</w:t>
      </w:r>
      <w:r>
        <w:rPr>
          <w:rFonts w:ascii="Cambria" w:hAnsi="Cambria" w:cs="Tahoma"/>
          <w:color w:val="000000"/>
          <w:spacing w:val="-3"/>
        </w:rPr>
        <w:t>22</w:t>
      </w:r>
      <w:r w:rsidRPr="00D76BCC">
        <w:rPr>
          <w:rFonts w:ascii="Cambria" w:hAnsi="Cambria" w:cs="Tahoma"/>
          <w:color w:val="000000"/>
          <w:spacing w:val="-3"/>
        </w:rPr>
        <w:t>.</w:t>
      </w:r>
    </w:p>
    <w:p w14:paraId="7D646052" w14:textId="77777777" w:rsidR="00063EE8" w:rsidRPr="00D76BCC" w:rsidRDefault="00063EE8" w:rsidP="00063EE8">
      <w:pPr>
        <w:rPr>
          <w:rFonts w:ascii="Cambria" w:hAnsi="Cambria" w:cs="Tahoma"/>
          <w:color w:val="000000"/>
          <w:sz w:val="20"/>
          <w:highlight w:val="green"/>
        </w:rPr>
      </w:pPr>
    </w:p>
    <w:p w14:paraId="0ED012FE" w14:textId="77777777" w:rsidR="00063EE8" w:rsidRPr="00BB353A" w:rsidRDefault="00063EE8" w:rsidP="00063EE8">
      <w:pPr>
        <w:rPr>
          <w:rFonts w:ascii="Cambria" w:hAnsi="Cambria" w:cs="Tahoma"/>
          <w:color w:val="000000"/>
          <w:highlight w:val="green"/>
        </w:rPr>
      </w:pPr>
    </w:p>
    <w:p w14:paraId="5F754EA6" w14:textId="77777777" w:rsidR="00063EE8" w:rsidRDefault="00063EE8" w:rsidP="00063EE8">
      <w:pPr>
        <w:rPr>
          <w:rFonts w:ascii="Cambria" w:hAnsi="Cambria" w:cs="Tahoma"/>
          <w:color w:val="000000"/>
          <w:highlight w:val="green"/>
        </w:rPr>
      </w:pPr>
    </w:p>
    <w:p w14:paraId="32570EDF" w14:textId="77777777" w:rsidR="00063EE8" w:rsidRPr="00BB353A" w:rsidRDefault="00063EE8" w:rsidP="00063EE8">
      <w:pPr>
        <w:rPr>
          <w:rFonts w:ascii="Cambria" w:hAnsi="Cambria" w:cs="Tahoma"/>
          <w:color w:val="000000"/>
          <w:highlight w:val="green"/>
        </w:rPr>
      </w:pPr>
    </w:p>
    <w:p w14:paraId="28EB20E1" w14:textId="77777777" w:rsidR="00063EE8" w:rsidRPr="00BB353A" w:rsidRDefault="00063EE8" w:rsidP="00063EE8">
      <w:pPr>
        <w:ind w:left="708" w:hanging="708"/>
        <w:rPr>
          <w:rFonts w:ascii="Cambria" w:hAnsi="Cambria" w:cs="Tahoma"/>
          <w:color w:val="000000"/>
          <w:highlight w:val="green"/>
        </w:rPr>
      </w:pPr>
      <w:r w:rsidRPr="00BB353A">
        <w:rPr>
          <w:rFonts w:ascii="Cambria" w:hAnsi="Cambria" w:cs="Tahoma"/>
          <w:noProof/>
          <w:color w:val="000000"/>
          <w:lang w:val="es-CR" w:eastAsia="es-CR"/>
        </w:rPr>
        <mc:AlternateContent>
          <mc:Choice Requires="wps">
            <w:drawing>
              <wp:anchor distT="0" distB="0" distL="114300" distR="114300" simplePos="0" relativeHeight="251664384" behindDoc="0" locked="0" layoutInCell="1" allowOverlap="1" wp14:anchorId="153B1FE9" wp14:editId="1843F14F">
                <wp:simplePos x="0" y="0"/>
                <wp:positionH relativeFrom="column">
                  <wp:posOffset>2854325</wp:posOffset>
                </wp:positionH>
                <wp:positionV relativeFrom="paragraph">
                  <wp:posOffset>31663</wp:posOffset>
                </wp:positionV>
                <wp:extent cx="2867025" cy="1403985"/>
                <wp:effectExtent l="0" t="0" r="9525" b="635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403985"/>
                        </a:xfrm>
                        <a:prstGeom prst="rect">
                          <a:avLst/>
                        </a:prstGeom>
                        <a:solidFill>
                          <a:srgbClr val="FFFFFF"/>
                        </a:solidFill>
                        <a:ln w="9525">
                          <a:noFill/>
                          <a:miter lim="800000"/>
                          <a:headEnd/>
                          <a:tailEnd/>
                        </a:ln>
                      </wps:spPr>
                      <wps:txbx>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B1FE9" id="_x0000_t202" coordsize="21600,21600" o:spt="202" path="m,l,21600r21600,l21600,xe">
                <v:stroke joinstyle="miter"/>
                <v:path gradientshapeok="t" o:connecttype="rect"/>
              </v:shapetype>
              <v:shape id="Cuadro de texto 2" o:spid="_x0000_s1026" type="#_x0000_t202" style="position:absolute;left:0;text-align:left;margin-left:224.75pt;margin-top:2.5pt;width:225.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" stroked="f">
                <v:textbox style="mso-fit-shape-to-text:t">
                  <w:txbxContent>
                    <w:p w14:paraId="438C4AFE" w14:textId="77777777" w:rsidR="005E1FDB" w:rsidRPr="00821265" w:rsidRDefault="005E1FDB" w:rsidP="00580D1F">
                      <w:pPr>
                        <w:jc w:val="center"/>
                        <w:rPr>
                          <w:rFonts w:ascii="Cambria" w:hAnsi="Cambria" w:cs="Arial"/>
                          <w:b/>
                        </w:rPr>
                      </w:pPr>
                      <w:r w:rsidRPr="00821265">
                        <w:rPr>
                          <w:rFonts w:ascii="Cambria" w:hAnsi="Cambria" w:cs="Arial"/>
                          <w:b/>
                        </w:rPr>
                        <w:t>_</w:t>
                      </w:r>
                      <w:r>
                        <w:rPr>
                          <w:rFonts w:ascii="Cambria" w:hAnsi="Cambria" w:cs="Arial"/>
                          <w:b/>
                        </w:rPr>
                        <w:t>________</w:t>
                      </w:r>
                      <w:r w:rsidRPr="00821265">
                        <w:rPr>
                          <w:rFonts w:ascii="Cambria" w:hAnsi="Cambria" w:cs="Arial"/>
                          <w:b/>
                        </w:rPr>
                        <w:t>_________</w:t>
                      </w:r>
                      <w:r>
                        <w:rPr>
                          <w:rFonts w:ascii="Cambria" w:hAnsi="Cambria" w:cs="Arial"/>
                          <w:b/>
                        </w:rPr>
                        <w:t>_______</w:t>
                      </w:r>
                      <w:r w:rsidRPr="00821265">
                        <w:rPr>
                          <w:rFonts w:ascii="Cambria" w:hAnsi="Cambria" w:cs="Arial"/>
                          <w:b/>
                        </w:rPr>
                        <w:t>_____________________</w:t>
                      </w:r>
                    </w:p>
                    <w:p w14:paraId="7825D061" w14:textId="77777777" w:rsidR="005E1FDB" w:rsidRDefault="005E1FDB" w:rsidP="00580D1F">
                      <w:pPr>
                        <w:jc w:val="center"/>
                        <w:rPr>
                          <w:rFonts w:ascii="Cambria" w:hAnsi="Cambria" w:cs="Arial"/>
                          <w:sz w:val="16"/>
                          <w:szCs w:val="16"/>
                        </w:rPr>
                      </w:pPr>
                      <w:r>
                        <w:rPr>
                          <w:rFonts w:ascii="Cambria" w:hAnsi="Cambria" w:cs="Tahoma"/>
                          <w:b/>
                          <w:spacing w:val="-3"/>
                        </w:rPr>
                        <w:t>XXXXXXXXXX</w:t>
                      </w:r>
                    </w:p>
                    <w:p w14:paraId="5DB81ED5" w14:textId="77777777" w:rsidR="005E1FDB" w:rsidRPr="00821265" w:rsidRDefault="005E1FDB" w:rsidP="00580D1F">
                      <w:pPr>
                        <w:jc w:val="center"/>
                        <w:rPr>
                          <w:rFonts w:ascii="Cambria" w:hAnsi="Cambria" w:cs="Arial"/>
                          <w:sz w:val="16"/>
                          <w:szCs w:val="16"/>
                        </w:rPr>
                      </w:pPr>
                      <w:r>
                        <w:rPr>
                          <w:rFonts w:ascii="Cambria" w:hAnsi="Cambria" w:cs="Arial"/>
                          <w:sz w:val="16"/>
                          <w:szCs w:val="16"/>
                        </w:rPr>
                        <w:t>XXXXXXXXXXXXXX.</w:t>
                      </w:r>
                    </w:p>
                    <w:p w14:paraId="7B83CC7C" w14:textId="77777777" w:rsidR="005E1FDB" w:rsidRPr="00014737" w:rsidRDefault="005E1FDB" w:rsidP="00063EE8">
                      <w:pPr>
                        <w:jc w:val="center"/>
                        <w:rPr>
                          <w:rFonts w:cs="Arial"/>
                          <w:sz w:val="16"/>
                          <w:szCs w:val="16"/>
                        </w:rPr>
                      </w:pPr>
                    </w:p>
                  </w:txbxContent>
                </v:textbox>
              </v:shape>
            </w:pict>
          </mc:Fallback>
        </mc:AlternateContent>
      </w:r>
      <w:r w:rsidRPr="00BB353A">
        <w:rPr>
          <w:rFonts w:ascii="Cambria" w:hAnsi="Cambria" w:cs="Tahoma"/>
          <w:noProof/>
          <w:color w:val="000000"/>
          <w:lang w:val="es-CR" w:eastAsia="es-CR"/>
        </w:rPr>
        <mc:AlternateContent>
          <mc:Choice Requires="wps">
            <w:drawing>
              <wp:anchor distT="0" distB="0" distL="114300" distR="114300" simplePos="0" relativeHeight="251663360" behindDoc="1" locked="0" layoutInCell="1" allowOverlap="1" wp14:anchorId="018D1801" wp14:editId="1CDE8999">
                <wp:simplePos x="0" y="0"/>
                <wp:positionH relativeFrom="column">
                  <wp:posOffset>-149225</wp:posOffset>
                </wp:positionH>
                <wp:positionV relativeFrom="paragraph">
                  <wp:posOffset>49793</wp:posOffset>
                </wp:positionV>
                <wp:extent cx="2867025" cy="852557"/>
                <wp:effectExtent l="0" t="0" r="952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852557"/>
                        </a:xfrm>
                        <a:prstGeom prst="rect">
                          <a:avLst/>
                        </a:prstGeom>
                        <a:solidFill>
                          <a:srgbClr val="FFFFFF"/>
                        </a:solidFill>
                        <a:ln w="9525">
                          <a:noFill/>
                          <a:miter lim="800000"/>
                          <a:headEnd/>
                          <a:tailEnd/>
                        </a:ln>
                      </wps:spPr>
                      <wps:txb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801" id="_x0000_s1027" type="#_x0000_t202" style="position:absolute;left:0;text-align:left;margin-left:-11.75pt;margin-top:3.9pt;width:225.75pt;height:6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" stroked="f">
                <v:textbox>
                  <w:txbxContent>
                    <w:p w14:paraId="1E85FB73" w14:textId="77777777" w:rsidR="005E1FDB" w:rsidRPr="00821265" w:rsidRDefault="005E1FDB" w:rsidP="00580D1F">
                      <w:pPr>
                        <w:jc w:val="center"/>
                        <w:rPr>
                          <w:rFonts w:ascii="Cambria" w:hAnsi="Cambria" w:cs="Arial"/>
                          <w:b/>
                        </w:rPr>
                      </w:pPr>
                      <w:r w:rsidRPr="00821265">
                        <w:rPr>
                          <w:rFonts w:ascii="Cambria" w:hAnsi="Cambria" w:cs="Arial"/>
                          <w:b/>
                        </w:rPr>
                        <w:t>______________</w:t>
                      </w:r>
                      <w:r>
                        <w:rPr>
                          <w:rFonts w:ascii="Cambria" w:hAnsi="Cambria" w:cs="Arial"/>
                          <w:b/>
                        </w:rPr>
                        <w:t>____</w:t>
                      </w:r>
                      <w:r w:rsidRPr="00821265">
                        <w:rPr>
                          <w:rFonts w:ascii="Cambria" w:hAnsi="Cambria" w:cs="Arial"/>
                          <w:b/>
                        </w:rPr>
                        <w:t>___</w:t>
                      </w:r>
                      <w:r>
                        <w:rPr>
                          <w:rFonts w:ascii="Cambria" w:hAnsi="Cambria" w:cs="Arial"/>
                          <w:b/>
                        </w:rPr>
                        <w:t>___</w:t>
                      </w:r>
                      <w:r w:rsidRPr="00821265">
                        <w:rPr>
                          <w:rFonts w:ascii="Cambria" w:hAnsi="Cambria" w:cs="Arial"/>
                          <w:b/>
                        </w:rPr>
                        <w:t>______________</w:t>
                      </w:r>
                    </w:p>
                    <w:p w14:paraId="150C2D77" w14:textId="77777777" w:rsidR="005E1FDB" w:rsidRPr="00821265" w:rsidRDefault="005E1FDB" w:rsidP="00580D1F">
                      <w:pPr>
                        <w:jc w:val="center"/>
                        <w:rPr>
                          <w:rFonts w:ascii="Cambria" w:hAnsi="Cambria" w:cs="Arial"/>
                          <w:b/>
                        </w:rPr>
                      </w:pPr>
                      <w:r>
                        <w:rPr>
                          <w:rFonts w:ascii="Cambria" w:hAnsi="Cambria" w:cs="Arial"/>
                          <w:b/>
                        </w:rPr>
                        <w:t>XXXXXXXXXXXXXXX</w:t>
                      </w:r>
                    </w:p>
                    <w:p w14:paraId="0F38FB09" w14:textId="77777777" w:rsidR="005E1FDB" w:rsidRDefault="005E1FDB" w:rsidP="00580D1F">
                      <w:pPr>
                        <w:jc w:val="center"/>
                        <w:rPr>
                          <w:rFonts w:ascii="Cambria" w:hAnsi="Cambria" w:cs="Arial"/>
                          <w:sz w:val="16"/>
                          <w:szCs w:val="16"/>
                        </w:rPr>
                      </w:pPr>
                      <w:r w:rsidRPr="00821265">
                        <w:rPr>
                          <w:rFonts w:ascii="Cambria" w:hAnsi="Cambria" w:cs="Arial"/>
                          <w:sz w:val="16"/>
                          <w:szCs w:val="16"/>
                        </w:rPr>
                        <w:t xml:space="preserve">SECRETARIO DE ESTADO EN LOS DESPACHOS DE INFRAESTRUCTURA Y </w:t>
                      </w:r>
                      <w:r>
                        <w:rPr>
                          <w:rFonts w:ascii="Cambria" w:hAnsi="Cambria" w:cs="Arial"/>
                          <w:sz w:val="16"/>
                          <w:szCs w:val="16"/>
                        </w:rPr>
                        <w:t>TRANSPORTE</w:t>
                      </w:r>
                    </w:p>
                    <w:p w14:paraId="180342B7" w14:textId="77777777" w:rsidR="005E1FDB" w:rsidRPr="00821265" w:rsidRDefault="005E1FDB" w:rsidP="00063EE8">
                      <w:pPr>
                        <w:jc w:val="center"/>
                        <w:rPr>
                          <w:rFonts w:ascii="Cambria" w:hAnsi="Cambria" w:cs="Arial"/>
                          <w:sz w:val="16"/>
                          <w:szCs w:val="16"/>
                        </w:rPr>
                      </w:pPr>
                      <w:r>
                        <w:rPr>
                          <w:rFonts w:ascii="Cambria" w:hAnsi="Cambria" w:cs="Arial"/>
                          <w:sz w:val="16"/>
                          <w:szCs w:val="16"/>
                        </w:rPr>
                        <w:t xml:space="preserve"> (SIT)</w:t>
                      </w:r>
                    </w:p>
                  </w:txbxContent>
                </v:textbox>
              </v:shape>
            </w:pict>
          </mc:Fallback>
        </mc:AlternateContent>
      </w:r>
    </w:p>
    <w:p w14:paraId="5F5912A1" w14:textId="77777777" w:rsidR="00063EE8" w:rsidRDefault="00063EE8" w:rsidP="00063EE8"/>
    <w:p w14:paraId="772CA1D9" w14:textId="77777777" w:rsidR="00063EE8" w:rsidRDefault="00063EE8" w:rsidP="00063EE8"/>
    <w:p w14:paraId="565D8925" w14:textId="77777777" w:rsidR="00CE0B78" w:rsidRDefault="00CE0B78" w:rsidP="00CE0B78">
      <w:pPr>
        <w:jc w:val="center"/>
        <w:rPr>
          <w:rFonts w:cs="Arial"/>
          <w:b/>
        </w:rPr>
      </w:pPr>
    </w:p>
    <w:p w14:paraId="0C515238" w14:textId="1199CFD2" w:rsidR="00127092" w:rsidRDefault="00127092" w:rsidP="00127092">
      <w:bookmarkStart w:id="23" w:name="_Hlk951799"/>
      <w:r>
        <w:br w:type="page"/>
      </w:r>
    </w:p>
    <w:p w14:paraId="227E3DE0" w14:textId="48585C80" w:rsidR="000B3D26" w:rsidRPr="001C25D2" w:rsidRDefault="00B923D2" w:rsidP="00277D60">
      <w:pPr>
        <w:pStyle w:val="Ttulo1"/>
        <w:jc w:val="center"/>
        <w:rPr>
          <w:rFonts w:ascii="*Arial-BoldItalic-5186-Identity" w:hAnsi="*Arial-BoldItalic-5186-Identity" w:cs="*Arial-BoldItalic-5186-Identity"/>
          <w:b w:val="0"/>
          <w:bCs/>
          <w:i/>
          <w:iCs/>
          <w:highlight w:val="red"/>
        </w:rPr>
      </w:pPr>
      <w:bookmarkStart w:id="24" w:name="_Toc109392838"/>
      <w:r>
        <w:lastRenderedPageBreak/>
        <w:t>SECCIÓN V</w:t>
      </w:r>
      <w:r w:rsidR="00942F4C" w:rsidRPr="000D4762">
        <w:t xml:space="preserve">- </w:t>
      </w:r>
      <w:r w:rsidR="00133021" w:rsidRPr="000D4762">
        <w:t>INFORMACIÓN</w:t>
      </w:r>
      <w:r w:rsidR="00942F4C" w:rsidRPr="000D4762">
        <w:t xml:space="preserve"> DE LAS OBRAS</w:t>
      </w:r>
      <w:bookmarkEnd w:id="24"/>
    </w:p>
    <w:p w14:paraId="77D81072" w14:textId="77777777" w:rsidR="00277D60" w:rsidRDefault="00277D60" w:rsidP="00942F4C">
      <w:pPr>
        <w:rPr>
          <w:rFonts w:ascii="*Arial-BoldItalic-5186-Identity" w:hAnsi="*Arial-BoldItalic-5186-Identity" w:cs="*Arial-BoldItalic-5186-Identity"/>
          <w:b/>
          <w:bCs/>
          <w:i/>
          <w:iCs/>
          <w:highlight w:val="red"/>
        </w:rPr>
      </w:pPr>
    </w:p>
    <w:p w14:paraId="36FBE013" w14:textId="4FB72449" w:rsidR="00277D60" w:rsidRPr="00EC6891" w:rsidRDefault="00277D60" w:rsidP="00277D60">
      <w:pPr>
        <w:rPr>
          <w:rFonts w:ascii="Cambria" w:hAnsi="Cambria" w:cs="Tahoma"/>
          <w:color w:val="000000"/>
          <w:spacing w:val="-3"/>
        </w:rPr>
      </w:pPr>
      <w:r w:rsidRPr="00EC6891">
        <w:rPr>
          <w:rFonts w:ascii="Cambria" w:hAnsi="Cambria" w:cs="Tahoma"/>
          <w:color w:val="000000"/>
          <w:spacing w:val="-3"/>
        </w:rPr>
        <w:t xml:space="preserve">Los trabajos cubiertos por esta contratación comprenden el </w:t>
      </w:r>
      <w:r w:rsidR="00CE090F">
        <w:rPr>
          <w:rFonts w:ascii="Cambria" w:hAnsi="Cambria" w:cs="Tahoma"/>
          <w:color w:val="000000"/>
          <w:spacing w:val="-3"/>
        </w:rPr>
        <w:t>bacheo</w:t>
      </w:r>
      <w:r w:rsidRPr="00EC6891">
        <w:rPr>
          <w:rFonts w:ascii="Cambria" w:hAnsi="Cambria" w:cs="Tahoma"/>
          <w:color w:val="000000"/>
          <w:spacing w:val="-3"/>
        </w:rPr>
        <w:t xml:space="preserve"> de las Carreteras Pavimentadas o las mejoras de los tramos carreteros de la Red Vial Pavimentada, con un mantenimiento en distintos Departamentos del País, cuyas contrataciones serán de conformidad al esquema planteado en la Invitación a Licitar del Presente Documento. El contrato deberá incluir el suministro de todos los materiales, equipo, herramientas, transporte, movilización, mano de obra e imprevistos; así como el pago de todas las obligaciones, y reemplazo de trabajo y materiales defectuosos de acuerdo con las Especificaciones Especiales de Conservación de Carreteras Pavimentadas, que forman parte del presente Documento y el Manual de Carreteras de la SIT.</w:t>
      </w:r>
    </w:p>
    <w:p w14:paraId="77CFF9B6" w14:textId="77777777" w:rsidR="00277D60" w:rsidRPr="00277D60" w:rsidRDefault="00277D60" w:rsidP="00277D60">
      <w:pPr>
        <w:rPr>
          <w:rFonts w:ascii="*Arial-BoldItalic-5186-Identity" w:hAnsi="*Arial-BoldItalic-5186-Identity" w:cs="*Arial-BoldItalic-5186-Identity"/>
          <w:bCs/>
          <w:iCs/>
          <w:highlight w:val="red"/>
        </w:rPr>
      </w:pPr>
    </w:p>
    <w:p w14:paraId="00ABBFE5" w14:textId="77777777" w:rsidR="00277D60" w:rsidRDefault="00277D60" w:rsidP="00942F4C">
      <w:pPr>
        <w:rPr>
          <w:rFonts w:ascii="*Arial-BoldItalic-5186-Identity" w:hAnsi="*Arial-BoldItalic-5186-Identity" w:cs="*Arial-BoldItalic-5186-Identity"/>
          <w:b/>
          <w:bCs/>
          <w:i/>
          <w:iCs/>
          <w:highlight w:val="red"/>
        </w:rPr>
      </w:pPr>
    </w:p>
    <w:p w14:paraId="18582E3E" w14:textId="603611EE" w:rsidR="007D5AA9" w:rsidRPr="000D4762" w:rsidRDefault="006E1D4C" w:rsidP="007D5AA9">
      <w:pPr>
        <w:pStyle w:val="Ttulo1"/>
        <w:jc w:val="center"/>
      </w:pPr>
      <w:bookmarkStart w:id="25" w:name="_Toc109392839"/>
      <w:bookmarkEnd w:id="23"/>
      <w:r>
        <w:t>S</w:t>
      </w:r>
      <w:r w:rsidR="00942F4C" w:rsidRPr="000D4762">
        <w:t>ECCIÓN V</w:t>
      </w:r>
      <w:r w:rsidR="00B923D2">
        <w:t>I</w:t>
      </w:r>
      <w:r w:rsidR="00942F4C" w:rsidRPr="000D4762">
        <w:t xml:space="preserve"> - ESPECIFICACIONES TÉCNICAS</w:t>
      </w:r>
      <w:bookmarkEnd w:id="25"/>
    </w:p>
    <w:p w14:paraId="461C8CA6" w14:textId="714952BD" w:rsidR="00942F4C" w:rsidRPr="001C25D2" w:rsidRDefault="00942F4C" w:rsidP="00D92FF9">
      <w:pPr>
        <w:rPr>
          <w:highlight w:val="red"/>
        </w:rPr>
      </w:pPr>
    </w:p>
    <w:p w14:paraId="42E5EAD3" w14:textId="77777777" w:rsidR="00321BB8" w:rsidRPr="00321BB8" w:rsidRDefault="00321BB8" w:rsidP="00D92FF9">
      <w:pPr>
        <w:rPr>
          <w:rFonts w:eastAsia="Arial" w:cs="Arial"/>
          <w:b/>
          <w:bCs/>
          <w:spacing w:val="-10"/>
          <w:kern w:val="28"/>
          <w:lang w:val="es-ES"/>
        </w:rPr>
      </w:pPr>
      <w:bookmarkStart w:id="26" w:name="_Toc41072570"/>
      <w:bookmarkStart w:id="27" w:name="_Toc62731659"/>
      <w:r w:rsidRPr="00321BB8">
        <w:rPr>
          <w:rFonts w:eastAsia="Arial" w:cs="Arial"/>
          <w:b/>
          <w:bCs/>
          <w:spacing w:val="-10"/>
          <w:kern w:val="28"/>
          <w:lang w:val="es-ES"/>
        </w:rPr>
        <w:t>DEFINICION DE TERMINOS</w:t>
      </w:r>
      <w:bookmarkEnd w:id="26"/>
      <w:bookmarkEnd w:id="27"/>
    </w:p>
    <w:p w14:paraId="096E7759" w14:textId="77777777" w:rsidR="00321BB8" w:rsidRPr="00321BB8" w:rsidRDefault="00321BB8" w:rsidP="00D92FF9">
      <w:pPr>
        <w:rPr>
          <w:rFonts w:eastAsia="Arial" w:cs="Arial"/>
          <w:b/>
          <w:bCs/>
          <w:caps/>
          <w:spacing w:val="-10"/>
          <w:kern w:val="28"/>
          <w:lang w:val="es-ES"/>
        </w:rPr>
      </w:pPr>
    </w:p>
    <w:p w14:paraId="6DE54AE0" w14:textId="77777777" w:rsidR="00321BB8" w:rsidRPr="00321BB8" w:rsidRDefault="00321BB8" w:rsidP="00D92FF9">
      <w:pPr>
        <w:rPr>
          <w:rFonts w:eastAsia="Microsoft Sans Serif" w:cs="Arial"/>
          <w:lang w:val="es-ES"/>
        </w:rPr>
      </w:pPr>
      <w:r w:rsidRPr="00321BB8">
        <w:rPr>
          <w:rFonts w:eastAsia="Microsoft Sans Serif" w:cs="Arial"/>
          <w:b/>
          <w:lang w:val="es-ES"/>
        </w:rPr>
        <w:t>Propietario:</w:t>
      </w:r>
      <w:r w:rsidRPr="00321BB8">
        <w:rPr>
          <w:rFonts w:eastAsia="Microsoft Sans Serif" w:cs="Arial"/>
          <w:lang w:val="es-ES"/>
        </w:rPr>
        <w:t xml:space="preserve"> La persona, ente público o privado, encargado de realizar las contrataciones de las obras y servicios.</w:t>
      </w:r>
    </w:p>
    <w:p w14:paraId="10766066" w14:textId="77777777" w:rsidR="00321BB8" w:rsidRPr="00321BB8" w:rsidRDefault="00321BB8" w:rsidP="00D92FF9">
      <w:pPr>
        <w:rPr>
          <w:rFonts w:eastAsia="Microsoft Sans Serif" w:cs="Arial"/>
          <w:lang w:val="es-ES"/>
        </w:rPr>
      </w:pPr>
    </w:p>
    <w:p w14:paraId="285CE79F" w14:textId="77777777" w:rsidR="00321BB8" w:rsidRPr="00321BB8" w:rsidRDefault="00321BB8" w:rsidP="00D92FF9">
      <w:pPr>
        <w:rPr>
          <w:rFonts w:eastAsia="Microsoft Sans Serif" w:cs="Arial"/>
          <w:lang w:val="es-ES"/>
        </w:rPr>
      </w:pPr>
      <w:r w:rsidRPr="00321BB8">
        <w:rPr>
          <w:rFonts w:eastAsia="Microsoft Sans Serif" w:cs="Arial"/>
          <w:b/>
          <w:lang w:val="es-ES"/>
        </w:rPr>
        <w:t>Contratista:</w:t>
      </w:r>
      <w:r w:rsidRPr="00321BB8">
        <w:rPr>
          <w:rFonts w:eastAsia="Microsoft Sans Serif" w:cs="Arial"/>
          <w:lang w:val="es-ES"/>
        </w:rPr>
        <w:t xml:space="preserve"> La persona, compañía, empresa colectiva o sociedad mercantil que convenga con el Gobierno el contrato correspondiente a la ejecución de la obra.</w:t>
      </w:r>
    </w:p>
    <w:p w14:paraId="0F2E8BF1" w14:textId="77777777" w:rsidR="00321BB8" w:rsidRPr="00321BB8" w:rsidRDefault="00321BB8" w:rsidP="00D92FF9">
      <w:pPr>
        <w:rPr>
          <w:rFonts w:eastAsia="Microsoft Sans Serif" w:cs="Arial"/>
          <w:lang w:val="es-ES"/>
        </w:rPr>
      </w:pPr>
    </w:p>
    <w:p w14:paraId="07BB537A" w14:textId="77777777" w:rsidR="00321BB8" w:rsidRPr="00321BB8" w:rsidRDefault="00321BB8" w:rsidP="00D92FF9">
      <w:pPr>
        <w:rPr>
          <w:rFonts w:eastAsia="Microsoft Sans Serif" w:cs="Arial"/>
          <w:lang w:val="es-ES"/>
        </w:rPr>
      </w:pPr>
      <w:r w:rsidRPr="00321BB8">
        <w:rPr>
          <w:rFonts w:eastAsia="Microsoft Sans Serif" w:cs="Arial"/>
          <w:b/>
          <w:lang w:val="es-ES"/>
        </w:rPr>
        <w:t>Ingeniero:</w:t>
      </w:r>
      <w:r w:rsidRPr="00321BB8">
        <w:rPr>
          <w:rFonts w:eastAsia="Microsoft Sans Serif" w:cs="Arial"/>
          <w:lang w:val="es-ES"/>
        </w:rPr>
        <w:t xml:space="preserve"> El representante, debidamente autorizado, en que se ha delegado la responsabilidad de la supervisión de ingeniería sobre los trabajos de construcción.</w:t>
      </w:r>
    </w:p>
    <w:p w14:paraId="387E2844" w14:textId="77777777" w:rsidR="00321BB8" w:rsidRPr="00321BB8" w:rsidRDefault="00321BB8" w:rsidP="00D92FF9">
      <w:pPr>
        <w:rPr>
          <w:rFonts w:eastAsia="Microsoft Sans Serif" w:cs="Arial"/>
          <w:lang w:val="es-ES"/>
        </w:rPr>
      </w:pPr>
    </w:p>
    <w:p w14:paraId="5ADB9457" w14:textId="77777777" w:rsidR="00321BB8" w:rsidRPr="00321BB8" w:rsidRDefault="00321BB8" w:rsidP="00D92FF9">
      <w:pPr>
        <w:rPr>
          <w:rFonts w:eastAsia="Microsoft Sans Serif" w:cs="Arial"/>
          <w:lang w:val="es-ES"/>
        </w:rPr>
      </w:pPr>
      <w:r w:rsidRPr="00321BB8">
        <w:rPr>
          <w:rFonts w:eastAsia="Microsoft Sans Serif" w:cs="Arial"/>
          <w:b/>
          <w:lang w:val="es-ES"/>
        </w:rPr>
        <w:t>Supervisión / Supervisor</w:t>
      </w:r>
      <w:r w:rsidRPr="00321BB8">
        <w:rPr>
          <w:rFonts w:eastAsia="Microsoft Sans Serif" w:cs="Arial"/>
          <w:lang w:val="es-ES"/>
        </w:rPr>
        <w:t>: Tienen el mismo significado del término “Ingeniero”.</w:t>
      </w:r>
    </w:p>
    <w:p w14:paraId="34D6AD11" w14:textId="77777777" w:rsidR="00321BB8" w:rsidRPr="00321BB8" w:rsidRDefault="00321BB8" w:rsidP="00D92FF9">
      <w:pPr>
        <w:rPr>
          <w:rFonts w:eastAsia="Microsoft Sans Serif" w:cs="Arial"/>
          <w:lang w:val="es-ES"/>
        </w:rPr>
      </w:pPr>
    </w:p>
    <w:p w14:paraId="2ABA2863"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w:t>
      </w:r>
      <w:r w:rsidRPr="00321BB8">
        <w:rPr>
          <w:rFonts w:eastAsia="Microsoft Sans Serif" w:cs="Arial"/>
          <w:lang w:val="es-ES"/>
        </w:rPr>
        <w:t xml:space="preserve"> Vocablo general aplicado a todas las instrucciones, disposiciones y requisitos, relativos a la ejecución de la obra.</w:t>
      </w:r>
    </w:p>
    <w:p w14:paraId="42AC352E" w14:textId="77777777" w:rsidR="00321BB8" w:rsidRPr="00321BB8" w:rsidRDefault="00321BB8" w:rsidP="00D92FF9">
      <w:pPr>
        <w:rPr>
          <w:rFonts w:eastAsia="Microsoft Sans Serif" w:cs="Arial"/>
          <w:lang w:val="es-ES"/>
        </w:rPr>
      </w:pPr>
    </w:p>
    <w:p w14:paraId="63811008"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Generales:</w:t>
      </w:r>
      <w:r w:rsidRPr="00321BB8">
        <w:rPr>
          <w:rFonts w:eastAsia="Microsoft Sans Serif" w:cs="Arial"/>
          <w:lang w:val="es-ES"/>
        </w:rPr>
        <w:t xml:space="preserve"> Especificaciones que contiene el tomo 5 del Manual de Carreteras de SOPTRAVI 1996.</w:t>
      </w:r>
    </w:p>
    <w:p w14:paraId="6950F971" w14:textId="77777777" w:rsidR="00321BB8" w:rsidRPr="00321BB8" w:rsidRDefault="00321BB8" w:rsidP="00D92FF9">
      <w:pPr>
        <w:rPr>
          <w:rFonts w:eastAsia="Microsoft Sans Serif" w:cs="Arial"/>
          <w:lang w:val="es-ES"/>
        </w:rPr>
      </w:pPr>
    </w:p>
    <w:p w14:paraId="627E4B86" w14:textId="77777777" w:rsidR="00321BB8" w:rsidRPr="00321BB8" w:rsidRDefault="00321BB8" w:rsidP="00D92FF9">
      <w:pPr>
        <w:rPr>
          <w:rFonts w:eastAsia="Microsoft Sans Serif" w:cs="Arial"/>
          <w:lang w:val="es-ES"/>
        </w:rPr>
      </w:pPr>
      <w:r w:rsidRPr="00321BB8">
        <w:rPr>
          <w:rFonts w:eastAsia="Microsoft Sans Serif" w:cs="Arial"/>
          <w:b/>
          <w:lang w:val="es-ES"/>
        </w:rPr>
        <w:t>Especificaciones Especiales</w:t>
      </w:r>
      <w:r w:rsidRPr="00321BB8">
        <w:rPr>
          <w:rFonts w:eastAsia="Microsoft Sans Serif" w:cs="Arial"/>
          <w:lang w:val="es-ES"/>
        </w:rPr>
        <w:t>: Instrucciones, disposiciones y requisitos relativas a obras actividades particulares de las obras a ejecutar.</w:t>
      </w:r>
    </w:p>
    <w:p w14:paraId="22244DF7" w14:textId="77777777" w:rsidR="00321BB8" w:rsidRPr="00321BB8" w:rsidRDefault="00321BB8" w:rsidP="00D92FF9">
      <w:pPr>
        <w:rPr>
          <w:rFonts w:eastAsia="Microsoft Sans Serif" w:cs="Arial"/>
          <w:lang w:val="es-ES"/>
        </w:rPr>
      </w:pPr>
    </w:p>
    <w:p w14:paraId="65CFC0FD" w14:textId="77777777" w:rsidR="00321BB8" w:rsidRPr="00321BB8" w:rsidRDefault="00321BB8" w:rsidP="00D92FF9">
      <w:pPr>
        <w:rPr>
          <w:rFonts w:eastAsia="Microsoft Sans Serif" w:cs="Arial"/>
          <w:lang w:val="es-ES"/>
        </w:rPr>
      </w:pPr>
      <w:r w:rsidRPr="00321BB8">
        <w:rPr>
          <w:rFonts w:eastAsia="Microsoft Sans Serif" w:cs="Arial"/>
          <w:b/>
          <w:lang w:val="es-ES"/>
        </w:rPr>
        <w:t>Proyecto:</w:t>
      </w:r>
      <w:r w:rsidRPr="00321BB8">
        <w:rPr>
          <w:rFonts w:eastAsia="Microsoft Sans Serif" w:cs="Arial"/>
          <w:lang w:val="es-ES"/>
        </w:rPr>
        <w:t xml:space="preserve"> Conjunto de obras que incluyen las secciones específicas de la carretera, taludes, obras de drenaje, obras de protección, señalización que deben ejecutarse bajo los términos del contrato.</w:t>
      </w:r>
    </w:p>
    <w:p w14:paraId="2F5A4222" w14:textId="0216658E" w:rsidR="00127092" w:rsidRDefault="00127092" w:rsidP="00D92FF9">
      <w:pPr>
        <w:rPr>
          <w:lang w:val="es-ES"/>
        </w:rPr>
      </w:pPr>
      <w:r>
        <w:rPr>
          <w:lang w:val="es-ES"/>
        </w:rPr>
        <w:br w:type="page"/>
      </w:r>
    </w:p>
    <w:p w14:paraId="34A7CF7E" w14:textId="77777777" w:rsidR="00321BB8" w:rsidRPr="00321BB8" w:rsidRDefault="00321BB8" w:rsidP="00D92FF9">
      <w:pPr>
        <w:rPr>
          <w:b/>
          <w:lang w:val="es-ES"/>
        </w:rPr>
      </w:pPr>
      <w:r w:rsidRPr="00321BB8">
        <w:rPr>
          <w:b/>
          <w:lang w:val="es-ES"/>
        </w:rPr>
        <w:lastRenderedPageBreak/>
        <w:t>ESPECIFICACIONES GENERALES (ETG)</w:t>
      </w:r>
    </w:p>
    <w:p w14:paraId="24CFF702" w14:textId="77777777" w:rsidR="00321BB8" w:rsidRPr="00321BB8" w:rsidRDefault="00321BB8" w:rsidP="00D92FF9">
      <w:pPr>
        <w:rPr>
          <w:b/>
          <w:lang w:val="es-ES"/>
        </w:rPr>
      </w:pPr>
    </w:p>
    <w:p w14:paraId="5943C039" w14:textId="77777777" w:rsidR="00321BB8" w:rsidRPr="00321BB8" w:rsidRDefault="00321BB8" w:rsidP="00D92FF9">
      <w:pPr>
        <w:rPr>
          <w:lang w:val="es-ES"/>
        </w:rPr>
      </w:pPr>
      <w:r w:rsidRPr="00321BB8">
        <w:rPr>
          <w:lang w:val="es-ES"/>
        </w:rPr>
        <w:t>Para la concreción del presente Proyecto, se regirán las Especificaciones Generales para la Construcción de Carreteras de SOPTRAVI, Tomo No.5 (Edición diciembre/1996), hoy SIT, excepto las modificaciones e incorporaciones implementadas mediante estas Especificaciones Técnicas Especiales (ETE) y los Documentos Anexos de Licitación.</w:t>
      </w:r>
    </w:p>
    <w:p w14:paraId="173222E7" w14:textId="77777777" w:rsidR="00321BB8" w:rsidRPr="00321BB8" w:rsidRDefault="00321BB8" w:rsidP="00D92FF9">
      <w:pPr>
        <w:rPr>
          <w:lang w:val="es-ES"/>
        </w:rPr>
      </w:pPr>
    </w:p>
    <w:p w14:paraId="7971A360" w14:textId="77777777" w:rsidR="00321BB8" w:rsidRPr="00321BB8" w:rsidRDefault="00321BB8" w:rsidP="00D92FF9">
      <w:pPr>
        <w:rPr>
          <w:rFonts w:eastAsia="Calibri"/>
          <w:bCs/>
          <w:lang w:val="es-ES"/>
        </w:rPr>
      </w:pPr>
      <w:r w:rsidRPr="00321BB8">
        <w:rPr>
          <w:rFonts w:eastAsia="Calibri"/>
          <w:bCs/>
          <w:lang w:val="es-ES"/>
        </w:rPr>
        <w:t>Especial atención tendrá por parte de la Supervisión y el Contratista, la implementación total de las Disposiciones Especiales Ambientales y el cumplimiento de las medidas contenidas en los documentos medioambientales y sociales del sistema de gestión ambiental y social</w:t>
      </w:r>
    </w:p>
    <w:p w14:paraId="17958134" w14:textId="77777777" w:rsidR="00321BB8" w:rsidRPr="00321BB8" w:rsidRDefault="00321BB8" w:rsidP="00D92FF9">
      <w:pPr>
        <w:rPr>
          <w:rFonts w:eastAsia="Calibri"/>
          <w:bCs/>
          <w:caps/>
          <w:lang w:val="es-ES"/>
        </w:rPr>
      </w:pPr>
    </w:p>
    <w:p w14:paraId="5D8A6DF2" w14:textId="77777777" w:rsidR="00321BB8" w:rsidRPr="00321BB8" w:rsidRDefault="00321BB8" w:rsidP="00D92FF9">
      <w:pPr>
        <w:rPr>
          <w:rFonts w:eastAsia="Calibri"/>
          <w:bCs/>
          <w:lang w:val="es-ES"/>
        </w:rPr>
      </w:pPr>
      <w:r w:rsidRPr="00321BB8">
        <w:rPr>
          <w:rFonts w:eastAsia="Calibri"/>
          <w:bCs/>
          <w:lang w:val="es-ES"/>
        </w:rPr>
        <w:t>Cuando en las presentes Especificaciones Técnicas Especiales (ETE) se mencione “Las Especificaciones” o “Las Especificaciones Generales”, se entenderá que se refieren a las Especificaciones Generales para la Construcción de Carreteras de SOPTRAVI (Edición diciembre/1996), hoy SIT. Las Especificaciones Técnicas Especiales del presente proyecto, que complementan o modifican a “Las Especificaciones” se identifican con la sigla ETE y prevalecen sobre “Las Especificaciones”.</w:t>
      </w:r>
    </w:p>
    <w:p w14:paraId="22A8D6C0" w14:textId="77777777" w:rsidR="00321BB8" w:rsidRPr="00321BB8" w:rsidRDefault="00321BB8" w:rsidP="00D92FF9">
      <w:pPr>
        <w:rPr>
          <w:rFonts w:eastAsia="Calibri"/>
          <w:bCs/>
          <w:caps/>
          <w:lang w:val="es-ES"/>
        </w:rPr>
      </w:pPr>
    </w:p>
    <w:p w14:paraId="42434490" w14:textId="77777777" w:rsidR="00321BB8" w:rsidRPr="00321BB8" w:rsidRDefault="00321BB8" w:rsidP="00D92FF9">
      <w:pPr>
        <w:rPr>
          <w:rFonts w:eastAsia="Calibri"/>
          <w:bCs/>
          <w:caps/>
          <w:lang w:val="es-ES"/>
        </w:rPr>
      </w:pPr>
      <w:r w:rsidRPr="00321BB8">
        <w:rPr>
          <w:rFonts w:eastAsia="Calibri"/>
          <w:bCs/>
          <w:lang w:val="es-ES"/>
        </w:rPr>
        <w:t xml:space="preserve"> El Contratista deberá emplear y someter a la aprobación de la SIT, el personal clave enumerado en la Lista de Personal Clave que se detalla abajo, de conformidad con los requerimientos que ahí se indican, para ocupar los cargos especificados en dicha Lista, u otro personal aprobado por el Supervisor. El Ingeniero (Representante de la SIT) aprobará cualquier reemplazo de personal clave solo si las calificaciones, habilidades, preparación, capacidad y experiencia del personal propuesto son iguales o superiores a las del personal que figura en la Lista.</w:t>
      </w:r>
    </w:p>
    <w:p w14:paraId="29AA26B9" w14:textId="77777777" w:rsidR="00321BB8" w:rsidRPr="00321BB8" w:rsidRDefault="00321BB8" w:rsidP="00D92FF9">
      <w:pPr>
        <w:rPr>
          <w:rFonts w:eastAsia="Times New Roman"/>
          <w:b/>
          <w:caps/>
          <w:u w:val="single"/>
          <w:lang w:val="es-ES"/>
        </w:rPr>
      </w:pPr>
    </w:p>
    <w:p w14:paraId="7F9C5BF3" w14:textId="77777777" w:rsidR="00321BB8" w:rsidRPr="00321BB8" w:rsidRDefault="00321BB8" w:rsidP="00D92FF9">
      <w:pPr>
        <w:rPr>
          <w:rFonts w:eastAsia="Arial"/>
          <w:b/>
          <w:bCs/>
          <w:lang w:val="es-ES"/>
        </w:rPr>
      </w:pPr>
      <w:r w:rsidRPr="00321BB8">
        <w:rPr>
          <w:rFonts w:eastAsia="Arial"/>
          <w:b/>
          <w:bCs/>
          <w:lang w:val="es-ES"/>
        </w:rPr>
        <w:t>Control Del Trabajo</w:t>
      </w:r>
    </w:p>
    <w:p w14:paraId="2C8063D4" w14:textId="77777777" w:rsidR="00321BB8" w:rsidRPr="00321BB8" w:rsidRDefault="00321BB8" w:rsidP="00D92FF9">
      <w:pPr>
        <w:rPr>
          <w:lang w:val="es-ES"/>
        </w:rPr>
      </w:pPr>
      <w:r w:rsidRPr="00321BB8">
        <w:rPr>
          <w:lang w:val="es-ES"/>
        </w:rPr>
        <w:t>El personal técnico de la Supervisión participará en la ejecución de los ensayos de laboratorio y de campo que se efectúen para el Control de Calidad. Durante la construcción, el Contratista deberá cuidar de no dañar las estructuras que se presenten a lo largo del alineamiento, como los estribos de los puentes, estructuras de drenaje, etc. Daños ocasionados a las mismas, serán de entera responsabilidad del Contratista.</w:t>
      </w:r>
    </w:p>
    <w:p w14:paraId="54827AE1" w14:textId="77777777" w:rsidR="00321BB8" w:rsidRPr="00321BB8" w:rsidRDefault="00321BB8" w:rsidP="00D92FF9">
      <w:pPr>
        <w:rPr>
          <w:lang w:val="es-ES"/>
        </w:rPr>
      </w:pPr>
    </w:p>
    <w:p w14:paraId="2CB0F2CA"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De Calidad</w:t>
      </w:r>
    </w:p>
    <w:p w14:paraId="1B5EFC30" w14:textId="77777777" w:rsidR="00321BB8" w:rsidRPr="00321BB8" w:rsidRDefault="00321BB8" w:rsidP="00321BB8">
      <w:pPr>
        <w:widowControl w:val="0"/>
        <w:autoSpaceDE w:val="0"/>
        <w:autoSpaceDN w:val="0"/>
        <w:rPr>
          <w:rFonts w:eastAsia="Times New Roman" w:cs="Arial"/>
          <w:b/>
          <w:caps/>
          <w:u w:val="single"/>
          <w:lang w:val="es-ES"/>
        </w:rPr>
      </w:pPr>
    </w:p>
    <w:p w14:paraId="25FD77E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La calidad de las obras es responsabilidad del Contratista. En consecuencia, el Contratista deberá establecer y mantener un efectivo Sistema de Control de Calidad. Este sistema consistirá en los planes, los procedimientos y la organización necesarios para producir los trabajos con la calidad requerida que satisfaga los requerimientos del Contrato. El sistema deberá abarcar todas las operaciones y la secuencia de construcción. La Supervisión es responsable por el Aseguramiento de la Calidad. Para ello la Supervisión elaborará un Plan de Aseguramiento de la Calidad y contará con su propia organización, para cubrir todas las operaciones del proyecto.</w:t>
      </w:r>
    </w:p>
    <w:p w14:paraId="07ECE6A8" w14:textId="77777777" w:rsidR="00321BB8" w:rsidRPr="00321BB8" w:rsidRDefault="00321BB8" w:rsidP="00321BB8">
      <w:pPr>
        <w:widowControl w:val="0"/>
        <w:autoSpaceDE w:val="0"/>
        <w:autoSpaceDN w:val="0"/>
        <w:rPr>
          <w:rFonts w:eastAsia="Microsoft Sans Serif" w:cs="Arial"/>
          <w:lang w:val="es-ES"/>
        </w:rPr>
      </w:pPr>
    </w:p>
    <w:p w14:paraId="26596E6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Tanto el Contratista como la Supervisión llevarán un control ordenado de los todos los </w:t>
      </w:r>
      <w:r w:rsidRPr="00321BB8">
        <w:rPr>
          <w:rFonts w:eastAsia="Microsoft Sans Serif" w:cs="Arial"/>
          <w:lang w:val="es-ES"/>
        </w:rPr>
        <w:lastRenderedPageBreak/>
        <w:t xml:space="preserve">ensayos efectuados en el laboratorio y en el campo. Sin embargo, la responsabilidad de los controles de calidad para efectos de aceptación de las obras será exclusiva de la Supervisión. </w:t>
      </w:r>
    </w:p>
    <w:p w14:paraId="4FEE630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Ingeniero Residente incluirá en los informes mensuales el listado de los diferentes ensayos efectuados por el Contratista y El Supervisor, con sus resultados, las observaciones y comentarios respectivos.</w:t>
      </w:r>
    </w:p>
    <w:p w14:paraId="0759E10F" w14:textId="77777777" w:rsidR="00321BB8" w:rsidRPr="00321BB8" w:rsidRDefault="00321BB8" w:rsidP="00321BB8">
      <w:pPr>
        <w:widowControl w:val="0"/>
        <w:autoSpaceDE w:val="0"/>
        <w:autoSpaceDN w:val="0"/>
        <w:rPr>
          <w:rFonts w:eastAsia="Microsoft Sans Serif" w:cs="Arial"/>
          <w:lang w:val="es-ES"/>
        </w:rPr>
      </w:pPr>
    </w:p>
    <w:p w14:paraId="256CFD77"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Control y Aseguramiento de Calidades</w:t>
      </w:r>
    </w:p>
    <w:p w14:paraId="61447873" w14:textId="77777777" w:rsidR="00321BB8" w:rsidRPr="00321BB8" w:rsidRDefault="00321BB8" w:rsidP="00321BB8">
      <w:pPr>
        <w:widowControl w:val="0"/>
        <w:autoSpaceDE w:val="0"/>
        <w:autoSpaceDN w:val="0"/>
        <w:rPr>
          <w:rFonts w:eastAsia="Times New Roman" w:cs="Arial"/>
          <w:b/>
          <w:caps/>
          <w:u w:val="single"/>
          <w:lang w:val="es-ES"/>
        </w:rPr>
      </w:pPr>
    </w:p>
    <w:p w14:paraId="1ACDB2CA"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Generalidades: El Control de Calidad durante el transcurso de la obra será llevado a cabo del siguiente modo: </w:t>
      </w:r>
    </w:p>
    <w:p w14:paraId="6050AF25"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El Contratista proveerá y operará por su cuenta un Sistema de Control de Calidad eficiente y adecuado para la obra contratada. Al mismo tiempo, sobre la base del Sistema de Control de Calidad previamente aprobado, la Supervisión implementará un Sistema de Aseguramiento de Calidad, el cual servirá de verificación del Sistema de Control de Calidad del Contratista. </w:t>
      </w:r>
    </w:p>
    <w:p w14:paraId="125C0E6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Sistema de Control de Calidad será presentado por el Contratista dentro de los diez (10) días calendarios posteriores a la fecha de inicio de los Trabajos por parte de la SIT al Supervisor. En el mismo se detallará el equipo, personal, ensayos y su frecuencia y la sistematización del proceso de Control de Calidad con el fin de obtener los requerimientos solicitados.</w:t>
      </w:r>
    </w:p>
    <w:p w14:paraId="70A0ADAD" w14:textId="77777777" w:rsidR="00321BB8" w:rsidRPr="00321BB8" w:rsidRDefault="00321BB8" w:rsidP="00321BB8">
      <w:pPr>
        <w:widowControl w:val="0"/>
        <w:autoSpaceDE w:val="0"/>
        <w:autoSpaceDN w:val="0"/>
        <w:rPr>
          <w:rFonts w:eastAsia="Microsoft Sans Serif" w:cs="Arial"/>
          <w:lang w:val="es-ES"/>
        </w:rPr>
      </w:pPr>
    </w:p>
    <w:p w14:paraId="5F33AB2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función del Sistema de Control de Calidad, la Empresa Supervisora elaborará y presentará ante la Unidad designada por la SIT, su respectivo Sistema de Aseguramiento de Calidad. </w:t>
      </w:r>
    </w:p>
    <w:p w14:paraId="5C39C0D2"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Dicha presentación deberá efectuarla dentro de los veinte (20) días calendario posterior a la de inicio de los Trabajos. No se podrá comenzar la ejecución de ninguna parte del proyecto antes de que el Ingeniero Residente haya aprobado la composición del Sistema de Control de Calidad. Cada componente del Sistema de Control de Calidad del Contratista deberá recibir la correspondiente aprobación del Ingeniero Residente. El Sistema de Control de Calidad del Contratista contendrá cuatro (5) divisiones: </w:t>
      </w:r>
    </w:p>
    <w:p w14:paraId="2EA7275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Movimiento de tierra y pavimentos </w:t>
      </w:r>
    </w:p>
    <w:p w14:paraId="5D9CC90F"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en puentes y estructuras </w:t>
      </w:r>
    </w:p>
    <w:p w14:paraId="62DA34D7"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drenaje </w:t>
      </w:r>
    </w:p>
    <w:p w14:paraId="682A07A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Obras de control temporal y permanente del tráfico. </w:t>
      </w:r>
    </w:p>
    <w:p w14:paraId="2F737811"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Trabajos varios.</w:t>
      </w:r>
    </w:p>
    <w:p w14:paraId="7BD1F01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Cada una de las divisiones mencionadas hará su propio control por medio de los siguientes elementos:</w:t>
      </w:r>
    </w:p>
    <w:p w14:paraId="3FF4092E"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Laboratorio autorizado. </w:t>
      </w:r>
    </w:p>
    <w:p w14:paraId="1011025B"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Equipos de topógrafos, cuyo jefe. </w:t>
      </w:r>
    </w:p>
    <w:p w14:paraId="77940BF6"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sym w:font="Symbol" w:char="F0B7"/>
      </w:r>
      <w:r w:rsidRPr="00321BB8">
        <w:rPr>
          <w:rFonts w:eastAsia="Microsoft Sans Serif" w:cs="Arial"/>
          <w:lang w:val="es-ES"/>
        </w:rPr>
        <w:t xml:space="preserve"> Equipo de ingenieros y técnicos para inspección y control El laboratorio donde se efectúen los ensayos deberá contar con la previa autorización del Ingeniero Residente. El Contratista deberá contar con el equipo de laboratorio necesario para cumplir con todos los controles de calidad requeridos en el proyecto, indicados en la Especificaciones Técnicas Generales y Especiales.</w:t>
      </w:r>
    </w:p>
    <w:p w14:paraId="45BA722F"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lastRenderedPageBreak/>
        <w:t>Ejecución del Control de Calidad</w:t>
      </w:r>
    </w:p>
    <w:p w14:paraId="1CBB59C8"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Todos los ensayos indicados en los documentos contractuales, se efectuarán en los laboratorios autorizados por el Ingeniero Residente. Estos laboratorios y los que se encontraren fuera del sitio, si la complejidad de los ensayos así lo requiere, serán parte inseparable del Sistema de Control de Calidad del Contratista.</w:t>
      </w:r>
    </w:p>
    <w:p w14:paraId="5A7005E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No se autorizará el comienzo de ninguna actividad constructiva, hasta tanto no esté completamente instalado el laboratorio con los equipos necesarios y suficientes para realizar el Control de Calidad de esa determinada actividad.</w:t>
      </w:r>
    </w:p>
    <w:p w14:paraId="16A03EC0"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 En todo momento el Ingeniero Residente podrá hacer uso de las instalaciones del Contratista para ejecutar ensayos, muestreos, controles de los procesos de ejecución de los ensayos y recibimiento de los resultados, con el objetivo de examinar el Sistema de Control de Calidad en el sitio. Este uso se hará sin pago extra al Contratista. Si se advirtieran deficiencias en el Sistema de Control de Calidad del Contratista, el Ingeniero Residente propondrá y el Contratista implementará medidas correctivas. </w:t>
      </w:r>
    </w:p>
    <w:p w14:paraId="1C940393"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En el caso de falta de respuesta rápida por parte del Contratista a lo dispuesto por el Ingeniero Residente, éste tomará las medidas necesarias para lograr una respuesta del Contratista. Si el ingeniero residente llegara a ordenar la interrupción del trabajo como consecuencia de lo anterior, ésta demora no justificará una prórroga de tiempo ni pago adicional para la conclusión del trabajo. </w:t>
      </w:r>
    </w:p>
    <w:p w14:paraId="7559DE3D" w14:textId="77777777"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El Contratista comunicará oficialmente, por escrito y con suficiente anticipación, sobre cualquier cambio en el Sistema de Control de Calidad del Proyecto. Este cambio no se realizará sin la previa autorización documentada del Ingeniero Residente, y el aval la unidad ejecutora. Cualquier cambio de este tipo, aún si recibiera la autorización del Ingeniero Residente, no le dará al contratista derecho de recibir pago extra, ni prórroga en el tiempo de ejecución del trabajo.</w:t>
      </w:r>
    </w:p>
    <w:p w14:paraId="13AFC113" w14:textId="77777777" w:rsidR="00321BB8" w:rsidRPr="00321BB8" w:rsidRDefault="00321BB8" w:rsidP="00321BB8">
      <w:pPr>
        <w:widowControl w:val="0"/>
        <w:autoSpaceDE w:val="0"/>
        <w:autoSpaceDN w:val="0"/>
        <w:rPr>
          <w:rFonts w:eastAsia="Times New Roman" w:cs="Arial"/>
          <w:b/>
          <w:caps/>
          <w:u w:val="single"/>
          <w:lang w:val="es-ES"/>
        </w:rPr>
      </w:pPr>
    </w:p>
    <w:p w14:paraId="588EB391" w14:textId="77777777" w:rsidR="00321BB8" w:rsidRPr="00321BB8" w:rsidRDefault="00321BB8" w:rsidP="00321BB8">
      <w:pPr>
        <w:widowControl w:val="0"/>
        <w:autoSpaceDE w:val="0"/>
        <w:autoSpaceDN w:val="0"/>
        <w:rPr>
          <w:rFonts w:eastAsia="Times New Roman" w:cs="Arial"/>
          <w:b/>
          <w:caps/>
          <w:u w:val="single"/>
          <w:lang w:val="es-ES"/>
        </w:rPr>
      </w:pPr>
      <w:r w:rsidRPr="00321BB8">
        <w:rPr>
          <w:rFonts w:eastAsia="Times New Roman" w:cs="Arial"/>
          <w:b/>
          <w:caps/>
          <w:u w:val="single"/>
          <w:lang w:val="es-ES"/>
        </w:rPr>
        <w:t>LIBROS Y REGISTROS</w:t>
      </w:r>
    </w:p>
    <w:p w14:paraId="758BAE52" w14:textId="77777777" w:rsidR="00321BB8" w:rsidRPr="00321BB8" w:rsidRDefault="00321BB8" w:rsidP="00321BB8">
      <w:pPr>
        <w:widowControl w:val="0"/>
        <w:autoSpaceDE w:val="0"/>
        <w:autoSpaceDN w:val="0"/>
        <w:rPr>
          <w:rFonts w:eastAsia="Times New Roman" w:cs="Arial"/>
          <w:b/>
          <w:caps/>
          <w:u w:val="single"/>
          <w:lang w:val="es-ES"/>
        </w:rPr>
      </w:pPr>
    </w:p>
    <w:p w14:paraId="0AAB682B" w14:textId="30267A50" w:rsidR="00321BB8" w:rsidRPr="00321BB8" w:rsidRDefault="00321BB8" w:rsidP="00321BB8">
      <w:pPr>
        <w:widowControl w:val="0"/>
        <w:autoSpaceDE w:val="0"/>
        <w:autoSpaceDN w:val="0"/>
        <w:rPr>
          <w:rFonts w:eastAsia="Microsoft Sans Serif" w:cs="Arial"/>
          <w:lang w:val="es-ES"/>
        </w:rPr>
      </w:pPr>
      <w:r w:rsidRPr="00321BB8">
        <w:rPr>
          <w:rFonts w:eastAsia="Microsoft Sans Serif" w:cs="Arial"/>
          <w:lang w:val="es-ES"/>
        </w:rPr>
        <w:t xml:space="preserve">ETE –El Contratista deberá mantener libros y registros relacionados con el proyecto, de conformidad con las sanas prácticas de contabilidad generalmente aceptadas, adecuados para identificar los bienes y servicios financiados bajo contrato, así como el uso de los fondos y en los cuales pueda verificarse el progreso de los trabajos en función de la utilización y disponibilidad de los fondos. Estos libros y registros podrán ser inspeccionados y auditados durante el desarrollo del Contrato en la forma que "EL GOBIERNO y la SIT" consideren necesarias y convenientes. </w:t>
      </w:r>
    </w:p>
    <w:p w14:paraId="6CC7EE25" w14:textId="4F2F22FB" w:rsidR="00321BB8" w:rsidRPr="00321BB8" w:rsidRDefault="00321BB8" w:rsidP="00321BB8">
      <w:pPr>
        <w:widowControl w:val="0"/>
        <w:autoSpaceDE w:val="0"/>
        <w:autoSpaceDN w:val="0"/>
        <w:rPr>
          <w:rFonts w:eastAsia="Times New Roman" w:cs="Arial"/>
          <w:b/>
          <w:caps/>
          <w:u w:val="single"/>
          <w:lang w:val="es-ES"/>
        </w:rPr>
      </w:pPr>
      <w:r w:rsidRPr="00321BB8">
        <w:rPr>
          <w:rFonts w:eastAsia="Microsoft Sans Serif" w:cs="Arial"/>
          <w:lang w:val="es-ES"/>
        </w:rPr>
        <w:t>ETE –Los libros y registros, así como los documentos y demás información relativas a gastos y operaciones relacionadas con el proyecto deberán ser mantenidos por un periodo de cinco (5) años después de terminado el Proyecto. Durante todo este periodo estará sujeto a las inspecciones y auditorias que "EL Gobierno y la SIT" consideren necesario y razonable efectuar</w:t>
      </w:r>
      <w:r w:rsidRPr="00321BB8">
        <w:rPr>
          <w:rFonts w:eastAsia="Times New Roman" w:cs="Arial"/>
          <w:b/>
          <w:caps/>
          <w:u w:val="single"/>
          <w:lang w:val="es-ES"/>
        </w:rPr>
        <w:t>.</w:t>
      </w:r>
    </w:p>
    <w:p w14:paraId="4D07E7F1" w14:textId="4EB0BD57" w:rsidR="00127092" w:rsidRDefault="00127092" w:rsidP="00321BB8">
      <w:pPr>
        <w:widowControl w:val="0"/>
        <w:autoSpaceDE w:val="0"/>
        <w:autoSpaceDN w:val="0"/>
        <w:rPr>
          <w:rFonts w:eastAsia="Microsoft Sans Serif" w:cs="Arial"/>
          <w:b/>
          <w:u w:val="single"/>
          <w:lang w:val="es-ES"/>
        </w:rPr>
      </w:pPr>
      <w:r>
        <w:rPr>
          <w:rFonts w:eastAsia="Microsoft Sans Serif" w:cs="Arial"/>
          <w:b/>
          <w:u w:val="single"/>
          <w:lang w:val="es-ES"/>
        </w:rPr>
        <w:br w:type="page"/>
      </w:r>
    </w:p>
    <w:p w14:paraId="445DB646" w14:textId="7D3DB150" w:rsidR="00321BB8" w:rsidRPr="000D0D3D" w:rsidRDefault="00B923D2" w:rsidP="00321BB8">
      <w:pPr>
        <w:widowControl w:val="0"/>
        <w:autoSpaceDE w:val="0"/>
        <w:autoSpaceDN w:val="0"/>
        <w:spacing w:before="66"/>
        <w:ind w:right="1552"/>
        <w:outlineLvl w:val="5"/>
        <w:rPr>
          <w:rFonts w:eastAsia="Arial" w:cs="Arial"/>
          <w:b/>
          <w:bCs/>
          <w:szCs w:val="20"/>
          <w:u w:val="single"/>
          <w:lang w:val="es-ES"/>
        </w:rPr>
      </w:pPr>
      <w:r w:rsidRPr="000D0D3D">
        <w:rPr>
          <w:rFonts w:eastAsia="Arial" w:cs="Arial"/>
          <w:b/>
          <w:bCs/>
          <w:sz w:val="24"/>
          <w:szCs w:val="20"/>
          <w:u w:val="single"/>
          <w:lang w:val="es-ES"/>
        </w:rPr>
        <w:lastRenderedPageBreak/>
        <w:t>ESPECIFICACIONES ESPECIALES (E</w:t>
      </w:r>
      <w:r w:rsidR="00321BB8" w:rsidRPr="000D0D3D">
        <w:rPr>
          <w:rFonts w:eastAsia="Arial" w:cs="Arial"/>
          <w:b/>
          <w:bCs/>
          <w:sz w:val="24"/>
          <w:szCs w:val="20"/>
          <w:u w:val="single"/>
          <w:lang w:val="es-ES"/>
        </w:rPr>
        <w:t>E)</w:t>
      </w:r>
    </w:p>
    <w:p w14:paraId="299F7E2A" w14:textId="77777777" w:rsidR="00B923D2" w:rsidRPr="000D0D3D" w:rsidRDefault="00B923D2" w:rsidP="00B923D2">
      <w:pPr>
        <w:rPr>
          <w:sz w:val="24"/>
        </w:rPr>
      </w:pPr>
    </w:p>
    <w:p w14:paraId="66B7E7F3" w14:textId="77777777" w:rsidR="00B923D2" w:rsidRPr="000D0D3D" w:rsidRDefault="00B923D2" w:rsidP="006E1D4C">
      <w:pPr>
        <w:pStyle w:val="Ttulo2"/>
        <w:rPr>
          <w:rFonts w:eastAsia="Microsoft Sans Serif"/>
          <w:lang w:val="es-ES"/>
        </w:rPr>
      </w:pPr>
      <w:bookmarkStart w:id="28" w:name="_Toc107411355"/>
      <w:bookmarkStart w:id="29" w:name="_Toc109392840"/>
      <w:r w:rsidRPr="000D0D3D">
        <w:rPr>
          <w:rFonts w:eastAsia="Microsoft Sans Serif"/>
          <w:lang w:val="es-ES"/>
        </w:rPr>
        <w:t>EE-01. EXCAVACIÓN DE BACHES</w:t>
      </w:r>
      <w:bookmarkEnd w:id="28"/>
      <w:bookmarkEnd w:id="29"/>
    </w:p>
    <w:p w14:paraId="11E73919"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Este trabajo consiste en el corte de las áreas identificadas, previamente marcadas por el ingeniero supervisor a atender mediante proceso de bacheo, utilizando para este propósito perfiladora o retroexcavadora, cortador de pavimento manual, con el fin de mantener espesores uniformes en la profundidad de la excavación y así poder eliminar las capas de superficie de rodadura realmente dañadas, sin afectar la estabilidad residual de las capas de soporte. </w:t>
      </w:r>
    </w:p>
    <w:p w14:paraId="6E863292" w14:textId="77777777" w:rsidR="00B923D2" w:rsidRPr="00B923D2" w:rsidRDefault="00B923D2" w:rsidP="00B923D2">
      <w:pPr>
        <w:tabs>
          <w:tab w:val="left" w:pos="-720"/>
          <w:tab w:val="left" w:pos="0"/>
        </w:tabs>
        <w:suppressAutoHyphens/>
        <w:ind w:hanging="720"/>
        <w:rPr>
          <w:rFonts w:eastAsia="Microsoft Sans Serif" w:cs="Arial"/>
          <w:lang w:val="es-ES"/>
        </w:rPr>
      </w:pPr>
    </w:p>
    <w:p w14:paraId="497DFD27" w14:textId="5E5DE1CE" w:rsidR="00B923D2" w:rsidRPr="000D0D3D" w:rsidRDefault="000D0D3D" w:rsidP="00127092">
      <w:pPr>
        <w:tabs>
          <w:tab w:val="left" w:pos="-720"/>
          <w:tab w:val="left" w:pos="0"/>
        </w:tabs>
        <w:suppressAutoHyphens/>
        <w:rPr>
          <w:rFonts w:eastAsia="Microsoft Sans Serif" w:cs="Arial"/>
          <w:b/>
          <w:lang w:val="es-ES"/>
        </w:rPr>
      </w:pPr>
      <w:r>
        <w:rPr>
          <w:rFonts w:eastAsia="Microsoft Sans Serif" w:cs="Arial"/>
          <w:b/>
          <w:lang w:val="es-ES"/>
        </w:rPr>
        <w:t>Proceso Constructivo:</w:t>
      </w:r>
    </w:p>
    <w:p w14:paraId="0165A713"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33C73894" w14:textId="77777777" w:rsidR="00B923D2" w:rsidRPr="00B923D2" w:rsidRDefault="00B923D2" w:rsidP="00127092">
      <w:pPr>
        <w:autoSpaceDE w:val="0"/>
        <w:autoSpaceDN w:val="0"/>
        <w:adjustRightInd w:val="0"/>
        <w:rPr>
          <w:rFonts w:eastAsia="Microsoft Sans Serif" w:cs="Arial"/>
          <w:lang w:val="es-ES"/>
        </w:rPr>
      </w:pPr>
      <w:r w:rsidRPr="00B923D2">
        <w:rPr>
          <w:rFonts w:eastAsia="Microsoft Sans Serif" w:cs="Arial"/>
          <w:lang w:val="es-ES"/>
        </w:rPr>
        <w:t>El equipo a utilizar será el siguiente: Perfiladora (Fresadora) con el aditamento de campana de eje rotatorio con puntas de corte incorporadas, o retroexcavadora, Volqueta, cargadora, Cortadora de pavimento manual, barredora mecánica en caso de baches mayores.</w:t>
      </w:r>
    </w:p>
    <w:p w14:paraId="7CD253D7" w14:textId="47D50DD1"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Esta actividad deberá ejecutarse cortando con la perfiladora, de tal manera que los bordes del área cortada se mantengan de forma vertical en toda la profundidad excavada, por debajo de la superficie del pavimento existente en cualquier tipo de baches a ser removido hasta las cotas y en las formas que señalen los planos o indique el Ingeniero. Cuando a criterio del ingeniero el espesor a cortar sea mayor a 0.05 m., el corte de la carpeta debe realizarse por capas, el diferencial creado a partir de este detalle se cubrirá con base (ver especificación) hasta dejar 0.05 m para cubrir con la mezcla asfáltica. El material removido y desintegrado será trasladado a sitios de acopio donde el ingeniero lo autorice, para su reutilización en el complemento de áreas de excavación profundas, reforzamiento de hombros, mejoramiento de desvíos previamente identificados o donde el ingeniero lo estime conveniente.</w:t>
      </w:r>
    </w:p>
    <w:p w14:paraId="63C657FF" w14:textId="537FF745"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No se permitirá realizar esta actividad en ambas trochas de la carretera al mismo tiempo, esto con el fin de tener permanentemente una trocha habilitada al tránsito vehicular, y además por motivo de seguridad tanto para los trabajadores de las empresas a cargo del proyecto, como de los usuario</w:t>
      </w:r>
      <w:r w:rsidR="000D0D3D">
        <w:rPr>
          <w:rFonts w:eastAsia="Microsoft Sans Serif" w:cs="Arial"/>
          <w:lang w:val="es-ES"/>
        </w:rPr>
        <w:t xml:space="preserve">s de la carretera en atención. </w:t>
      </w:r>
    </w:p>
    <w:p w14:paraId="14029E2A" w14:textId="77777777" w:rsidR="00127092" w:rsidRDefault="00127092" w:rsidP="000D0D3D">
      <w:pPr>
        <w:tabs>
          <w:tab w:val="left" w:pos="-720"/>
          <w:tab w:val="left" w:pos="0"/>
        </w:tabs>
        <w:suppressAutoHyphens/>
        <w:rPr>
          <w:rFonts w:eastAsia="Microsoft Sans Serif" w:cs="Arial"/>
          <w:b/>
          <w:lang w:val="es-ES"/>
        </w:rPr>
      </w:pPr>
    </w:p>
    <w:p w14:paraId="44735A45" w14:textId="384040CC"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Medición y Forma de Pago</w:t>
      </w:r>
    </w:p>
    <w:p w14:paraId="5E165B3D" w14:textId="77777777" w:rsidR="009C5476" w:rsidRDefault="00B923D2" w:rsidP="009C5476">
      <w:pPr>
        <w:pStyle w:val="Sangra2detindependiente"/>
        <w:spacing w:after="0" w:line="240" w:lineRule="auto"/>
        <w:ind w:left="0"/>
        <w:rPr>
          <w:rFonts w:eastAsia="Microsoft Sans Serif" w:cs="Arial"/>
          <w:lang w:val="es-ES"/>
        </w:rPr>
      </w:pPr>
      <w:r w:rsidRPr="00B923D2">
        <w:rPr>
          <w:rFonts w:eastAsia="Microsoft Sans Serif" w:cs="Arial"/>
          <w:lang w:val="es-ES"/>
        </w:rPr>
        <w:t>La Excavación se medirá y pagará por metro cuadrado per</w:t>
      </w:r>
      <w:r w:rsidR="000D0D3D">
        <w:rPr>
          <w:rFonts w:eastAsia="Microsoft Sans Serif" w:cs="Arial"/>
          <w:lang w:val="es-ES"/>
        </w:rPr>
        <w:t xml:space="preserve">filado, removido y trasladado a </w:t>
      </w:r>
      <w:r w:rsidRPr="00B923D2">
        <w:rPr>
          <w:rFonts w:eastAsia="Microsoft Sans Serif" w:cs="Arial"/>
          <w:lang w:val="es-ES"/>
        </w:rPr>
        <w:t xml:space="preserve">zonas de depósito autorizadas. </w:t>
      </w:r>
    </w:p>
    <w:p w14:paraId="54206943" w14:textId="6A8C56FD" w:rsidR="00B923D2" w:rsidRDefault="00B923D2" w:rsidP="00127092">
      <w:pPr>
        <w:pStyle w:val="Sangra2detindependiente"/>
        <w:spacing w:line="240" w:lineRule="auto"/>
        <w:ind w:left="0"/>
        <w:rPr>
          <w:rFonts w:eastAsia="Microsoft Sans Serif" w:cs="Arial"/>
          <w:lang w:val="es-ES"/>
        </w:rPr>
      </w:pPr>
      <w:r w:rsidRPr="00B923D2">
        <w:rPr>
          <w:rFonts w:eastAsia="Microsoft Sans Serif" w:cs="Arial"/>
          <w:lang w:val="es-ES"/>
        </w:rPr>
        <w:t>El precio incluirá toda la mano de obra, equipo, herramientas y demás imprevistos necesarios para cortar, excavar, remover, trasladar conforme a estas Especificaciones.</w:t>
      </w:r>
    </w:p>
    <w:p w14:paraId="24F205B9" w14:textId="65F698D4" w:rsidR="009C5476" w:rsidRDefault="009C5476" w:rsidP="00127092">
      <w:pPr>
        <w:pStyle w:val="Sangra2detindependiente"/>
        <w:spacing w:line="240" w:lineRule="auto"/>
        <w:ind w:left="0"/>
        <w:rPr>
          <w:rFonts w:eastAsia="Microsoft Sans Serif" w:cs="Arial"/>
          <w:lang w:val="es-ES"/>
        </w:rPr>
      </w:pPr>
      <w:r>
        <w:rPr>
          <w:rFonts w:eastAsia="Microsoft Sans Serif" w:cs="Arial"/>
          <w:lang w:val="es-ES"/>
        </w:rPr>
        <w:br w:type="page"/>
      </w:r>
    </w:p>
    <w:p w14:paraId="2B02F213" w14:textId="77777777" w:rsidR="00B923D2" w:rsidRPr="000D0D3D" w:rsidRDefault="00B923D2" w:rsidP="006E1D4C">
      <w:pPr>
        <w:pStyle w:val="Ttulo2"/>
        <w:rPr>
          <w:rFonts w:eastAsia="Microsoft Sans Serif"/>
          <w:lang w:val="es-ES"/>
        </w:rPr>
      </w:pPr>
      <w:bookmarkStart w:id="30" w:name="_Toc107411358"/>
      <w:bookmarkStart w:id="31" w:name="_Toc109392841"/>
      <w:r w:rsidRPr="000D0D3D">
        <w:rPr>
          <w:rFonts w:eastAsia="Microsoft Sans Serif"/>
          <w:lang w:val="es-ES"/>
        </w:rPr>
        <w:lastRenderedPageBreak/>
        <w:t>EE-02. BASE</w:t>
      </w:r>
      <w:bookmarkEnd w:id="30"/>
      <w:bookmarkEnd w:id="31"/>
      <w:r w:rsidRPr="000D0D3D">
        <w:rPr>
          <w:rFonts w:eastAsia="Microsoft Sans Serif"/>
          <w:lang w:val="es-ES"/>
        </w:rPr>
        <w:t xml:space="preserve"> </w:t>
      </w:r>
    </w:p>
    <w:p w14:paraId="2B0D8045" w14:textId="53859C96" w:rsidR="00B923D2" w:rsidRPr="00B923D2" w:rsidRDefault="00B923D2" w:rsidP="00B923D2">
      <w:pPr>
        <w:rPr>
          <w:rFonts w:eastAsia="Microsoft Sans Serif" w:cs="Arial"/>
          <w:lang w:val="es-ES"/>
        </w:rPr>
      </w:pPr>
    </w:p>
    <w:p w14:paraId="2779B59A" w14:textId="2DED0234"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Descripción del proceso:</w:t>
      </w:r>
    </w:p>
    <w:p w14:paraId="0338AE4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trabajo consistirá en el transporte, la colocación humedecimiento, mezclado y compactación de material de base producto de la trituración de materiales pétreos. dicho material será colocado de acuerdo con los espesores señalados u ordenados por el Supervisor, en aquellas áreas donde previamente se ha hecho excavación de la estructura o de alguna parte de la estructura del pavimento.</w:t>
      </w:r>
    </w:p>
    <w:p w14:paraId="136A931D" w14:textId="06E1FC85" w:rsidR="00B923D2" w:rsidRPr="00B923D2" w:rsidRDefault="00B923D2" w:rsidP="000D0D3D">
      <w:pPr>
        <w:autoSpaceDE w:val="0"/>
        <w:autoSpaceDN w:val="0"/>
        <w:adjustRightInd w:val="0"/>
        <w:rPr>
          <w:rFonts w:eastAsia="Microsoft Sans Serif" w:cs="Arial"/>
          <w:lang w:val="es-ES"/>
        </w:rPr>
      </w:pPr>
      <w:r w:rsidRPr="00B923D2">
        <w:rPr>
          <w:rFonts w:eastAsia="Microsoft Sans Serif" w:cs="Arial"/>
          <w:lang w:val="es-ES"/>
        </w:rPr>
        <w:t>La profundidad máxima de colocación de la base no deberá exceder la cota fijada por el nivel inferior de la sub-base de la estructura original y deberá rellenarse hasta el nivel superior de la base de la estructura existente excepto cuando la superficie de rodadura esté constituida por algún tipo de tratamiento superficial, situación en la que deberá dejarse hasta cinco centímetros del nive</w:t>
      </w:r>
      <w:r w:rsidR="000D0D3D">
        <w:rPr>
          <w:rFonts w:eastAsia="Microsoft Sans Serif" w:cs="Arial"/>
          <w:lang w:val="es-ES"/>
        </w:rPr>
        <w:t>l de la superficie de rodadura.</w:t>
      </w:r>
    </w:p>
    <w:p w14:paraId="395009C2" w14:textId="77777777" w:rsidR="009C5476" w:rsidRDefault="009C5476" w:rsidP="000D0D3D">
      <w:pPr>
        <w:tabs>
          <w:tab w:val="left" w:pos="-720"/>
          <w:tab w:val="left" w:pos="0"/>
        </w:tabs>
        <w:suppressAutoHyphens/>
        <w:rPr>
          <w:rFonts w:eastAsia="Microsoft Sans Serif" w:cs="Arial"/>
          <w:b/>
          <w:lang w:val="es-ES"/>
        </w:rPr>
      </w:pPr>
    </w:p>
    <w:p w14:paraId="1274892E" w14:textId="6F3E04EE" w:rsidR="00B923D2" w:rsidRPr="000D0D3D" w:rsidRDefault="000D0D3D" w:rsidP="000D0D3D">
      <w:pPr>
        <w:tabs>
          <w:tab w:val="left" w:pos="-720"/>
          <w:tab w:val="left" w:pos="0"/>
        </w:tabs>
        <w:suppressAutoHyphens/>
        <w:rPr>
          <w:rFonts w:eastAsia="Microsoft Sans Serif" w:cs="Arial"/>
          <w:b/>
          <w:lang w:val="es-ES"/>
        </w:rPr>
      </w:pPr>
      <w:r>
        <w:rPr>
          <w:rFonts w:eastAsia="Microsoft Sans Serif" w:cs="Arial"/>
          <w:b/>
          <w:lang w:val="es-ES"/>
        </w:rPr>
        <w:t>Materiales</w:t>
      </w:r>
    </w:p>
    <w:p w14:paraId="1680D675" w14:textId="4E933583"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material suministrado bajo este concepto será el producto de la clasificación o trituración de grava, piedra natural o roca dura y resistente, que cumpla con los requisito</w:t>
      </w:r>
      <w:r w:rsidR="000D0D3D">
        <w:rPr>
          <w:rFonts w:eastAsia="Microsoft Sans Serif" w:cs="Arial"/>
          <w:lang w:val="es-ES"/>
        </w:rPr>
        <w:t>s establecidos en esta Sección.</w:t>
      </w:r>
    </w:p>
    <w:p w14:paraId="71CA655D" w14:textId="32A53C5A"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Por lo menos el 50% del material de base retenido en la malla No. 4 deberá tener como mínimas dos caras fracturadas.  El material a ser sometido al ensayo de abrasión en la máquina de los Ángeles (AASHTO-T-96), deberá presentar un desgaste menor del 40%; deberá estar libre de materia orgánica, terrones de arcilla y</w:t>
      </w:r>
      <w:r w:rsidR="000D0D3D">
        <w:rPr>
          <w:rFonts w:eastAsia="Microsoft Sans Serif" w:cs="Arial"/>
          <w:lang w:val="es-ES"/>
        </w:rPr>
        <w:t xml:space="preserve"> otros componentes deleznables.</w:t>
      </w:r>
    </w:p>
    <w:p w14:paraId="7C9F91EC"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 graduación granulométrica de los materiales será la siguiente:</w:t>
      </w:r>
    </w:p>
    <w:p w14:paraId="10AE15BB" w14:textId="77777777" w:rsidR="00B923D2" w:rsidRPr="00B923D2" w:rsidRDefault="00B923D2" w:rsidP="00B923D2">
      <w:pPr>
        <w:tabs>
          <w:tab w:val="left" w:pos="-720"/>
        </w:tabs>
        <w:suppressAutoHyphens/>
        <w:rPr>
          <w:rFonts w:eastAsia="Microsoft Sans Serif" w:cs="Arial"/>
          <w:lang w:val="es-ES"/>
        </w:rPr>
      </w:pPr>
    </w:p>
    <w:p w14:paraId="01845851"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TAMAÑO TAMIZ</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 xml:space="preserve">  % QUE PASA</w:t>
      </w:r>
    </w:p>
    <w:p w14:paraId="4D3CC3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p>
    <w:p w14:paraId="2F227961"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100</w:t>
      </w:r>
    </w:p>
    <w:p w14:paraId="58974D70"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85   -  100</w:t>
      </w:r>
    </w:p>
    <w:p w14:paraId="3F829B4D"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 w:val="left" w:pos="5040"/>
        </w:tabs>
        <w:suppressAutoHyphens/>
        <w:ind w:hanging="576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60   -   80</w:t>
      </w:r>
    </w:p>
    <w:p w14:paraId="108CBC1B"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40   -   65</w:t>
      </w:r>
    </w:p>
    <w:p w14:paraId="02191734"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8</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30   -   50</w:t>
      </w:r>
    </w:p>
    <w:p w14:paraId="179BCCA2"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40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15   -   30</w:t>
      </w:r>
    </w:p>
    <w:p w14:paraId="4F0612CF" w14:textId="77777777" w:rsidR="00B923D2" w:rsidRPr="00B923D2" w:rsidRDefault="00B923D2" w:rsidP="00B923D2">
      <w:pPr>
        <w:tabs>
          <w:tab w:val="left" w:pos="-720"/>
          <w:tab w:val="left" w:pos="0"/>
          <w:tab w:val="left" w:pos="720"/>
          <w:tab w:val="left" w:pos="1440"/>
          <w:tab w:val="left" w:pos="2160"/>
          <w:tab w:val="left" w:pos="2880"/>
          <w:tab w:val="left" w:pos="3600"/>
          <w:tab w:val="left" w:pos="4320"/>
        </w:tabs>
        <w:suppressAutoHyphens/>
        <w:ind w:hanging="5040"/>
        <w:rPr>
          <w:rFonts w:eastAsia="Microsoft Sans Serif" w:cs="Arial"/>
          <w:lang w:val="es-ES"/>
        </w:rPr>
      </w:pP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No. 200</w:t>
      </w:r>
      <w:r w:rsidRPr="00B923D2">
        <w:rPr>
          <w:rFonts w:eastAsia="Microsoft Sans Serif" w:cs="Arial"/>
          <w:lang w:val="es-ES"/>
        </w:rPr>
        <w:tab/>
      </w:r>
      <w:r w:rsidRPr="00B923D2">
        <w:rPr>
          <w:rFonts w:eastAsia="Microsoft Sans Serif" w:cs="Arial"/>
          <w:lang w:val="es-ES"/>
        </w:rPr>
        <w:tab/>
      </w:r>
      <w:r w:rsidRPr="00B923D2">
        <w:rPr>
          <w:rFonts w:eastAsia="Microsoft Sans Serif" w:cs="Arial"/>
          <w:lang w:val="es-ES"/>
        </w:rPr>
        <w:tab/>
        <w:t>3   -   10</w:t>
      </w:r>
    </w:p>
    <w:p w14:paraId="370C6345" w14:textId="77777777" w:rsidR="00B923D2" w:rsidRPr="00B923D2" w:rsidRDefault="00B923D2" w:rsidP="00B923D2">
      <w:pPr>
        <w:tabs>
          <w:tab w:val="left" w:pos="-720"/>
        </w:tabs>
        <w:suppressAutoHyphens/>
        <w:rPr>
          <w:rFonts w:eastAsia="Microsoft Sans Serif" w:cs="Arial"/>
          <w:lang w:val="es-ES"/>
        </w:rPr>
      </w:pPr>
    </w:p>
    <w:p w14:paraId="1D678E26" w14:textId="20F3051B"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índice de plasticidad no será mayor de 6.</w:t>
      </w:r>
    </w:p>
    <w:p w14:paraId="27984E73" w14:textId="7584F57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lími</w:t>
      </w:r>
      <w:r w:rsidR="000D0D3D">
        <w:rPr>
          <w:rFonts w:eastAsia="Microsoft Sans Serif" w:cs="Arial"/>
          <w:lang w:val="es-ES"/>
        </w:rPr>
        <w:t>te líquido no será mayor de 25.</w:t>
      </w:r>
    </w:p>
    <w:p w14:paraId="26559E55" w14:textId="0A132B26" w:rsidR="00B923D2" w:rsidRPr="00B923D2" w:rsidRDefault="00B923D2" w:rsidP="000D0D3D">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equivalente</w:t>
      </w:r>
      <w:r w:rsidR="000D0D3D">
        <w:rPr>
          <w:rFonts w:eastAsia="Microsoft Sans Serif" w:cs="Arial"/>
          <w:lang w:val="es-ES"/>
        </w:rPr>
        <w:t xml:space="preserve"> de arena debe ser mayor que 35.</w:t>
      </w:r>
    </w:p>
    <w:p w14:paraId="6C022547" w14:textId="1E408852"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valor de soporte (CBR) del material, determinado mediante el Ensayo AASHTO T-193, no deberá ser en ningún caso menor de</w:t>
      </w:r>
      <w:r>
        <w:rPr>
          <w:rFonts w:eastAsia="Microsoft Sans Serif" w:cs="Arial"/>
          <w:lang w:val="es-ES"/>
        </w:rPr>
        <w:t xml:space="preserve"> 80.</w:t>
      </w:r>
    </w:p>
    <w:p w14:paraId="71ED188A" w14:textId="71F2949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Todas las características anteriores las deberá cumplir el material después de haber sido colocado y compactado en obra y así lo verificará la Supervisión; Es decir, que esas serán sus cualidades remanentes y el Contratista tomará para ello las pre</w:t>
      </w:r>
      <w:r>
        <w:rPr>
          <w:rFonts w:eastAsia="Microsoft Sans Serif" w:cs="Arial"/>
          <w:lang w:val="es-ES"/>
        </w:rPr>
        <w:t>visiones necesarias.</w:t>
      </w:r>
    </w:p>
    <w:p w14:paraId="57D3D369" w14:textId="4E56E96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obstante lo anterior, la Supervisión podrá efectuar los controles per</w:t>
      </w:r>
      <w:r w:rsidR="000D0D3D">
        <w:rPr>
          <w:rFonts w:eastAsia="Microsoft Sans Serif" w:cs="Arial"/>
          <w:lang w:val="es-ES"/>
        </w:rPr>
        <w:t xml:space="preserve">tinentes del </w:t>
      </w:r>
      <w:r>
        <w:rPr>
          <w:rFonts w:eastAsia="Microsoft Sans Serif" w:cs="Arial"/>
          <w:lang w:val="es-ES"/>
        </w:rPr>
        <w:t>material en banco.</w:t>
      </w:r>
    </w:p>
    <w:p w14:paraId="7959EF3D" w14:textId="6D23D8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lastRenderedPageBreak/>
        <w:tab/>
        <w:t>Las fuentes de materiales así como los procedimientos y equipos utilizados para la extracción y elaboración de los agregados requeridos, deberán ser aprobados por el Ingeniero; esta aprobación no implica la aceptación posterior de los agregados que el Contratista suministre o elabore de tales fuentes ni lo exime de su responsabilidad de cumplir con todos los requisitos de esta Es</w:t>
      </w:r>
      <w:r>
        <w:rPr>
          <w:rFonts w:eastAsia="Microsoft Sans Serif" w:cs="Arial"/>
          <w:lang w:val="es-ES"/>
        </w:rPr>
        <w:t>pecificación.</w:t>
      </w:r>
    </w:p>
    <w:p w14:paraId="39E3B8A7" w14:textId="17DACA32"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Los bancos de explotación de materiales no se limitarán a los propuestos, pudiendo el Contratista o el Ingeniero seleccionar otras fuentes, que en todos los casos deberán de contar c</w:t>
      </w:r>
      <w:r>
        <w:rPr>
          <w:rFonts w:eastAsia="Microsoft Sans Serif" w:cs="Arial"/>
          <w:lang w:val="es-ES"/>
        </w:rPr>
        <w:t>on la aprobación del ingeniero.</w:t>
      </w:r>
    </w:p>
    <w:p w14:paraId="71788863" w14:textId="55C03BB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procedimientos y equipo de explotación, clasificación, trituración y eventual lavado, así como la forma de almacenamiento, deben permitir el suministro de un producto de características uniformes. Si el Contratista no cumpliere con estos requisitos, el Ingeniero podrá exigir los ca</w:t>
      </w:r>
      <w:r>
        <w:rPr>
          <w:rFonts w:eastAsia="Microsoft Sans Serif" w:cs="Arial"/>
          <w:lang w:val="es-ES"/>
        </w:rPr>
        <w:t>mbios que considere necesarios.</w:t>
      </w:r>
    </w:p>
    <w:p w14:paraId="381539F9"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asfalto a emplear en la imprimación de la base y su proceso constructivo se describen en la correspondiente Especificación Especial.</w:t>
      </w:r>
    </w:p>
    <w:p w14:paraId="215DD09D" w14:textId="77777777" w:rsidR="00B923D2" w:rsidRPr="00B923D2" w:rsidRDefault="00B923D2" w:rsidP="00B923D2">
      <w:pPr>
        <w:tabs>
          <w:tab w:val="left" w:pos="-720"/>
        </w:tabs>
        <w:suppressAutoHyphens/>
        <w:rPr>
          <w:rFonts w:eastAsia="Microsoft Sans Serif" w:cs="Arial"/>
          <w:lang w:val="es-ES"/>
        </w:rPr>
      </w:pPr>
    </w:p>
    <w:p w14:paraId="7E2EE8F9" w14:textId="462AAD25" w:rsidR="00B923D2" w:rsidRPr="00BC202C"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C202C">
        <w:rPr>
          <w:rFonts w:eastAsia="Microsoft Sans Serif" w:cs="Arial"/>
          <w:b/>
          <w:lang w:val="es-ES"/>
        </w:rPr>
        <w:t>Proceso Constructivo</w:t>
      </w:r>
    </w:p>
    <w:p w14:paraId="3F2A4B6C" w14:textId="057CD951" w:rsidR="00B923D2" w:rsidRPr="00B923D2" w:rsidRDefault="00B923D2" w:rsidP="00BC202C">
      <w:pPr>
        <w:autoSpaceDE w:val="0"/>
        <w:autoSpaceDN w:val="0"/>
        <w:adjustRightInd w:val="0"/>
        <w:rPr>
          <w:rFonts w:eastAsia="Microsoft Sans Serif" w:cs="Arial"/>
          <w:lang w:val="es-ES"/>
        </w:rPr>
      </w:pPr>
      <w:r w:rsidRPr="00B923D2">
        <w:rPr>
          <w:rFonts w:eastAsia="Microsoft Sans Serif" w:cs="Arial"/>
          <w:lang w:val="es-ES"/>
        </w:rPr>
        <w:t>Durante la ejecución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 cualquier accidente ocurrido en la vía o problema derivado de la falta o insuficiencia del señalamiento será responsabil</w:t>
      </w:r>
      <w:r w:rsidR="00BC202C">
        <w:rPr>
          <w:rFonts w:eastAsia="Microsoft Sans Serif" w:cs="Arial"/>
          <w:lang w:val="es-ES"/>
        </w:rPr>
        <w:t>idad exclusiva del contratista.</w:t>
      </w:r>
    </w:p>
    <w:p w14:paraId="0A047866" w14:textId="139BD77B" w:rsidR="00B923D2" w:rsidRPr="00B923D2" w:rsidRDefault="00B923D2" w:rsidP="009C5476">
      <w:pPr>
        <w:tabs>
          <w:tab w:val="left" w:pos="-720"/>
          <w:tab w:val="left" w:pos="0"/>
        </w:tabs>
        <w:suppressAutoHyphens/>
        <w:rPr>
          <w:rFonts w:eastAsia="Microsoft Sans Serif" w:cs="Arial"/>
          <w:lang w:val="es-ES"/>
        </w:rPr>
      </w:pPr>
      <w:r w:rsidRPr="00B923D2">
        <w:rPr>
          <w:rFonts w:eastAsia="Microsoft Sans Serif" w:cs="Arial"/>
          <w:lang w:val="es-ES"/>
        </w:rPr>
        <w:t>El equipo a utilizar en baches grandes comprende: motoniveladoras, camiones de volteo, tanque cisterna para agua, compactadora de cilindro estático o vibratorio, compactadores neumáticos. Para baches peque</w:t>
      </w:r>
      <w:r w:rsidR="00BC202C">
        <w:rPr>
          <w:rFonts w:eastAsia="Microsoft Sans Serif" w:cs="Arial"/>
          <w:lang w:val="es-ES"/>
        </w:rPr>
        <w:t>ños se utilizará equipo manual.</w:t>
      </w:r>
    </w:p>
    <w:p w14:paraId="4CC862D9" w14:textId="045A186C"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se extenderá en una o dos capas de espesor similar, sin permitir la segregación de los materiales y de acuerdo a los requerimientos de pendiente</w:t>
      </w:r>
      <w:r w:rsidR="00BC202C">
        <w:rPr>
          <w:rFonts w:eastAsia="Microsoft Sans Serif" w:cs="Arial"/>
          <w:lang w:val="es-ES"/>
        </w:rPr>
        <w:t>s y coronamientos establecidos.</w:t>
      </w:r>
    </w:p>
    <w:p w14:paraId="0CE8DFCF" w14:textId="00A3A740"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Contratista proveerá y usará las plantillas, cordeles y reglas aprobadas por el Ingeniero, que servirán para controlar la construcción de la base, de acuerdo a los alineamientos, bombeos, espesores y pendientes especificado</w:t>
      </w:r>
      <w:r w:rsidR="00BC202C">
        <w:rPr>
          <w:rFonts w:eastAsia="Microsoft Sans Serif" w:cs="Arial"/>
          <w:lang w:val="es-ES"/>
        </w:rPr>
        <w:t>s y ordenados por el Ingeniero.</w:t>
      </w:r>
    </w:p>
    <w:p w14:paraId="67BE8E6C" w14:textId="29EA7611"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áreas de la base inaccesibles para los equipos de compactación autopropulsados, deberán compactarse satisfactoriamente mediante el uso de compactadore</w:t>
      </w:r>
      <w:r w:rsidR="00BC202C">
        <w:rPr>
          <w:rFonts w:eastAsia="Microsoft Sans Serif" w:cs="Arial"/>
          <w:lang w:val="es-ES"/>
        </w:rPr>
        <w:t>s mecánicos manuales aprobados.</w:t>
      </w:r>
    </w:p>
    <w:p w14:paraId="5DA6DC8F" w14:textId="453ECC37"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 xml:space="preserve">La compactación de la base deberá comenzar en los bordes y avanzar hacia el centro, con excepción en las curvas peraltadas donde la compactación comenzará en el borde interno de la curva </w:t>
      </w:r>
      <w:r w:rsidR="00BC202C">
        <w:rPr>
          <w:rFonts w:eastAsia="Microsoft Sans Serif" w:cs="Arial"/>
          <w:lang w:val="es-ES"/>
        </w:rPr>
        <w:t>y avanzará hacia el borde alto.</w:t>
      </w:r>
    </w:p>
    <w:p w14:paraId="6B2CEBD1" w14:textId="0292BC35"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deformaciones y demás daños que el equipo del Contratista cause a la base colocada</w:t>
      </w:r>
      <w:r w:rsidR="00BC202C">
        <w:rPr>
          <w:rFonts w:eastAsia="Microsoft Sans Serif" w:cs="Arial"/>
          <w:lang w:val="es-ES"/>
        </w:rPr>
        <w:t xml:space="preserve"> serán reparados por su cuenta.</w:t>
      </w:r>
    </w:p>
    <w:p w14:paraId="32323B49" w14:textId="1FDF8929"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Las tolerancias geométricas admisibles para la aceptación de l</w:t>
      </w:r>
      <w:r w:rsidR="00BC202C">
        <w:rPr>
          <w:rFonts w:eastAsia="Microsoft Sans Serif" w:cs="Arial"/>
          <w:lang w:val="es-ES"/>
        </w:rPr>
        <w:t>a base serán las siguientes:</w:t>
      </w:r>
    </w:p>
    <w:p w14:paraId="4C193B62"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La distancia entre el eje central de la vía y el borde de  la base no será menor que la indicada en los planos o la ordenada por el Ingeniero.</w:t>
      </w:r>
    </w:p>
    <w:p w14:paraId="7F07EC99" w14:textId="77777777" w:rsidR="00B923D2" w:rsidRPr="00B923D2" w:rsidRDefault="00B923D2" w:rsidP="0064044B">
      <w:pPr>
        <w:numPr>
          <w:ilvl w:val="0"/>
          <w:numId w:val="35"/>
        </w:numPr>
        <w:tabs>
          <w:tab w:val="left" w:pos="-720"/>
          <w:tab w:val="left" w:pos="0"/>
          <w:tab w:val="left" w:pos="720"/>
        </w:tabs>
        <w:suppressAutoHyphens/>
        <w:rPr>
          <w:rFonts w:eastAsia="Microsoft Sans Serif" w:cs="Arial"/>
          <w:lang w:val="es-ES"/>
        </w:rPr>
      </w:pPr>
      <w:r w:rsidRPr="00B923D2">
        <w:rPr>
          <w:rFonts w:eastAsia="Microsoft Sans Serif" w:cs="Arial"/>
          <w:lang w:val="es-ES"/>
        </w:rPr>
        <w:t>El espesor verificado con perforaciones en la base terminada no deberá ser inferior en más de un centímetro al espesor proyectado.</w:t>
      </w:r>
    </w:p>
    <w:p w14:paraId="6E0CAD27" w14:textId="77777777" w:rsidR="00B923D2" w:rsidRPr="00B923D2" w:rsidRDefault="00B923D2" w:rsidP="0064044B">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lastRenderedPageBreak/>
        <w:t>La comprobación de la regularidad de la base no deberá acusar diferencias superiores a un centímetro, en ninguno de sus puntos.</w:t>
      </w:r>
    </w:p>
    <w:p w14:paraId="1376DDD9" w14:textId="58C5C2F2" w:rsidR="00B923D2" w:rsidRPr="00BC202C" w:rsidRDefault="00B923D2" w:rsidP="00B923D2">
      <w:pPr>
        <w:pStyle w:val="Textoindependiente"/>
        <w:numPr>
          <w:ilvl w:val="0"/>
          <w:numId w:val="35"/>
        </w:numPr>
        <w:tabs>
          <w:tab w:val="left" w:pos="-720"/>
          <w:tab w:val="left" w:pos="0"/>
          <w:tab w:val="left" w:pos="720"/>
        </w:tabs>
        <w:suppressAutoHyphens/>
        <w:spacing w:after="0"/>
        <w:rPr>
          <w:rFonts w:eastAsia="Microsoft Sans Serif" w:cs="Arial"/>
          <w:lang w:val="es-ES"/>
        </w:rPr>
      </w:pPr>
      <w:r w:rsidRPr="00B923D2">
        <w:rPr>
          <w:rFonts w:eastAsia="Microsoft Sans Serif" w:cs="Arial"/>
          <w:lang w:val="es-ES"/>
        </w:rPr>
        <w:t>L compactación mínima debe ser de 100% del Próctor Modificado. (ASHTTO-T-180)</w:t>
      </w:r>
    </w:p>
    <w:p w14:paraId="1F29F02A" w14:textId="386CB1AC" w:rsidR="00B923D2" w:rsidRPr="00BC202C"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Si después de aceptada la base el Contratista demorare la construcción de la superficie de rodadura, deberá reparar a su costa todos los daños en la base y la restablecerá al mi</w:t>
      </w:r>
      <w:r w:rsidR="00BC202C">
        <w:rPr>
          <w:rFonts w:eastAsia="Microsoft Sans Serif" w:cs="Arial"/>
          <w:lang w:val="es-ES"/>
        </w:rPr>
        <w:t>smo estado en que fue aceptada.</w:t>
      </w:r>
    </w:p>
    <w:p w14:paraId="6F9F29E9" w14:textId="77777777" w:rsidR="009C5476" w:rsidRDefault="00BC202C" w:rsidP="00BC202C">
      <w:pPr>
        <w:tabs>
          <w:tab w:val="left" w:pos="-720"/>
          <w:tab w:val="left" w:pos="0"/>
        </w:tabs>
        <w:suppressAutoHyphens/>
        <w:ind w:hanging="720"/>
        <w:rPr>
          <w:rFonts w:eastAsia="Microsoft Sans Serif" w:cs="Arial"/>
          <w:b/>
          <w:lang w:val="es-ES"/>
        </w:rPr>
      </w:pPr>
      <w:r>
        <w:rPr>
          <w:rFonts w:eastAsia="Microsoft Sans Serif" w:cs="Arial"/>
          <w:b/>
          <w:lang w:val="es-ES"/>
        </w:rPr>
        <w:tab/>
      </w:r>
    </w:p>
    <w:p w14:paraId="4302DB66" w14:textId="4817BFD0" w:rsidR="00B923D2" w:rsidRPr="00BC202C" w:rsidRDefault="00BC202C" w:rsidP="009C5476">
      <w:pPr>
        <w:tabs>
          <w:tab w:val="left" w:pos="-720"/>
          <w:tab w:val="left" w:pos="0"/>
        </w:tabs>
        <w:suppressAutoHyphens/>
        <w:rPr>
          <w:rFonts w:eastAsia="Microsoft Sans Serif" w:cs="Arial"/>
          <w:b/>
          <w:lang w:val="es-ES"/>
        </w:rPr>
      </w:pPr>
      <w:r>
        <w:rPr>
          <w:rFonts w:eastAsia="Microsoft Sans Serif" w:cs="Arial"/>
          <w:b/>
          <w:lang w:val="es-ES"/>
        </w:rPr>
        <w:t>Método de Medición</w:t>
      </w:r>
    </w:p>
    <w:p w14:paraId="3CF38BCC" w14:textId="049AEA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base se medirá en metros cúbicos (M3) en la obra después de su compactación, aproximadamente, colocada y terminada de acuerdo con está Especificación y las cotas y dimensiones señalados y ordenados por el Ingeniero. No se medirán cantida</w:t>
      </w:r>
      <w:r>
        <w:rPr>
          <w:rFonts w:eastAsia="Microsoft Sans Serif" w:cs="Arial"/>
          <w:lang w:val="es-ES"/>
        </w:rPr>
        <w:t>des en exceso de las ordenadas.</w:t>
      </w:r>
    </w:p>
    <w:p w14:paraId="015C3157" w14:textId="77777777" w:rsidR="009C5476" w:rsidRDefault="009C5476" w:rsidP="00B923D2">
      <w:pPr>
        <w:tabs>
          <w:tab w:val="left" w:pos="-720"/>
          <w:tab w:val="left" w:pos="0"/>
        </w:tabs>
        <w:suppressAutoHyphens/>
        <w:rPr>
          <w:rFonts w:eastAsia="Microsoft Sans Serif" w:cs="Arial"/>
          <w:b/>
          <w:lang w:val="es-ES"/>
        </w:rPr>
      </w:pPr>
    </w:p>
    <w:p w14:paraId="4AC9F146" w14:textId="26074E86" w:rsidR="00B923D2" w:rsidRPr="00B923D2" w:rsidRDefault="00B923D2" w:rsidP="00B923D2">
      <w:pPr>
        <w:tabs>
          <w:tab w:val="left" w:pos="-720"/>
          <w:tab w:val="left" w:pos="0"/>
        </w:tabs>
        <w:suppressAutoHyphens/>
        <w:rPr>
          <w:rFonts w:eastAsia="Microsoft Sans Serif" w:cs="Arial"/>
          <w:b/>
          <w:lang w:val="es-ES"/>
        </w:rPr>
      </w:pPr>
      <w:r w:rsidRPr="00B923D2">
        <w:rPr>
          <w:rFonts w:eastAsia="Microsoft Sans Serif" w:cs="Arial"/>
          <w:b/>
          <w:lang w:val="es-ES"/>
        </w:rPr>
        <w:t>Forma de Pago</w:t>
      </w:r>
    </w:p>
    <w:p w14:paraId="0A9D5E39" w14:textId="79211F8E" w:rsidR="00B923D2" w:rsidRPr="00B923D2" w:rsidRDefault="00B923D2" w:rsidP="00BC202C">
      <w:pPr>
        <w:tabs>
          <w:tab w:val="left" w:pos="-720"/>
          <w:tab w:val="left" w:pos="0"/>
        </w:tabs>
        <w:suppressAutoHyphens/>
        <w:ind w:hanging="720"/>
        <w:rPr>
          <w:rFonts w:eastAsia="Microsoft Sans Serif" w:cs="Arial"/>
          <w:lang w:val="es-ES"/>
        </w:rPr>
      </w:pPr>
      <w:r w:rsidRPr="00B923D2">
        <w:rPr>
          <w:rFonts w:eastAsia="Microsoft Sans Serif" w:cs="Arial"/>
          <w:lang w:val="es-ES"/>
        </w:rPr>
        <w:tab/>
        <w:t>El pago se hará por Metro Cúbico de base compactada al precio unitario del contrat</w:t>
      </w:r>
      <w:r w:rsidR="00BC202C">
        <w:rPr>
          <w:rFonts w:eastAsia="Microsoft Sans Serif" w:cs="Arial"/>
          <w:lang w:val="es-ES"/>
        </w:rPr>
        <w:t>o a satisfacción del Ingeniero.</w:t>
      </w:r>
    </w:p>
    <w:p w14:paraId="3CDD88CD" w14:textId="77C3B06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precio unitario cubrirá todos los costos de trituración, clasificación, carga, acarreo, descarga, colocación, distribución, mezcla, humedecimiento y compactación de los materiales utilizados</w:t>
      </w:r>
      <w:r>
        <w:rPr>
          <w:rFonts w:eastAsia="Microsoft Sans Serif" w:cs="Arial"/>
          <w:lang w:val="es-ES"/>
        </w:rPr>
        <w:t xml:space="preserve"> en la construcción de la base.</w:t>
      </w:r>
    </w:p>
    <w:p w14:paraId="40C2A2CE" w14:textId="60465B85"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Deberá incluir además los costos que pudieran surgir en el alquiler de los planteles para explotar, las canteras o fuentes de materiales; Él descapote o prepa</w:t>
      </w:r>
      <w:r>
        <w:rPr>
          <w:rFonts w:eastAsia="Microsoft Sans Serif" w:cs="Arial"/>
          <w:lang w:val="es-ES"/>
        </w:rPr>
        <w:t>ración de las zonas a explotar.</w:t>
      </w:r>
    </w:p>
    <w:p w14:paraId="5E149BEB" w14:textId="43B88CF1"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Contratante, a través del supervisor asistirá al Contratista en la obtención de los permisos para explotar las fuentes de materiales que se ejecutarán exclusivament</w:t>
      </w:r>
      <w:r>
        <w:rPr>
          <w:rFonts w:eastAsia="Microsoft Sans Serif" w:cs="Arial"/>
          <w:lang w:val="es-ES"/>
        </w:rPr>
        <w:t>e en la ejecución del proyecto.</w:t>
      </w:r>
    </w:p>
    <w:p w14:paraId="57AE641B" w14:textId="77777777" w:rsidR="00B923D2" w:rsidRPr="00B923D2" w:rsidRDefault="00B923D2" w:rsidP="00B923D2">
      <w:pPr>
        <w:rPr>
          <w:rFonts w:eastAsia="Microsoft Sans Serif" w:cs="Arial"/>
          <w:lang w:val="es-ES"/>
        </w:rPr>
      </w:pPr>
      <w:r w:rsidRPr="00B923D2">
        <w:rPr>
          <w:rFonts w:eastAsia="Microsoft Sans Serif" w:cs="Arial"/>
          <w:lang w:val="es-ES"/>
        </w:rPr>
        <w:t>Correrá por cuenta del Contratista, habilitar o construir  los accesos a los bancos de préstamo, hasta por una longitud de 2000 metros y la nivelación de estos mismos bancos una vez concluida la extracción de los materiales.</w:t>
      </w:r>
    </w:p>
    <w:p w14:paraId="47C19733" w14:textId="4D96E9F4" w:rsidR="009C5476" w:rsidRDefault="009C5476" w:rsidP="00B923D2">
      <w:pPr>
        <w:rPr>
          <w:rFonts w:eastAsia="Microsoft Sans Serif" w:cs="Arial"/>
          <w:lang w:val="es-ES"/>
        </w:rPr>
      </w:pPr>
      <w:r>
        <w:rPr>
          <w:rFonts w:eastAsia="Microsoft Sans Serif" w:cs="Arial"/>
          <w:lang w:val="es-ES"/>
        </w:rPr>
        <w:br w:type="page"/>
      </w:r>
    </w:p>
    <w:p w14:paraId="68D253F8" w14:textId="77777777" w:rsidR="00B923D2" w:rsidRPr="00B923D2" w:rsidRDefault="00B923D2" w:rsidP="006E1D4C">
      <w:pPr>
        <w:pStyle w:val="Ttulo2"/>
        <w:rPr>
          <w:rFonts w:eastAsia="Microsoft Sans Serif"/>
          <w:lang w:val="es-ES"/>
        </w:rPr>
      </w:pPr>
      <w:bookmarkStart w:id="32" w:name="_Toc107411359"/>
      <w:bookmarkStart w:id="33" w:name="_Toc109392842"/>
      <w:r w:rsidRPr="00B923D2">
        <w:rPr>
          <w:rFonts w:eastAsia="Microsoft Sans Serif"/>
          <w:lang w:val="es-ES"/>
        </w:rPr>
        <w:lastRenderedPageBreak/>
        <w:t>EE-03. IMPRIMACIÓN</w:t>
      </w:r>
      <w:bookmarkEnd w:id="32"/>
      <w:bookmarkEnd w:id="33"/>
    </w:p>
    <w:p w14:paraId="67EC4621"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r>
    </w:p>
    <w:p w14:paraId="5B1DDBD6" w14:textId="13858C9F" w:rsidR="00B923D2" w:rsidRPr="009C5476" w:rsidRDefault="00B923D2" w:rsidP="009C5476">
      <w:pPr>
        <w:rPr>
          <w:b/>
          <w:bCs/>
          <w:lang w:val="es-ES"/>
        </w:rPr>
      </w:pPr>
      <w:r w:rsidRPr="009C5476">
        <w:rPr>
          <w:b/>
          <w:bCs/>
          <w:lang w:val="es-ES"/>
        </w:rPr>
        <w:t>Descripción</w:t>
      </w:r>
    </w:p>
    <w:p w14:paraId="238783E0"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Este trabajo consiste en la aplicación de un riego de un producto asfáltico sobre una base granulada debidamente compactada y aceptada por el ingeniero y las paredes del área excavada, con anterioridad a la construcción de cualquier tipo de rodadura de pavimento asfáltico.</w:t>
      </w:r>
    </w:p>
    <w:p w14:paraId="08FA174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rebajados deberán calentarse a una temperatura entre 100 a 175 grados Fahrenheit para el RC-250 y entre 100 y 200 grados Fahrenheit para el MC-70 y utilizando para ello una rociadora manual a presión, evitándose la formación de charcos.</w:t>
      </w:r>
    </w:p>
    <w:p w14:paraId="6F49A718" w14:textId="658C58E6" w:rsidR="00B923D2" w:rsidRPr="00B923D2" w:rsidRDefault="00B923D2" w:rsidP="0094760D">
      <w:pPr>
        <w:autoSpaceDE w:val="0"/>
        <w:autoSpaceDN w:val="0"/>
        <w:adjustRightInd w:val="0"/>
        <w:rPr>
          <w:rFonts w:eastAsia="Microsoft Sans Serif" w:cs="Arial"/>
          <w:lang w:val="es-ES"/>
        </w:rPr>
      </w:pPr>
      <w:r w:rsidRPr="00B923D2">
        <w:rPr>
          <w:rFonts w:eastAsia="Microsoft Sans Serif" w:cs="Arial"/>
          <w:lang w:val="es-ES"/>
        </w:rPr>
        <w:t xml:space="preserve">Se debe permitir que el asfalto penetre en la base durante el tiempo necesario </w:t>
      </w:r>
      <w:r w:rsidR="0094760D">
        <w:rPr>
          <w:rFonts w:eastAsia="Microsoft Sans Serif" w:cs="Arial"/>
          <w:lang w:val="es-ES"/>
        </w:rPr>
        <w:t>según lo indique el supervisor.</w:t>
      </w:r>
    </w:p>
    <w:p w14:paraId="779C456B"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412003E5" w14:textId="77777777" w:rsidR="00B923D2" w:rsidRPr="00B923D2" w:rsidRDefault="00B923D2" w:rsidP="00B923D2">
      <w:pPr>
        <w:tabs>
          <w:tab w:val="left" w:pos="-720"/>
          <w:tab w:val="left" w:pos="0"/>
        </w:tabs>
        <w:suppressAutoHyphens/>
        <w:ind w:hanging="720"/>
        <w:rPr>
          <w:rFonts w:eastAsia="Microsoft Sans Serif" w:cs="Arial"/>
          <w:b/>
          <w:lang w:val="es-ES"/>
        </w:rPr>
      </w:pPr>
    </w:p>
    <w:p w14:paraId="7D0E7D06" w14:textId="57EE03B4"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Materiales</w:t>
      </w:r>
    </w:p>
    <w:p w14:paraId="2FDF43D8"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material bituminoso será cualquiera de los aquí descritos de acuerdo a la necesidad del diseño:</w:t>
      </w:r>
    </w:p>
    <w:p w14:paraId="233A8844" w14:textId="7EDD8D04" w:rsid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EB5D11E" w14:textId="77777777" w:rsidTr="00636B92">
        <w:tc>
          <w:tcPr>
            <w:tcW w:w="4815" w:type="dxa"/>
          </w:tcPr>
          <w:p w14:paraId="33B2832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625F4D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7D1D028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CF613E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67A87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7CFFEEF9" w14:textId="77777777" w:rsidTr="00636B92">
        <w:tc>
          <w:tcPr>
            <w:tcW w:w="4815" w:type="dxa"/>
          </w:tcPr>
          <w:p w14:paraId="70242C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36BD219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10BD60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4C321A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394090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02CD51B7" w14:textId="77777777" w:rsidTr="00636B92">
        <w:tc>
          <w:tcPr>
            <w:tcW w:w="4815" w:type="dxa"/>
          </w:tcPr>
          <w:p w14:paraId="017FB2E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1AFE354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4EF9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1BEE4C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35AF09B"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32B9A29" w14:textId="77777777" w:rsidTr="00636B92">
        <w:tc>
          <w:tcPr>
            <w:tcW w:w="4815" w:type="dxa"/>
          </w:tcPr>
          <w:p w14:paraId="19C4801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2271FAED"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9B40C0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B3EF9C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A023EB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429CA524" w14:textId="77777777" w:rsidTr="00636B92">
        <w:tc>
          <w:tcPr>
            <w:tcW w:w="4815" w:type="dxa"/>
          </w:tcPr>
          <w:p w14:paraId="1AC607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3A29660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13B2CB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62E9D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6D713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113990" w14:textId="77777777" w:rsidTr="00636B92">
        <w:tc>
          <w:tcPr>
            <w:tcW w:w="4815" w:type="dxa"/>
          </w:tcPr>
          <w:p w14:paraId="0E783A56"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562AA1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5232A3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1164F6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EFEA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ADA16D2" w14:textId="77777777" w:rsidTr="00636B92">
        <w:tc>
          <w:tcPr>
            <w:tcW w:w="4815" w:type="dxa"/>
          </w:tcPr>
          <w:p w14:paraId="39D9FBAA"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A9884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4832F51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65F248A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CD43610" w14:textId="77777777" w:rsidTr="00636B92">
        <w:tc>
          <w:tcPr>
            <w:tcW w:w="0" w:type="auto"/>
            <w:gridSpan w:val="5"/>
          </w:tcPr>
          <w:p w14:paraId="3BAA3C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28D94192" w14:textId="77777777" w:rsidTr="00636B92">
        <w:tc>
          <w:tcPr>
            <w:tcW w:w="4815" w:type="dxa"/>
          </w:tcPr>
          <w:p w14:paraId="442ACCD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9023E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261D387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A0CDA7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6A2502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408A6A3C" w14:textId="77777777" w:rsidTr="00636B92">
        <w:tc>
          <w:tcPr>
            <w:tcW w:w="4815" w:type="dxa"/>
          </w:tcPr>
          <w:p w14:paraId="31B53AF5"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10A3965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6ECAFF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7CC1CCB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31D7D81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A49278F" w14:textId="77777777" w:rsidTr="00636B92">
        <w:tc>
          <w:tcPr>
            <w:tcW w:w="4815" w:type="dxa"/>
          </w:tcPr>
          <w:p w14:paraId="191A654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4AB1FD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53F161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E45E3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0A2A77F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464D5BA4"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6BE3C30B" w14:textId="77777777" w:rsidTr="009C5476">
        <w:trPr>
          <w:tblHeader/>
        </w:trPr>
        <w:tc>
          <w:tcPr>
            <w:tcW w:w="4815" w:type="dxa"/>
          </w:tcPr>
          <w:p w14:paraId="37CC5D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363331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4FD2D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5FC3580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413EFC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56F3A586" w14:textId="77777777" w:rsidTr="00636B92">
        <w:tc>
          <w:tcPr>
            <w:tcW w:w="4815" w:type="dxa"/>
          </w:tcPr>
          <w:p w14:paraId="1BBE7DF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75F29DF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77A383B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57001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ACC4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FDB37D3" w14:textId="77777777" w:rsidTr="00636B92">
        <w:tc>
          <w:tcPr>
            <w:tcW w:w="4815" w:type="dxa"/>
          </w:tcPr>
          <w:p w14:paraId="5C21E09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Contenido de Agua en volumen</w:t>
            </w:r>
          </w:p>
        </w:tc>
        <w:tc>
          <w:tcPr>
            <w:tcW w:w="1604" w:type="dxa"/>
          </w:tcPr>
          <w:p w14:paraId="1AB1012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38707C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E41E40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0D6147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2C07C632" w14:textId="77777777" w:rsidTr="00636B92">
        <w:tc>
          <w:tcPr>
            <w:tcW w:w="4815" w:type="dxa"/>
          </w:tcPr>
          <w:p w14:paraId="07F96E6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70D0EB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1AFB5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141D7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6BC2C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16BF0D67" w14:textId="77777777" w:rsidTr="00636B92">
        <w:tc>
          <w:tcPr>
            <w:tcW w:w="4815" w:type="dxa"/>
          </w:tcPr>
          <w:p w14:paraId="414B331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7CF5069F"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F0C043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B0A6E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0A41BB6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1221CE58" w14:textId="77777777" w:rsidTr="00636B92">
        <w:tc>
          <w:tcPr>
            <w:tcW w:w="4815" w:type="dxa"/>
          </w:tcPr>
          <w:p w14:paraId="3A71D7A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C69D93C"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3BFB0E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2BF2938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141203A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3D68065E" w14:textId="77777777" w:rsidTr="00636B92">
        <w:tc>
          <w:tcPr>
            <w:tcW w:w="4815" w:type="dxa"/>
          </w:tcPr>
          <w:p w14:paraId="35F5C8C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3125619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21D1CF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1ED246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19A09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1B28A1BE" w14:textId="77777777" w:rsidTr="00636B92">
        <w:tc>
          <w:tcPr>
            <w:tcW w:w="4815" w:type="dxa"/>
          </w:tcPr>
          <w:p w14:paraId="5AC91C7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056C72A"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4C239BB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0D19359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0414F5A1" w14:textId="77777777" w:rsidTr="00636B92">
        <w:tc>
          <w:tcPr>
            <w:tcW w:w="4815" w:type="dxa"/>
          </w:tcPr>
          <w:p w14:paraId="00D1B3FE"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07F2D3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9980B1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8ED72F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861340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6473D958" w14:textId="77777777" w:rsidTr="00636B92">
        <w:tc>
          <w:tcPr>
            <w:tcW w:w="0" w:type="auto"/>
            <w:gridSpan w:val="5"/>
          </w:tcPr>
          <w:p w14:paraId="331FC27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7CA506A8" w14:textId="77777777" w:rsidTr="00636B92">
        <w:tc>
          <w:tcPr>
            <w:tcW w:w="4815" w:type="dxa"/>
          </w:tcPr>
          <w:p w14:paraId="4B65F2D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2120FA5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0930C136"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2E70F3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3E451E3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268A4AB0" w14:textId="656B1413"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 xml:space="preserve"> Asfalto líquido MC-70, que deberá cumplir con los requisitos establecidos en la Norma AASHTO.</w:t>
      </w:r>
    </w:p>
    <w:p w14:paraId="225FFF61"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Las cantidades requeridas varían de 0.20 a 0.35 galones (0.76 a1.33 litros) por metro cuadrado y serán determinados por el Ingeniero conforme a las condiciones de campo.</w:t>
      </w:r>
    </w:p>
    <w:p w14:paraId="57D503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22068290"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6ECB81A3"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10393451" w14:textId="77777777" w:rsidR="00B923D2" w:rsidRPr="00B923D2" w:rsidRDefault="00B923D2" w:rsidP="0064044B">
      <w:pPr>
        <w:numPr>
          <w:ilvl w:val="0"/>
          <w:numId w:val="37"/>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7D98C2B1" w14:textId="77777777" w:rsidR="00B923D2" w:rsidRPr="00B923D2" w:rsidRDefault="00B923D2" w:rsidP="00E675B5">
      <w:pPr>
        <w:numPr>
          <w:ilvl w:val="0"/>
          <w:numId w:val="37"/>
        </w:numPr>
        <w:spacing w:after="240"/>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5398AEF1" w14:textId="38170016"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Procedimientos de Construcción:</w:t>
      </w:r>
    </w:p>
    <w:p w14:paraId="237C2899" w14:textId="77777777" w:rsidR="00B923D2" w:rsidRPr="00B923D2" w:rsidRDefault="00B923D2" w:rsidP="00E675B5">
      <w:pPr>
        <w:autoSpaceDE w:val="0"/>
        <w:autoSpaceDN w:val="0"/>
        <w:adjustRightInd w:val="0"/>
        <w:spacing w:after="24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16831A7" w14:textId="032185CF" w:rsidR="00B923D2" w:rsidRPr="00B923D2" w:rsidRDefault="00B923D2" w:rsidP="00B923D2">
      <w:pPr>
        <w:tabs>
          <w:tab w:val="left" w:pos="-720"/>
          <w:tab w:val="left" w:pos="0"/>
        </w:tabs>
        <w:suppressAutoHyphens/>
        <w:ind w:hanging="720"/>
        <w:rPr>
          <w:rFonts w:eastAsia="Microsoft Sans Serif" w:cs="Arial"/>
          <w:b/>
          <w:lang w:val="es-ES"/>
        </w:rPr>
      </w:pPr>
      <w:r w:rsidRPr="00B923D2">
        <w:rPr>
          <w:rFonts w:eastAsia="Microsoft Sans Serif" w:cs="Arial"/>
          <w:lang w:val="es-ES"/>
        </w:rPr>
        <w:tab/>
      </w:r>
      <w:r w:rsidRPr="00B923D2">
        <w:rPr>
          <w:rFonts w:eastAsia="Microsoft Sans Serif" w:cs="Arial"/>
          <w:b/>
          <w:lang w:val="es-ES"/>
        </w:rPr>
        <w:t>Equipos</w:t>
      </w:r>
    </w:p>
    <w:p w14:paraId="7B551A75" w14:textId="1136ECA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Los equipos para los trabajos de imprimación comprenden: barredora y sopladora mecánica, equipo de calentamiento y d</w:t>
      </w:r>
      <w:r>
        <w:rPr>
          <w:rFonts w:eastAsia="Microsoft Sans Serif" w:cs="Arial"/>
          <w:lang w:val="es-ES"/>
        </w:rPr>
        <w:t>istribuidor de asfalto líquido.</w:t>
      </w:r>
    </w:p>
    <w:p w14:paraId="0DD75F0D" w14:textId="7048FFC4" w:rsidR="00B923D2" w:rsidRPr="00B923D2" w:rsidRDefault="00B923D2" w:rsidP="00B923D2">
      <w:pPr>
        <w:tabs>
          <w:tab w:val="left" w:pos="-720"/>
        </w:tabs>
        <w:suppressAutoHyphens/>
        <w:rPr>
          <w:rFonts w:eastAsia="Microsoft Sans Serif" w:cs="Arial"/>
          <w:lang w:val="es-ES"/>
        </w:rPr>
      </w:pPr>
      <w:r>
        <w:rPr>
          <w:rFonts w:eastAsia="Microsoft Sans Serif" w:cs="Arial"/>
          <w:lang w:val="es-ES"/>
        </w:rPr>
        <w:t>Condiciones Meteorológicas</w:t>
      </w:r>
    </w:p>
    <w:p w14:paraId="5FAE5403" w14:textId="2841683F"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temperatura atmosférica admisible para los trabajos de imprimación no debe ser menor de quince grados centígrados (15°C). Se prohíbe imprimar cuando</w:t>
      </w:r>
      <w:r>
        <w:rPr>
          <w:rFonts w:eastAsia="Microsoft Sans Serif" w:cs="Arial"/>
          <w:lang w:val="es-ES"/>
        </w:rPr>
        <w:t xml:space="preserve"> existan condiciones de lluvia.</w:t>
      </w:r>
    </w:p>
    <w:p w14:paraId="3DD9E1CA"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lastRenderedPageBreak/>
        <w:t>Preparación de la Superficie</w:t>
      </w:r>
    </w:p>
    <w:p w14:paraId="78E4BDDE" w14:textId="770F2BB4"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La imprimación se ejecutará sobre la base acabada y aceptada por el ingeniero. Todo daño ocurrido con posterioridad a la aceptación de la superficie imprimada deberá ser reparado por cuenta del Contratista a ent</w:t>
      </w:r>
      <w:r>
        <w:rPr>
          <w:rFonts w:eastAsia="Microsoft Sans Serif" w:cs="Arial"/>
          <w:lang w:val="es-ES"/>
        </w:rPr>
        <w:t>era satisfacción del Ingeniero.</w:t>
      </w:r>
    </w:p>
    <w:p w14:paraId="10BCB252" w14:textId="0570724D" w:rsid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La superficie por imprimar deberá ser cuidadosamente barrida por equipos mecánicos en tal forma que se elimine toda forma y material suelto cuando fuere necesario; tales operaciones deberán complementarse mediante el barrido con cepillo de mano. El ingeniero podrá autorizar una rociada con agua a la superficie por imprimar, si así lo estima conveniente.</w:t>
      </w:r>
    </w:p>
    <w:p w14:paraId="68FA5C81" w14:textId="6F31B6ED" w:rsidR="00B923D2" w:rsidRPr="00B923D2" w:rsidRDefault="00B923D2" w:rsidP="00B923D2">
      <w:pPr>
        <w:tabs>
          <w:tab w:val="left" w:pos="-720"/>
        </w:tabs>
        <w:suppressAutoHyphens/>
        <w:rPr>
          <w:rFonts w:eastAsia="Microsoft Sans Serif" w:cs="Arial"/>
          <w:b/>
          <w:lang w:val="es-ES"/>
        </w:rPr>
      </w:pPr>
      <w:r w:rsidRPr="00B923D2">
        <w:rPr>
          <w:rFonts w:eastAsia="Microsoft Sans Serif" w:cs="Arial"/>
          <w:b/>
          <w:lang w:val="es-ES"/>
        </w:rPr>
        <w:t>Imprimación</w:t>
      </w:r>
    </w:p>
    <w:p w14:paraId="67BBB00E" w14:textId="77777777" w:rsidR="00B923D2" w:rsidRPr="00B923D2" w:rsidRDefault="00B923D2" w:rsidP="00B923D2">
      <w:pPr>
        <w:tabs>
          <w:tab w:val="left" w:pos="-720"/>
        </w:tabs>
        <w:suppressAutoHyphens/>
        <w:rPr>
          <w:rFonts w:eastAsia="Microsoft Sans Serif" w:cs="Arial"/>
          <w:lang w:val="es-ES"/>
        </w:rPr>
      </w:pPr>
      <w:r w:rsidRPr="00B923D2">
        <w:rPr>
          <w:rFonts w:eastAsia="Microsoft Sans Serif" w:cs="Arial"/>
          <w:lang w:val="es-ES"/>
        </w:rPr>
        <w:t>Las emulsiones asfálticas CSS-CI; CSS-1h, se aplicarán a temperatura de acuerdo a lo indicado en las respectivas fichas técnicas del producto.</w:t>
      </w:r>
    </w:p>
    <w:p w14:paraId="265DF835" w14:textId="77777777"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El asfalto líquido MC-70 se aplicará a una temperatura entre 40 y 60 grados centígrados mediante un distribuidor de asfalto a presión, autopropulsado y operado de tal manera que distribuya uniformemente la cantidad de asfalto especificada. El Contratista proporcionará todas las facilidades y equipos necesarios para la determinación de la temperatura y de la razón de aplicación del asfalto y deberá suministrar un registro reciente de calibración del distribuidor de asfalto.</w:t>
      </w:r>
    </w:p>
    <w:p w14:paraId="0C052AE8" w14:textId="1839745C"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Todos los tanques de almacenamiento, tubería, calentadores y distribuidores usados para almacenar o manejar el producto bituminoso deben conservarse limpios y en buenas condiciones de servicio en todo momento y deben ser operados de modo que no haya contaminación del producto a</w:t>
      </w:r>
      <w:r>
        <w:rPr>
          <w:rFonts w:eastAsia="Microsoft Sans Serif" w:cs="Arial"/>
          <w:lang w:val="es-ES"/>
        </w:rPr>
        <w:t>sfáltico o materiales extraños.</w:t>
      </w:r>
    </w:p>
    <w:p w14:paraId="3D4BCBE4"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comenzará a regar el material bituminoso a cada nueva jornada de trabajo sin antes haber comprobado la uniformidad del riego. Si fuera necesario se calentarán las boquillas o picos antes de cada descargue y se limpiarán la bomba y barras de distribución con kerosene, al final de cada jornada de trabajo.</w:t>
      </w:r>
    </w:p>
    <w:p w14:paraId="7EBBB9BB" w14:textId="24B74CBF" w:rsidR="00B923D2" w:rsidRPr="00B923D2" w:rsidRDefault="00B923D2" w:rsidP="00B923D2">
      <w:pPr>
        <w:tabs>
          <w:tab w:val="left" w:pos="-720"/>
          <w:tab w:val="left" w:pos="0"/>
        </w:tabs>
        <w:suppressAutoHyphens/>
        <w:rPr>
          <w:rFonts w:eastAsia="Microsoft Sans Serif" w:cs="Arial"/>
          <w:lang w:val="es-ES"/>
        </w:rPr>
      </w:pPr>
      <w:r w:rsidRPr="00B923D2">
        <w:rPr>
          <w:rFonts w:eastAsia="Microsoft Sans Serif" w:cs="Arial"/>
          <w:lang w:val="es-ES"/>
        </w:rPr>
        <w:t>Cuando el asfalto se aplique en dos o más fajas se proveerá un ligero traslape a lo largo de los bordes contiguos. Se dejará transcurrir un mínimo de 72 horas antes de colocar la carpeta sobre la base imprimada, o el tiempo necesario para que cure complet</w:t>
      </w:r>
      <w:r>
        <w:rPr>
          <w:rFonts w:eastAsia="Microsoft Sans Serif" w:cs="Arial"/>
          <w:lang w:val="es-ES"/>
        </w:rPr>
        <w:t>amente el riego de imprimación.</w:t>
      </w:r>
    </w:p>
    <w:p w14:paraId="302F9B87" w14:textId="78CD6A26"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No se permitirá tránsito sobre la superficie imprimada mientras no sea cubierta con material secante, ni la colocación de pavimento, hasta que lo aut</w:t>
      </w:r>
      <w:r>
        <w:rPr>
          <w:rFonts w:eastAsia="Microsoft Sans Serif" w:cs="Arial"/>
          <w:lang w:val="es-ES"/>
        </w:rPr>
        <w:t>orice por escrito el ingeniero.</w:t>
      </w:r>
    </w:p>
    <w:p w14:paraId="7F1A5C5A" w14:textId="4D2FE983"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Tampoco se permitirá dejar estacionado el equipo del contrati</w:t>
      </w:r>
      <w:r>
        <w:rPr>
          <w:rFonts w:eastAsia="Microsoft Sans Serif" w:cs="Arial"/>
          <w:lang w:val="es-ES"/>
        </w:rPr>
        <w:t>sta sobre las áreas imprimadas.</w:t>
      </w:r>
    </w:p>
    <w:p w14:paraId="455C2DC1" w14:textId="373FB289" w:rsidR="00B923D2" w:rsidRPr="00B923D2" w:rsidRDefault="00B923D2" w:rsidP="00E675B5">
      <w:pPr>
        <w:tabs>
          <w:tab w:val="left" w:pos="-720"/>
          <w:tab w:val="left" w:pos="0"/>
        </w:tabs>
        <w:suppressAutoHyphens/>
        <w:spacing w:after="240"/>
        <w:ind w:hanging="720"/>
        <w:rPr>
          <w:rFonts w:eastAsia="Microsoft Sans Serif" w:cs="Arial"/>
          <w:lang w:val="es-ES"/>
        </w:rPr>
      </w:pPr>
      <w:r w:rsidRPr="00B923D2">
        <w:rPr>
          <w:rFonts w:eastAsia="Microsoft Sans Serif" w:cs="Arial"/>
          <w:lang w:val="es-ES"/>
        </w:rPr>
        <w:tab/>
        <w:t>Todo daño a la superficie imprimada deberá ser reparado a entera satisfacción del ingeniero antes de iniciar trabajos finales de pavimentación. Así mismo, deberá remover todo exceso de asfalto aparecido en la superficie. El trabajo incluirá el riego del material secante (arena limpia aprobada por el ingeniero para pro</w:t>
      </w:r>
      <w:r>
        <w:rPr>
          <w:rFonts w:eastAsia="Microsoft Sans Serif" w:cs="Arial"/>
          <w:lang w:val="es-ES"/>
        </w:rPr>
        <w:t>teger la superficie imprimada).</w:t>
      </w:r>
    </w:p>
    <w:p w14:paraId="4111F560" w14:textId="21B10E3C"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t>Forma de Pago</w:t>
      </w:r>
    </w:p>
    <w:p w14:paraId="2EC3B78D" w14:textId="4D6B9749" w:rsidR="00E675B5" w:rsidRDefault="00B923D2" w:rsidP="00E675B5">
      <w:pPr>
        <w:tabs>
          <w:tab w:val="left" w:pos="-720"/>
          <w:tab w:val="left" w:pos="0"/>
        </w:tabs>
        <w:suppressAutoHyphens/>
        <w:rPr>
          <w:rFonts w:eastAsia="Microsoft Sans Serif" w:cs="Arial"/>
          <w:lang w:val="es-ES"/>
        </w:rPr>
      </w:pPr>
      <w:r w:rsidRPr="00B923D2">
        <w:rPr>
          <w:rFonts w:eastAsia="Microsoft Sans Serif" w:cs="Arial"/>
          <w:lang w:val="es-ES"/>
        </w:rPr>
        <w:t>Este concepto se pagará por Galón, el precio unitario de contrato, precio que incluirá todo el equipo, materiales, incluyendo la arena para cubrir la imprimación, mano de obra y demás imprevistos para ejecutar correctamente este concepto.</w:t>
      </w:r>
      <w:r w:rsidR="00E675B5">
        <w:rPr>
          <w:rFonts w:eastAsia="Microsoft Sans Serif" w:cs="Arial"/>
          <w:lang w:val="es-ES"/>
        </w:rPr>
        <w:br w:type="page"/>
      </w:r>
    </w:p>
    <w:p w14:paraId="256555D9" w14:textId="77777777" w:rsidR="00B923D2" w:rsidRPr="0094760D" w:rsidRDefault="00B923D2" w:rsidP="006E1D4C">
      <w:pPr>
        <w:pStyle w:val="Ttulo2"/>
        <w:rPr>
          <w:rFonts w:eastAsia="Microsoft Sans Serif"/>
          <w:lang w:val="es-ES"/>
        </w:rPr>
      </w:pPr>
      <w:bookmarkStart w:id="34" w:name="_Toc107411357"/>
      <w:bookmarkStart w:id="35" w:name="_Toc109392843"/>
      <w:r w:rsidRPr="0094760D">
        <w:rPr>
          <w:rFonts w:eastAsia="Microsoft Sans Serif"/>
          <w:lang w:val="es-ES"/>
        </w:rPr>
        <w:lastRenderedPageBreak/>
        <w:t>EE-04. ACARREO DE MEZCLA ASFÁLTICA</w:t>
      </w:r>
      <w:bookmarkEnd w:id="34"/>
      <w:bookmarkEnd w:id="35"/>
    </w:p>
    <w:p w14:paraId="3B9B2419"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49C4AABF"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 xml:space="preserve">Descripción. </w:t>
      </w:r>
    </w:p>
    <w:p w14:paraId="17048F5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reconocerá el acarreo de la mezcla asfáltica desde el sitio de fabricación  o proveedor más cercano al proyecto, hasta el punto de colocación.</w:t>
      </w:r>
    </w:p>
    <w:p w14:paraId="24FBE655" w14:textId="7777777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 xml:space="preserve">         </w:t>
      </w:r>
    </w:p>
    <w:p w14:paraId="6EC009AB" w14:textId="4D06C2C7" w:rsidR="00B923D2" w:rsidRPr="00B923D2" w:rsidRDefault="00B923D2" w:rsidP="00B923D2">
      <w:pPr>
        <w:tabs>
          <w:tab w:val="left" w:pos="-720"/>
          <w:tab w:val="left" w:pos="0"/>
        </w:tabs>
        <w:suppressAutoHyphens/>
        <w:ind w:hanging="720"/>
        <w:rPr>
          <w:rFonts w:eastAsia="Microsoft Sans Serif" w:cs="Arial"/>
          <w:lang w:val="es-ES"/>
        </w:rPr>
      </w:pPr>
      <w:r w:rsidRPr="00B923D2">
        <w:rPr>
          <w:rFonts w:eastAsia="Microsoft Sans Serif" w:cs="Arial"/>
          <w:lang w:val="es-ES"/>
        </w:rPr>
        <w:tab/>
        <w:t>El equipo a utilizar comprende: camiones de volteo.</w:t>
      </w:r>
    </w:p>
    <w:p w14:paraId="583FC7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1C9E6E4"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mezcla asfáltica acarreada debe estar cubierta completamente mediante la utilización de toldos que abarquen completamente la paila de la volqueta, esto con el propósito de conservar la temperatura de la mezcla. Así mismo, el equipo de acarreo debe estar en óptimas condiciones, a fin de prevenir cualquier desperfecto en el mismo, que ocasione retrasos en la llegada de la mezcla al proyecto, con el consiguiente enfriamiento de la misma.</w:t>
      </w:r>
    </w:p>
    <w:p w14:paraId="59AB79DD"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6F069A"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El contratista deberá proporcionar al supervisor copia de los vales de suministro entregados por la planta asfáltica con el objeto que el Ingeniero pueda llevar un registro de la Mezcla Asfáltica que ingresa al proyecto.</w:t>
      </w:r>
    </w:p>
    <w:p w14:paraId="185D0A5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4461FDD3"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Cuando se incorporen tramos a solicitud del CONTRATANTE, el Supervisor deberá seleccionar y reconocer para pago, la ruta más corta entre el origen del producto y el sitio de colocación.</w:t>
      </w:r>
    </w:p>
    <w:p w14:paraId="7E53622A" w14:textId="77777777" w:rsidR="00B923D2" w:rsidRPr="0094760D" w:rsidRDefault="00B923D2" w:rsidP="00B923D2">
      <w:pPr>
        <w:pStyle w:val="Default"/>
        <w:jc w:val="both"/>
        <w:rPr>
          <w:rFonts w:ascii="Arial" w:eastAsia="Microsoft Sans Serif" w:hAnsi="Arial" w:cs="Arial"/>
          <w:b/>
          <w:color w:val="auto"/>
          <w:sz w:val="22"/>
          <w:szCs w:val="22"/>
          <w:lang w:val="es-ES"/>
        </w:rPr>
      </w:pPr>
    </w:p>
    <w:p w14:paraId="5FE9CF48" w14:textId="77777777" w:rsidR="00B923D2" w:rsidRPr="0094760D" w:rsidRDefault="00B923D2" w:rsidP="00B923D2">
      <w:pPr>
        <w:pStyle w:val="CM47"/>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Medición y Forma de Pago. </w:t>
      </w:r>
    </w:p>
    <w:p w14:paraId="27C1D7E5"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28444C1" w14:textId="04AC538F"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Acarreo de Mezcla Asfáltica se pagará por cada Tonelada métrica-km de mezcla colocada en su punto final. El procedimiento de cálculo será de forma analítica considerando la distancia desde el sitio de fabricación o proveedor más cercano de cada ruta contratada hasta el centroide del bache reparado. </w:t>
      </w:r>
    </w:p>
    <w:p w14:paraId="4AD065F5" w14:textId="02865057" w:rsidR="00E675B5" w:rsidRDefault="00E675B5" w:rsidP="0094760D">
      <w:pPr>
        <w:pStyle w:val="Sangra2detindependiente"/>
        <w:ind w:left="0"/>
        <w:rPr>
          <w:rFonts w:eastAsia="Microsoft Sans Serif" w:cs="Arial"/>
          <w:lang w:val="es-ES"/>
        </w:rPr>
      </w:pPr>
      <w:r>
        <w:rPr>
          <w:rFonts w:eastAsia="Microsoft Sans Serif" w:cs="Arial"/>
          <w:lang w:val="es-ES"/>
        </w:rPr>
        <w:br w:type="page"/>
      </w:r>
    </w:p>
    <w:p w14:paraId="37E43901" w14:textId="57DAFC55" w:rsidR="00B923D2" w:rsidRPr="0094760D" w:rsidRDefault="00B923D2" w:rsidP="006E1D4C">
      <w:pPr>
        <w:pStyle w:val="Ttulo2"/>
        <w:rPr>
          <w:rFonts w:eastAsia="Microsoft Sans Serif"/>
          <w:lang w:val="es-ES"/>
        </w:rPr>
      </w:pPr>
      <w:bookmarkStart w:id="36" w:name="_Toc107411356"/>
      <w:bookmarkStart w:id="37" w:name="_Toc109392844"/>
      <w:r w:rsidRPr="0094760D">
        <w:rPr>
          <w:rFonts w:eastAsia="Microsoft Sans Serif"/>
          <w:lang w:val="es-ES"/>
        </w:rPr>
        <w:lastRenderedPageBreak/>
        <w:t>EE-0</w:t>
      </w:r>
      <w:r w:rsidR="00D92FF9">
        <w:rPr>
          <w:rFonts w:eastAsia="Microsoft Sans Serif"/>
          <w:lang w:val="es-ES"/>
        </w:rPr>
        <w:t>5</w:t>
      </w:r>
      <w:r w:rsidRPr="0094760D">
        <w:rPr>
          <w:rFonts w:eastAsia="Microsoft Sans Serif"/>
          <w:lang w:val="es-ES"/>
        </w:rPr>
        <w:t>. SUMINISTRO Y COLOCACIÓN DE MEZCLA ASFÁLTICA EN CALIENTE PARA BACHEO</w:t>
      </w:r>
      <w:bookmarkEnd w:id="36"/>
      <w:bookmarkEnd w:id="37"/>
    </w:p>
    <w:p w14:paraId="496B9C67" w14:textId="77777777" w:rsidR="00B923D2" w:rsidRPr="00B923D2" w:rsidRDefault="00B923D2" w:rsidP="00B923D2">
      <w:pPr>
        <w:rPr>
          <w:rFonts w:eastAsia="Microsoft Sans Serif" w:cs="Arial"/>
          <w:lang w:val="es-ES"/>
        </w:rPr>
      </w:pPr>
    </w:p>
    <w:p w14:paraId="405BE85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94760D">
        <w:rPr>
          <w:rFonts w:ascii="Arial" w:eastAsia="Microsoft Sans Serif" w:hAnsi="Arial" w:cs="Arial"/>
          <w:b/>
          <w:sz w:val="22"/>
          <w:szCs w:val="22"/>
          <w:lang w:eastAsia="en-US"/>
        </w:rPr>
        <w:t>Descripción</w:t>
      </w:r>
      <w:r w:rsidRPr="00B923D2">
        <w:rPr>
          <w:rFonts w:ascii="Arial" w:eastAsia="Microsoft Sans Serif" w:hAnsi="Arial" w:cs="Arial"/>
          <w:sz w:val="22"/>
          <w:szCs w:val="22"/>
          <w:lang w:eastAsia="en-US"/>
        </w:rPr>
        <w:t xml:space="preserve">. </w:t>
      </w:r>
    </w:p>
    <w:p w14:paraId="7108B27F"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Estas especificaciones incluyen los requerimientos generales que son aplicables a todos los tipos de pavimentos asfálticos realizados con mezcla en planta. El trabajo consiste en la construcción de una o más capas de mezcla asfáltica sobre una fundación preparada. </w:t>
      </w:r>
    </w:p>
    <w:p w14:paraId="75B4B303" w14:textId="77777777" w:rsidR="00B923D2" w:rsidRPr="00B923D2" w:rsidRDefault="00B923D2" w:rsidP="00B923D2">
      <w:pPr>
        <w:pStyle w:val="Default"/>
        <w:rPr>
          <w:rFonts w:ascii="Arial" w:eastAsia="Microsoft Sans Serif" w:hAnsi="Arial" w:cs="Arial"/>
          <w:color w:val="auto"/>
          <w:sz w:val="22"/>
          <w:szCs w:val="22"/>
          <w:lang w:val="es-ES"/>
        </w:rPr>
      </w:pPr>
    </w:p>
    <w:p w14:paraId="3044641D" w14:textId="77777777" w:rsidR="00B923D2" w:rsidRPr="0094760D" w:rsidRDefault="00B923D2" w:rsidP="00B923D2">
      <w:pPr>
        <w:pStyle w:val="CM50"/>
        <w:spacing w:after="0"/>
        <w:jc w:val="both"/>
        <w:rPr>
          <w:rFonts w:ascii="Arial" w:eastAsia="Microsoft Sans Serif" w:hAnsi="Arial" w:cs="Arial"/>
          <w:b/>
          <w:sz w:val="22"/>
          <w:szCs w:val="22"/>
          <w:lang w:eastAsia="en-US"/>
        </w:rPr>
      </w:pPr>
      <w:r w:rsidRPr="0094760D">
        <w:rPr>
          <w:rFonts w:ascii="Arial" w:eastAsia="Microsoft Sans Serif" w:hAnsi="Arial" w:cs="Arial"/>
          <w:b/>
          <w:sz w:val="22"/>
          <w:szCs w:val="22"/>
          <w:lang w:eastAsia="en-US"/>
        </w:rPr>
        <w:t xml:space="preserve">Materiales. </w:t>
      </w:r>
    </w:p>
    <w:p w14:paraId="7D6F60FE" w14:textId="77777777" w:rsidR="00B923D2" w:rsidRPr="00B923D2" w:rsidRDefault="00B923D2" w:rsidP="00B923D2">
      <w:pPr>
        <w:pStyle w:val="CM50"/>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Los materiales deberán satisfacer los requerimientos de las siguientes secciones o subsecciones contempladas en la tabla siguiente extracción proveniente del manual general de carreteras</w:t>
      </w:r>
    </w:p>
    <w:p w14:paraId="65A39DFB"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E0C79AD" w14:textId="77777777" w:rsidTr="00636B92">
        <w:trPr>
          <w:trHeight w:val="348"/>
          <w:jc w:val="center"/>
        </w:trPr>
        <w:tc>
          <w:tcPr>
            <w:tcW w:w="2063" w:type="dxa"/>
            <w:vAlign w:val="center"/>
          </w:tcPr>
          <w:p w14:paraId="50F09B5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Cemento portland </w:t>
            </w:r>
          </w:p>
        </w:tc>
        <w:tc>
          <w:tcPr>
            <w:tcW w:w="2040" w:type="dxa"/>
            <w:vAlign w:val="center"/>
          </w:tcPr>
          <w:p w14:paraId="398568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701.01 </w:t>
            </w:r>
          </w:p>
        </w:tc>
      </w:tr>
      <w:tr w:rsidR="00B923D2" w:rsidRPr="00B923D2" w14:paraId="2DE84769" w14:textId="77777777" w:rsidTr="00636B92">
        <w:trPr>
          <w:trHeight w:val="385"/>
          <w:jc w:val="center"/>
        </w:trPr>
        <w:tc>
          <w:tcPr>
            <w:tcW w:w="2063" w:type="dxa"/>
            <w:vAlign w:val="center"/>
          </w:tcPr>
          <w:p w14:paraId="4FA4C5BA"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7F424F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702 </w:t>
            </w:r>
          </w:p>
        </w:tc>
      </w:tr>
      <w:tr w:rsidR="00B923D2" w:rsidRPr="00B923D2" w14:paraId="2820664C" w14:textId="77777777" w:rsidTr="00636B92">
        <w:trPr>
          <w:trHeight w:val="388"/>
          <w:jc w:val="center"/>
        </w:trPr>
        <w:tc>
          <w:tcPr>
            <w:tcW w:w="2063" w:type="dxa"/>
            <w:vAlign w:val="center"/>
          </w:tcPr>
          <w:p w14:paraId="4308614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Agregado </w:t>
            </w:r>
          </w:p>
        </w:tc>
        <w:tc>
          <w:tcPr>
            <w:tcW w:w="2040" w:type="dxa"/>
            <w:vAlign w:val="center"/>
          </w:tcPr>
          <w:p w14:paraId="3388F4B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 </w:t>
            </w:r>
          </w:p>
        </w:tc>
      </w:tr>
      <w:tr w:rsidR="00B923D2" w:rsidRPr="00B923D2" w14:paraId="1C37DA01" w14:textId="77777777" w:rsidTr="00636B92">
        <w:trPr>
          <w:trHeight w:val="385"/>
          <w:jc w:val="center"/>
        </w:trPr>
        <w:tc>
          <w:tcPr>
            <w:tcW w:w="2063" w:type="dxa"/>
            <w:vAlign w:val="center"/>
          </w:tcPr>
          <w:p w14:paraId="7E01415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Relleno mineral </w:t>
            </w:r>
          </w:p>
        </w:tc>
        <w:tc>
          <w:tcPr>
            <w:tcW w:w="2040" w:type="dxa"/>
            <w:vAlign w:val="center"/>
          </w:tcPr>
          <w:p w14:paraId="11343DE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703.1 </w:t>
            </w:r>
          </w:p>
        </w:tc>
      </w:tr>
      <w:tr w:rsidR="00B923D2" w:rsidRPr="00B923D2" w14:paraId="48804A4D" w14:textId="77777777" w:rsidTr="00636B92">
        <w:trPr>
          <w:trHeight w:val="330"/>
          <w:jc w:val="center"/>
        </w:trPr>
        <w:tc>
          <w:tcPr>
            <w:tcW w:w="2063" w:type="dxa"/>
            <w:vAlign w:val="bottom"/>
          </w:tcPr>
          <w:p w14:paraId="25B32158"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Cal hidratada </w:t>
            </w:r>
          </w:p>
        </w:tc>
        <w:tc>
          <w:tcPr>
            <w:tcW w:w="2040" w:type="dxa"/>
            <w:vAlign w:val="bottom"/>
          </w:tcPr>
          <w:p w14:paraId="641303A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714.03 </w:t>
            </w:r>
          </w:p>
        </w:tc>
      </w:tr>
    </w:tbl>
    <w:p w14:paraId="6DF5ED20" w14:textId="77777777" w:rsidR="00B923D2" w:rsidRPr="00B923D2" w:rsidRDefault="00B923D2" w:rsidP="00B923D2">
      <w:pPr>
        <w:pStyle w:val="Default"/>
        <w:rPr>
          <w:rFonts w:ascii="Arial" w:eastAsia="Microsoft Sans Serif" w:hAnsi="Arial" w:cs="Arial"/>
          <w:color w:val="auto"/>
          <w:sz w:val="22"/>
          <w:szCs w:val="22"/>
          <w:lang w:val="es-ES"/>
        </w:rPr>
      </w:pPr>
    </w:p>
    <w:p w14:paraId="0E96D159"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(A) </w:t>
      </w:r>
      <w:r w:rsidRPr="00B923D2">
        <w:rPr>
          <w:rFonts w:ascii="Arial" w:eastAsia="Microsoft Sans Serif" w:hAnsi="Arial" w:cs="Arial"/>
          <w:sz w:val="22"/>
          <w:szCs w:val="22"/>
          <w:lang w:eastAsia="en-US"/>
        </w:rPr>
        <w:tab/>
        <w:t>Composición de las mezclas. Una mezcla asfáltica en planta estará compuesta por una combinación de agregados, asfalto, relleno mineral y aditivos comerciales según se especifique. El Contratista proporcionará una fórmula de mezcla de obra que deberá ser aprobada por el Ingeniero para cada tipo de mezcla. La fórmula debe cumplirse durante todo el proceso constructivo de la obra. Este concepto tiene vigencia siempre que se mantengan las características de los materiales que componen la mezcla. Toda vez que cambie alguno de los materiales que la integran o se excedan sus tolerancias de calidad, su composición debe ser reformulada.</w:t>
      </w:r>
    </w:p>
    <w:p w14:paraId="4AEA0C63" w14:textId="77777777" w:rsidR="00B923D2" w:rsidRPr="00B923D2" w:rsidRDefault="00B923D2" w:rsidP="00B923D2">
      <w:pPr>
        <w:pStyle w:val="Default"/>
        <w:rPr>
          <w:rFonts w:ascii="Arial" w:eastAsia="Microsoft Sans Serif" w:hAnsi="Arial" w:cs="Arial"/>
          <w:color w:val="auto"/>
          <w:sz w:val="22"/>
          <w:szCs w:val="22"/>
          <w:lang w:val="es-ES"/>
        </w:rPr>
      </w:pPr>
    </w:p>
    <w:p w14:paraId="0FEA0FA1" w14:textId="77777777" w:rsidR="00B923D2" w:rsidRPr="00B923D2" w:rsidRDefault="00B923D2" w:rsidP="00B923D2">
      <w:pPr>
        <w:pStyle w:val="CM8"/>
        <w:spacing w:line="240" w:lineRule="auto"/>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varias fracciones del agregado serán medidas, uniformemente graduadas y proporcionadas en forma tal de que la mezcla resultante satisfaga los requerimientos granulométricos de la fórmula de mezcla de obra. La fórmula de mezcla de obra con las tolerancias permitidas deberá encontrarse dentro de los límites especificados para cada tipo en particular de mezcla asfáltica y deberá establecer lo siguiente: </w:t>
      </w:r>
    </w:p>
    <w:p w14:paraId="216648EA" w14:textId="77777777" w:rsidR="00B923D2" w:rsidRPr="00B923D2" w:rsidRDefault="00B923D2" w:rsidP="00B923D2">
      <w:pPr>
        <w:pStyle w:val="Default"/>
        <w:rPr>
          <w:rFonts w:ascii="Arial" w:eastAsia="Microsoft Sans Serif" w:hAnsi="Arial" w:cs="Arial"/>
          <w:color w:val="auto"/>
          <w:sz w:val="22"/>
          <w:szCs w:val="22"/>
          <w:lang w:val="es-ES"/>
        </w:rPr>
      </w:pPr>
    </w:p>
    <w:p w14:paraId="6C08000A"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Un porcentaje único de agregado que pase cada tamaño de tamiz requerido. </w:t>
      </w:r>
    </w:p>
    <w:p w14:paraId="09F660F8"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porcentaje único de cemento asfáltico a ser añadido al agregado. </w:t>
      </w:r>
    </w:p>
    <w:p w14:paraId="4BF2BBC5" w14:textId="77777777" w:rsidR="00B923D2" w:rsidRPr="00B923D2" w:rsidRDefault="00B923D2" w:rsidP="00D92FF9">
      <w:pPr>
        <w:pStyle w:val="Default"/>
        <w:widowControl w:val="0"/>
        <w:numPr>
          <w:ilvl w:val="0"/>
          <w:numId w:val="34"/>
        </w:numPr>
        <w:ind w:left="993" w:hanging="720"/>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dentro del cual se elaborará la mezcla </w:t>
      </w:r>
    </w:p>
    <w:p w14:paraId="3A1A5ED1" w14:textId="77777777" w:rsidR="00B923D2" w:rsidRPr="00B923D2" w:rsidRDefault="00B923D2" w:rsidP="00D92FF9">
      <w:pPr>
        <w:pStyle w:val="Default"/>
        <w:widowControl w:val="0"/>
        <w:numPr>
          <w:ilvl w:val="0"/>
          <w:numId w:val="34"/>
        </w:numPr>
        <w:ind w:left="993" w:hanging="720"/>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Un rango de temperatura recomendada para la compactación de la misma. </w:t>
      </w:r>
    </w:p>
    <w:p w14:paraId="3E337A9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57F2A009"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Con una anticipación de por lo menos veintiún días al comienzo de la producción de la mezcla, (si la relación de fechas entre la Orden de inicio del Supervisor y el Contratista lo permiten) el Contratista remitirá al Ingeniero, por escrito, una fórmula de mezcla de obra </w:t>
      </w:r>
      <w:r w:rsidRPr="00B923D2">
        <w:rPr>
          <w:rFonts w:ascii="Arial" w:eastAsia="Microsoft Sans Serif" w:hAnsi="Arial" w:cs="Arial"/>
          <w:color w:val="auto"/>
          <w:sz w:val="22"/>
          <w:szCs w:val="22"/>
          <w:lang w:val="es-ES"/>
        </w:rPr>
        <w:lastRenderedPageBreak/>
        <w:t xml:space="preserve">para cada tipo de mezcla a utilizar, respaldada por datos de ensayo de laboratorio, muestras y orígenes de los componentes, e información sobre las relaciones de viscosidad-temperatura del cemento asfáltico, a fin de su aprobación. La fórmula de mezcla en obra para cada mezcla será efectiva hasta que sea modificada por escrito y aprobada por el Ingeniero supervisor. </w:t>
      </w:r>
    </w:p>
    <w:p w14:paraId="11F2676B"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1B7627C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propone un cambio en el origen de los materiales, o la fórmula de mezcla en obra resulta ser insatisfactoria, el Contratista deberá someter una nueva fórmula por escrito para la aprobación del Ingeniero Supervisor, y solo hasta entonces, podrá proceder a la producción de la nueva mezcla. </w:t>
      </w:r>
    </w:p>
    <w:p w14:paraId="1EE1923B" w14:textId="77777777" w:rsidR="00B923D2" w:rsidRPr="00B923D2" w:rsidRDefault="00B923D2" w:rsidP="00B923D2">
      <w:pPr>
        <w:pStyle w:val="Default"/>
        <w:rPr>
          <w:rFonts w:ascii="Arial" w:eastAsia="Microsoft Sans Serif" w:hAnsi="Arial" w:cs="Arial"/>
          <w:color w:val="auto"/>
          <w:sz w:val="22"/>
          <w:szCs w:val="22"/>
          <w:lang w:val="es-ES"/>
        </w:rPr>
      </w:pPr>
    </w:p>
    <w:p w14:paraId="4EB3A219" w14:textId="77777777" w:rsidR="00B923D2" w:rsidRPr="00B923D2" w:rsidRDefault="00B923D2" w:rsidP="00B923D2">
      <w:pPr>
        <w:pStyle w:val="CM42"/>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Luego de que la fórmula de la mezcla sea establecida, todas las mezclas provistas para el proyecto deberán encontrarse dentro del siguiente rango de tolerancia para cada ensayo individual: </w:t>
      </w:r>
    </w:p>
    <w:p w14:paraId="5C5E698E" w14:textId="77777777" w:rsidR="00B923D2" w:rsidRPr="00B923D2" w:rsidRDefault="00B923D2" w:rsidP="00B923D2">
      <w:pPr>
        <w:pStyle w:val="Default"/>
        <w:rPr>
          <w:rFonts w:ascii="Arial" w:eastAsia="Microsoft Sans Serif" w:hAnsi="Arial" w:cs="Arial"/>
          <w:color w:val="auto"/>
          <w:sz w:val="22"/>
          <w:szCs w:val="22"/>
          <w:lang w:val="es-ES"/>
        </w:rPr>
      </w:pPr>
    </w:p>
    <w:tbl>
      <w:tblPr>
        <w:tblW w:w="4103" w:type="dxa"/>
        <w:jc w:val="center"/>
        <w:tblBorders>
          <w:top w:val="double" w:sz="2" w:space="0" w:color="000000"/>
          <w:left w:val="double" w:sz="2" w:space="0" w:color="000000"/>
          <w:bottom w:val="double" w:sz="2" w:space="0" w:color="000000"/>
          <w:right w:val="double" w:sz="2" w:space="0" w:color="000000"/>
          <w:insideH w:val="dotted" w:sz="4" w:space="0" w:color="auto"/>
          <w:insideV w:val="dotted" w:sz="4" w:space="0" w:color="auto"/>
        </w:tblBorders>
        <w:tblLook w:val="0000" w:firstRow="0" w:lastRow="0" w:firstColumn="0" w:lastColumn="0" w:noHBand="0" w:noVBand="0"/>
      </w:tblPr>
      <w:tblGrid>
        <w:gridCol w:w="2063"/>
        <w:gridCol w:w="2040"/>
      </w:tblGrid>
      <w:tr w:rsidR="00B923D2" w:rsidRPr="00B923D2" w14:paraId="40A3EC3F" w14:textId="77777777" w:rsidTr="00636B92">
        <w:trPr>
          <w:trHeight w:val="555"/>
          <w:jc w:val="center"/>
        </w:trPr>
        <w:tc>
          <w:tcPr>
            <w:tcW w:w="2063" w:type="dxa"/>
            <w:vAlign w:val="center"/>
          </w:tcPr>
          <w:p w14:paraId="18874FD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4 y mayores </w:t>
            </w:r>
          </w:p>
        </w:tc>
        <w:tc>
          <w:tcPr>
            <w:tcW w:w="2040" w:type="dxa"/>
          </w:tcPr>
          <w:p w14:paraId="1A0EB0D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7) </w:t>
            </w:r>
          </w:p>
        </w:tc>
      </w:tr>
      <w:tr w:rsidR="00B923D2" w:rsidRPr="00B923D2" w14:paraId="2E7EFF61" w14:textId="77777777" w:rsidTr="00636B92">
        <w:trPr>
          <w:trHeight w:val="593"/>
          <w:jc w:val="center"/>
        </w:trPr>
        <w:tc>
          <w:tcPr>
            <w:tcW w:w="2063" w:type="dxa"/>
            <w:vAlign w:val="center"/>
          </w:tcPr>
          <w:p w14:paraId="6BAAFE2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los tamices Nº 8 al Nº 100 </w:t>
            </w:r>
          </w:p>
        </w:tc>
        <w:tc>
          <w:tcPr>
            <w:tcW w:w="2040" w:type="dxa"/>
          </w:tcPr>
          <w:p w14:paraId="19E62D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4) </w:t>
            </w:r>
          </w:p>
        </w:tc>
      </w:tr>
      <w:tr w:rsidR="00B923D2" w:rsidRPr="00B923D2" w14:paraId="3283FBDE" w14:textId="77777777" w:rsidTr="00636B92">
        <w:trPr>
          <w:trHeight w:val="593"/>
          <w:jc w:val="center"/>
        </w:trPr>
        <w:tc>
          <w:tcPr>
            <w:tcW w:w="2063" w:type="dxa"/>
            <w:vAlign w:val="center"/>
          </w:tcPr>
          <w:p w14:paraId="5917F61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Material que pasa el tamiz Nº 200 </w:t>
            </w:r>
          </w:p>
        </w:tc>
        <w:tc>
          <w:tcPr>
            <w:tcW w:w="2040" w:type="dxa"/>
          </w:tcPr>
          <w:p w14:paraId="0749BA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2) </w:t>
            </w:r>
          </w:p>
        </w:tc>
      </w:tr>
      <w:tr w:rsidR="00B923D2" w:rsidRPr="00B923D2" w14:paraId="75929A72" w14:textId="77777777" w:rsidTr="00636B92">
        <w:trPr>
          <w:trHeight w:val="593"/>
          <w:jc w:val="center"/>
        </w:trPr>
        <w:tc>
          <w:tcPr>
            <w:tcW w:w="2063" w:type="dxa"/>
          </w:tcPr>
          <w:p w14:paraId="0C623EC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w:t>
            </w:r>
          </w:p>
        </w:tc>
        <w:tc>
          <w:tcPr>
            <w:tcW w:w="2040" w:type="dxa"/>
            <w:vAlign w:val="center"/>
          </w:tcPr>
          <w:p w14:paraId="30101F6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de 0.25 a0.30) </w:t>
            </w:r>
          </w:p>
        </w:tc>
      </w:tr>
      <w:tr w:rsidR="00B923D2" w:rsidRPr="00B923D2" w14:paraId="7EF04410" w14:textId="77777777" w:rsidTr="00636B92">
        <w:trPr>
          <w:trHeight w:val="419"/>
          <w:jc w:val="center"/>
        </w:trPr>
        <w:tc>
          <w:tcPr>
            <w:tcW w:w="2063" w:type="dxa"/>
            <w:vAlign w:val="bottom"/>
          </w:tcPr>
          <w:p w14:paraId="143BFF4D"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Temperatura de mezcla </w:t>
            </w:r>
          </w:p>
        </w:tc>
        <w:tc>
          <w:tcPr>
            <w:tcW w:w="2040" w:type="dxa"/>
            <w:vAlign w:val="bottom"/>
          </w:tcPr>
          <w:p w14:paraId="5CBDF86D"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 % (sugerido 10º C) </w:t>
            </w:r>
          </w:p>
        </w:tc>
      </w:tr>
    </w:tbl>
    <w:p w14:paraId="62700B2D" w14:textId="77777777" w:rsidR="00B923D2" w:rsidRPr="00B923D2" w:rsidRDefault="00B923D2" w:rsidP="00B923D2">
      <w:pPr>
        <w:pStyle w:val="Default"/>
        <w:rPr>
          <w:rFonts w:ascii="Arial" w:eastAsia="Microsoft Sans Serif" w:hAnsi="Arial" w:cs="Arial"/>
          <w:color w:val="auto"/>
          <w:sz w:val="22"/>
          <w:szCs w:val="22"/>
          <w:lang w:val="es-ES"/>
        </w:rPr>
      </w:pPr>
    </w:p>
    <w:p w14:paraId="7F69B6C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En cuanto al control en el proceso de fabricación, la frecuencia de control será cada 150 toneladas para: Estabilidad, Flujo, Vacíos en la Mezcla, Vacíos en el Agregado Mineral, Gravedad Específica Teórica Máxima, Gravedad Específica Bulk, Granulometría, Contenido de Asfalto. El supervisor elaborará gráficas impresas de control de producción diaria con el propósito de llevar un análisis estadístico de los resultados, y de esta forma contar con la herramienta para la identificación oportuna de posibles desviaciones que requieran de medidas preventivas y/o correctivas. Dichas gráficas deberán estar disponibles en todo tiempo en la oficina de campo.</w:t>
      </w:r>
    </w:p>
    <w:p w14:paraId="1596E789" w14:textId="77777777" w:rsidR="00B923D2" w:rsidRPr="00B923D2" w:rsidRDefault="00B923D2" w:rsidP="00B923D2">
      <w:pPr>
        <w:pStyle w:val="Default"/>
        <w:rPr>
          <w:rFonts w:ascii="Arial" w:eastAsia="Microsoft Sans Serif" w:hAnsi="Arial" w:cs="Arial"/>
          <w:color w:val="auto"/>
          <w:sz w:val="22"/>
          <w:szCs w:val="22"/>
          <w:lang w:val="es-ES"/>
        </w:rPr>
      </w:pPr>
    </w:p>
    <w:p w14:paraId="593D3F6C"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agregado será aceptado condicionalmente, en el acopio al pie de la planta. </w:t>
      </w:r>
    </w:p>
    <w:p w14:paraId="1DB6E51C"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0C8012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El asfalto será aceptado condicionalmente en su origen de producción. El material será ensayado antes del mezclado en planta y de su compactación para verificar su adecuación a la fórmula de mezcla de obra presentada, en el momento de su colocación. </w:t>
      </w:r>
    </w:p>
    <w:p w14:paraId="285676F6" w14:textId="77777777" w:rsidR="00B923D2" w:rsidRPr="00B923D2" w:rsidRDefault="00B923D2" w:rsidP="00B923D2">
      <w:pPr>
        <w:pStyle w:val="CM43"/>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Las características de calidad de las mezclas se establecen con base en distintos niveles de tránsito, siendo: </w:t>
      </w:r>
    </w:p>
    <w:p w14:paraId="671871E4" w14:textId="77777777" w:rsidR="00B923D2" w:rsidRPr="00B923D2" w:rsidRDefault="00B923D2" w:rsidP="00B923D2">
      <w:pPr>
        <w:pStyle w:val="Default"/>
        <w:rPr>
          <w:rFonts w:ascii="Arial" w:eastAsia="Microsoft Sans Serif" w:hAnsi="Arial" w:cs="Arial"/>
          <w:color w:val="auto"/>
          <w:sz w:val="22"/>
          <w:szCs w:val="22"/>
          <w:lang w:val="es-ES"/>
        </w:rPr>
      </w:pPr>
    </w:p>
    <w:tbl>
      <w:tblPr>
        <w:tblW w:w="9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5"/>
        <w:gridCol w:w="1183"/>
        <w:gridCol w:w="621"/>
        <w:gridCol w:w="562"/>
        <w:gridCol w:w="1183"/>
        <w:gridCol w:w="901"/>
        <w:gridCol w:w="282"/>
        <w:gridCol w:w="1183"/>
        <w:gridCol w:w="1183"/>
      </w:tblGrid>
      <w:tr w:rsidR="00B923D2" w:rsidRPr="00B923D2" w14:paraId="3CEA901D" w14:textId="77777777" w:rsidTr="00636B92">
        <w:tc>
          <w:tcPr>
            <w:tcW w:w="2165" w:type="dxa"/>
            <w:vMerge w:val="restart"/>
          </w:tcPr>
          <w:p w14:paraId="2FD628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Tránsito</w:t>
            </w:r>
          </w:p>
          <w:p w14:paraId="45D4B7B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Marshall</w:t>
            </w:r>
          </w:p>
        </w:tc>
        <w:tc>
          <w:tcPr>
            <w:tcW w:w="1804" w:type="dxa"/>
            <w:gridSpan w:val="2"/>
          </w:tcPr>
          <w:p w14:paraId="0C99961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Liviano</w:t>
            </w:r>
          </w:p>
          <w:p w14:paraId="7B20C9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6" w:type="dxa"/>
            <w:gridSpan w:val="3"/>
          </w:tcPr>
          <w:p w14:paraId="33D299B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Mediano</w:t>
            </w:r>
          </w:p>
          <w:p w14:paraId="3160D2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c>
          <w:tcPr>
            <w:tcW w:w="2648" w:type="dxa"/>
            <w:gridSpan w:val="3"/>
          </w:tcPr>
          <w:p w14:paraId="6A6A407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Pesado</w:t>
            </w:r>
          </w:p>
          <w:p w14:paraId="0937CE1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Carpeta y Base</w:t>
            </w:r>
          </w:p>
        </w:tc>
      </w:tr>
      <w:tr w:rsidR="00B923D2" w:rsidRPr="00B923D2" w14:paraId="5E8026A7" w14:textId="77777777" w:rsidTr="00636B92">
        <w:tc>
          <w:tcPr>
            <w:tcW w:w="2165" w:type="dxa"/>
            <w:vMerge/>
          </w:tcPr>
          <w:p w14:paraId="0DA78C1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bottom w:val="single" w:sz="4" w:space="0" w:color="auto"/>
            </w:tcBorders>
          </w:tcPr>
          <w:p w14:paraId="6FB71DB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5EFC900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1A2E81E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gridSpan w:val="2"/>
            <w:tcBorders>
              <w:bottom w:val="single" w:sz="4" w:space="0" w:color="auto"/>
            </w:tcBorders>
          </w:tcPr>
          <w:p w14:paraId="053A9C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c>
          <w:tcPr>
            <w:tcW w:w="1183" w:type="dxa"/>
            <w:tcBorders>
              <w:bottom w:val="single" w:sz="4" w:space="0" w:color="auto"/>
            </w:tcBorders>
          </w:tcPr>
          <w:p w14:paraId="34A28B9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Min.</w:t>
            </w:r>
          </w:p>
        </w:tc>
        <w:tc>
          <w:tcPr>
            <w:tcW w:w="1183" w:type="dxa"/>
            <w:tcBorders>
              <w:bottom w:val="single" w:sz="4" w:space="0" w:color="auto"/>
            </w:tcBorders>
          </w:tcPr>
          <w:p w14:paraId="5AD2A7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Máx.</w:t>
            </w:r>
          </w:p>
        </w:tc>
      </w:tr>
      <w:tr w:rsidR="00B923D2" w:rsidRPr="00B923D2" w14:paraId="48B10091" w14:textId="77777777" w:rsidTr="00636B92">
        <w:tc>
          <w:tcPr>
            <w:tcW w:w="2165" w:type="dxa"/>
          </w:tcPr>
          <w:p w14:paraId="7557B76C"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Compactación, Número de golpes por cara</w:t>
            </w:r>
          </w:p>
        </w:tc>
        <w:tc>
          <w:tcPr>
            <w:tcW w:w="1183" w:type="dxa"/>
            <w:tcBorders>
              <w:bottom w:val="dotted" w:sz="4" w:space="0" w:color="auto"/>
              <w:right w:val="nil"/>
            </w:tcBorders>
          </w:tcPr>
          <w:p w14:paraId="412493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left w:val="nil"/>
              <w:bottom w:val="dotted" w:sz="4" w:space="0" w:color="auto"/>
              <w:right w:val="nil"/>
            </w:tcBorders>
          </w:tcPr>
          <w:p w14:paraId="333BC4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tcBorders>
              <w:left w:val="nil"/>
              <w:bottom w:val="dotted" w:sz="4" w:space="0" w:color="auto"/>
              <w:right w:val="nil"/>
            </w:tcBorders>
          </w:tcPr>
          <w:p w14:paraId="16DB5C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gridSpan w:val="2"/>
            <w:tcBorders>
              <w:left w:val="nil"/>
              <w:bottom w:val="dotted" w:sz="4" w:space="0" w:color="auto"/>
              <w:right w:val="nil"/>
            </w:tcBorders>
          </w:tcPr>
          <w:p w14:paraId="786A9B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c>
          <w:tcPr>
            <w:tcW w:w="1183" w:type="dxa"/>
            <w:tcBorders>
              <w:left w:val="nil"/>
              <w:bottom w:val="dotted" w:sz="4" w:space="0" w:color="auto"/>
              <w:right w:val="nil"/>
            </w:tcBorders>
          </w:tcPr>
          <w:p w14:paraId="2CE165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c>
          <w:tcPr>
            <w:tcW w:w="1183" w:type="dxa"/>
            <w:tcBorders>
              <w:left w:val="nil"/>
              <w:bottom w:val="dotted" w:sz="4" w:space="0" w:color="auto"/>
            </w:tcBorders>
          </w:tcPr>
          <w:p w14:paraId="5DFCDCD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E872E76" w14:textId="77777777" w:rsidTr="00636B92">
        <w:trPr>
          <w:trHeight w:val="555"/>
        </w:trPr>
        <w:tc>
          <w:tcPr>
            <w:tcW w:w="2165" w:type="dxa"/>
          </w:tcPr>
          <w:p w14:paraId="496F9A0F"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Estabilidad, N </w:t>
            </w:r>
          </w:p>
          <w:p w14:paraId="5976140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(lb.)</w:t>
            </w:r>
          </w:p>
        </w:tc>
        <w:tc>
          <w:tcPr>
            <w:tcW w:w="1183" w:type="dxa"/>
            <w:tcBorders>
              <w:top w:val="dotted" w:sz="4" w:space="0" w:color="auto"/>
              <w:bottom w:val="dotted" w:sz="4" w:space="0" w:color="auto"/>
              <w:right w:val="nil"/>
            </w:tcBorders>
          </w:tcPr>
          <w:p w14:paraId="21EC38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3336</w:t>
            </w:r>
          </w:p>
          <w:p w14:paraId="7E3D71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(750)</w:t>
            </w:r>
          </w:p>
        </w:tc>
        <w:tc>
          <w:tcPr>
            <w:tcW w:w="1183" w:type="dxa"/>
            <w:gridSpan w:val="2"/>
            <w:tcBorders>
              <w:top w:val="dotted" w:sz="4" w:space="0" w:color="auto"/>
              <w:left w:val="nil"/>
              <w:bottom w:val="dotted" w:sz="4" w:space="0" w:color="auto"/>
              <w:right w:val="nil"/>
            </w:tcBorders>
          </w:tcPr>
          <w:p w14:paraId="162BEBC6"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2E00BA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6CFA34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5338</w:t>
            </w:r>
          </w:p>
          <w:p w14:paraId="55BA7E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(1200)</w:t>
            </w:r>
          </w:p>
        </w:tc>
        <w:tc>
          <w:tcPr>
            <w:tcW w:w="1183" w:type="dxa"/>
            <w:gridSpan w:val="2"/>
            <w:tcBorders>
              <w:top w:val="dotted" w:sz="4" w:space="0" w:color="auto"/>
              <w:left w:val="nil"/>
              <w:bottom w:val="dotted" w:sz="4" w:space="0" w:color="auto"/>
              <w:right w:val="nil"/>
            </w:tcBorders>
          </w:tcPr>
          <w:p w14:paraId="6E9148C1"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56A10B8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7B44E8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8006</w:t>
            </w:r>
          </w:p>
          <w:p w14:paraId="1D93A8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(1800)</w:t>
            </w:r>
          </w:p>
        </w:tc>
        <w:tc>
          <w:tcPr>
            <w:tcW w:w="1183" w:type="dxa"/>
            <w:tcBorders>
              <w:top w:val="dotted" w:sz="4" w:space="0" w:color="auto"/>
              <w:left w:val="nil"/>
              <w:bottom w:val="dotted" w:sz="4" w:space="0" w:color="auto"/>
            </w:tcBorders>
          </w:tcPr>
          <w:p w14:paraId="44A11564" w14:textId="77777777" w:rsidR="00B923D2" w:rsidRPr="00B923D2" w:rsidRDefault="00B923D2" w:rsidP="00636B92">
            <w:pPr>
              <w:pStyle w:val="Default"/>
              <w:jc w:val="center"/>
              <w:rPr>
                <w:rFonts w:ascii="Arial" w:eastAsia="Microsoft Sans Serif" w:hAnsi="Arial" w:cs="Arial"/>
                <w:color w:val="auto"/>
                <w:sz w:val="22"/>
                <w:szCs w:val="22"/>
                <w:lang w:val="es-ES"/>
              </w:rPr>
            </w:pPr>
          </w:p>
          <w:p w14:paraId="72BE6DC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60F6895B" w14:textId="77777777" w:rsidTr="00636B92">
        <w:tc>
          <w:tcPr>
            <w:tcW w:w="2165" w:type="dxa"/>
          </w:tcPr>
          <w:p w14:paraId="730E286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Fluencia, 0.25 mm (0.01 pulg.)</w:t>
            </w:r>
          </w:p>
        </w:tc>
        <w:tc>
          <w:tcPr>
            <w:tcW w:w="1183" w:type="dxa"/>
            <w:tcBorders>
              <w:top w:val="dotted" w:sz="4" w:space="0" w:color="auto"/>
              <w:bottom w:val="dotted" w:sz="4" w:space="0" w:color="auto"/>
              <w:right w:val="nil"/>
            </w:tcBorders>
          </w:tcPr>
          <w:p w14:paraId="012FDDF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2463269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w:t>
            </w:r>
          </w:p>
        </w:tc>
        <w:tc>
          <w:tcPr>
            <w:tcW w:w="1183" w:type="dxa"/>
            <w:tcBorders>
              <w:top w:val="dotted" w:sz="4" w:space="0" w:color="auto"/>
              <w:left w:val="nil"/>
              <w:bottom w:val="dotted" w:sz="4" w:space="0" w:color="auto"/>
              <w:right w:val="nil"/>
            </w:tcBorders>
          </w:tcPr>
          <w:p w14:paraId="0ACB80B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gridSpan w:val="2"/>
            <w:tcBorders>
              <w:top w:val="dotted" w:sz="4" w:space="0" w:color="auto"/>
              <w:left w:val="nil"/>
              <w:bottom w:val="dotted" w:sz="4" w:space="0" w:color="auto"/>
              <w:right w:val="nil"/>
            </w:tcBorders>
          </w:tcPr>
          <w:p w14:paraId="3C15AB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w:t>
            </w:r>
          </w:p>
        </w:tc>
        <w:tc>
          <w:tcPr>
            <w:tcW w:w="1183" w:type="dxa"/>
            <w:tcBorders>
              <w:top w:val="dotted" w:sz="4" w:space="0" w:color="auto"/>
              <w:left w:val="nil"/>
              <w:bottom w:val="dotted" w:sz="4" w:space="0" w:color="auto"/>
              <w:right w:val="nil"/>
            </w:tcBorders>
          </w:tcPr>
          <w:p w14:paraId="264E48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w:t>
            </w:r>
          </w:p>
        </w:tc>
        <w:tc>
          <w:tcPr>
            <w:tcW w:w="1183" w:type="dxa"/>
            <w:tcBorders>
              <w:top w:val="dotted" w:sz="4" w:space="0" w:color="auto"/>
              <w:left w:val="nil"/>
              <w:bottom w:val="dotted" w:sz="4" w:space="0" w:color="auto"/>
            </w:tcBorders>
          </w:tcPr>
          <w:p w14:paraId="244408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w:t>
            </w:r>
          </w:p>
        </w:tc>
      </w:tr>
      <w:tr w:rsidR="00B923D2" w:rsidRPr="00B923D2" w14:paraId="7DFC2777" w14:textId="77777777" w:rsidTr="00636B92">
        <w:trPr>
          <w:trHeight w:val="295"/>
        </w:trPr>
        <w:tc>
          <w:tcPr>
            <w:tcW w:w="2165" w:type="dxa"/>
          </w:tcPr>
          <w:p w14:paraId="6D005AB2"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41A45B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59540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06EAC81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gridSpan w:val="2"/>
            <w:tcBorders>
              <w:top w:val="dotted" w:sz="4" w:space="0" w:color="auto"/>
              <w:left w:val="nil"/>
              <w:right w:val="nil"/>
            </w:tcBorders>
          </w:tcPr>
          <w:p w14:paraId="780A86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c>
          <w:tcPr>
            <w:tcW w:w="1183" w:type="dxa"/>
            <w:tcBorders>
              <w:top w:val="dotted" w:sz="4" w:space="0" w:color="auto"/>
              <w:left w:val="nil"/>
              <w:right w:val="nil"/>
            </w:tcBorders>
          </w:tcPr>
          <w:p w14:paraId="46D6B12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w:t>
            </w:r>
          </w:p>
        </w:tc>
        <w:tc>
          <w:tcPr>
            <w:tcW w:w="1183" w:type="dxa"/>
            <w:tcBorders>
              <w:top w:val="dotted" w:sz="4" w:space="0" w:color="auto"/>
              <w:left w:val="nil"/>
            </w:tcBorders>
          </w:tcPr>
          <w:p w14:paraId="3557A2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w:t>
            </w:r>
          </w:p>
        </w:tc>
      </w:tr>
      <w:tr w:rsidR="00B923D2" w:rsidRPr="00B923D2" w14:paraId="2FE12D9D" w14:textId="77777777" w:rsidTr="00636B92">
        <w:tc>
          <w:tcPr>
            <w:tcW w:w="2165" w:type="dxa"/>
          </w:tcPr>
          <w:p w14:paraId="4D82F917"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del agregado mineral</w:t>
            </w:r>
          </w:p>
        </w:tc>
        <w:tc>
          <w:tcPr>
            <w:tcW w:w="7098" w:type="dxa"/>
            <w:gridSpan w:val="8"/>
            <w:tcBorders>
              <w:bottom w:val="single" w:sz="4" w:space="0" w:color="auto"/>
            </w:tcBorders>
            <w:vAlign w:val="center"/>
          </w:tcPr>
          <w:p w14:paraId="349AC0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VER TABLA DE VACIOS MINIMOS</w:t>
            </w:r>
          </w:p>
        </w:tc>
      </w:tr>
      <w:tr w:rsidR="00B923D2" w:rsidRPr="00B923D2" w14:paraId="4EB0150D" w14:textId="77777777" w:rsidTr="00636B92">
        <w:tc>
          <w:tcPr>
            <w:tcW w:w="2165" w:type="dxa"/>
          </w:tcPr>
          <w:p w14:paraId="6C9FABC9"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llenados con asfalto</w:t>
            </w:r>
          </w:p>
        </w:tc>
        <w:tc>
          <w:tcPr>
            <w:tcW w:w="1183" w:type="dxa"/>
            <w:tcBorders>
              <w:bottom w:val="dotted" w:sz="4" w:space="0" w:color="auto"/>
              <w:right w:val="nil"/>
            </w:tcBorders>
          </w:tcPr>
          <w:p w14:paraId="448E305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70</w:t>
            </w:r>
          </w:p>
        </w:tc>
        <w:tc>
          <w:tcPr>
            <w:tcW w:w="1183" w:type="dxa"/>
            <w:gridSpan w:val="2"/>
            <w:tcBorders>
              <w:left w:val="nil"/>
              <w:bottom w:val="dotted" w:sz="4" w:space="0" w:color="auto"/>
              <w:right w:val="nil"/>
            </w:tcBorders>
          </w:tcPr>
          <w:p w14:paraId="1DE21A7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80</w:t>
            </w:r>
          </w:p>
        </w:tc>
        <w:tc>
          <w:tcPr>
            <w:tcW w:w="1183" w:type="dxa"/>
            <w:tcBorders>
              <w:left w:val="nil"/>
              <w:bottom w:val="dotted" w:sz="4" w:space="0" w:color="auto"/>
              <w:right w:val="nil"/>
            </w:tcBorders>
          </w:tcPr>
          <w:p w14:paraId="061DB69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gridSpan w:val="2"/>
            <w:tcBorders>
              <w:left w:val="nil"/>
              <w:bottom w:val="dotted" w:sz="4" w:space="0" w:color="auto"/>
              <w:right w:val="nil"/>
            </w:tcBorders>
          </w:tcPr>
          <w:p w14:paraId="3CF2D8F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78</w:t>
            </w:r>
          </w:p>
        </w:tc>
        <w:tc>
          <w:tcPr>
            <w:tcW w:w="1183" w:type="dxa"/>
            <w:tcBorders>
              <w:left w:val="nil"/>
              <w:bottom w:val="dotted" w:sz="4" w:space="0" w:color="auto"/>
              <w:right w:val="nil"/>
            </w:tcBorders>
          </w:tcPr>
          <w:p w14:paraId="4B7B076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65</w:t>
            </w:r>
          </w:p>
        </w:tc>
        <w:tc>
          <w:tcPr>
            <w:tcW w:w="1183" w:type="dxa"/>
            <w:tcBorders>
              <w:left w:val="nil"/>
              <w:bottom w:val="dotted" w:sz="4" w:space="0" w:color="auto"/>
            </w:tcBorders>
          </w:tcPr>
          <w:p w14:paraId="49D6C0D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75</w:t>
            </w:r>
          </w:p>
        </w:tc>
      </w:tr>
      <w:tr w:rsidR="00B923D2" w:rsidRPr="00B923D2" w14:paraId="034AA5B4" w14:textId="77777777" w:rsidTr="00636B92">
        <w:trPr>
          <w:trHeight w:val="392"/>
        </w:trPr>
        <w:tc>
          <w:tcPr>
            <w:tcW w:w="2165" w:type="dxa"/>
          </w:tcPr>
          <w:p w14:paraId="5424689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Método Hveem</w:t>
            </w:r>
          </w:p>
        </w:tc>
        <w:tc>
          <w:tcPr>
            <w:tcW w:w="1183" w:type="dxa"/>
            <w:tcBorders>
              <w:top w:val="dotted" w:sz="4" w:space="0" w:color="auto"/>
              <w:bottom w:val="dotted" w:sz="4" w:space="0" w:color="auto"/>
              <w:right w:val="nil"/>
            </w:tcBorders>
          </w:tcPr>
          <w:p w14:paraId="13CE47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6B9A962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247F320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gridSpan w:val="2"/>
            <w:tcBorders>
              <w:top w:val="dotted" w:sz="4" w:space="0" w:color="auto"/>
              <w:left w:val="nil"/>
              <w:bottom w:val="dotted" w:sz="4" w:space="0" w:color="auto"/>
              <w:right w:val="nil"/>
            </w:tcBorders>
          </w:tcPr>
          <w:p w14:paraId="3EAF2B0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right w:val="nil"/>
            </w:tcBorders>
          </w:tcPr>
          <w:p w14:paraId="6113A33B"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183" w:type="dxa"/>
            <w:tcBorders>
              <w:top w:val="dotted" w:sz="4" w:space="0" w:color="auto"/>
              <w:left w:val="nil"/>
              <w:bottom w:val="dotted" w:sz="4" w:space="0" w:color="auto"/>
            </w:tcBorders>
          </w:tcPr>
          <w:p w14:paraId="496A04E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2DDA8BE" w14:textId="77777777" w:rsidTr="00636B92">
        <w:trPr>
          <w:trHeight w:val="267"/>
        </w:trPr>
        <w:tc>
          <w:tcPr>
            <w:tcW w:w="2165" w:type="dxa"/>
          </w:tcPr>
          <w:p w14:paraId="61C39C11"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Valor estabilómetro</w:t>
            </w:r>
          </w:p>
        </w:tc>
        <w:tc>
          <w:tcPr>
            <w:tcW w:w="1183" w:type="dxa"/>
            <w:tcBorders>
              <w:top w:val="dotted" w:sz="4" w:space="0" w:color="auto"/>
              <w:bottom w:val="dotted" w:sz="4" w:space="0" w:color="auto"/>
              <w:right w:val="nil"/>
            </w:tcBorders>
          </w:tcPr>
          <w:p w14:paraId="284722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183" w:type="dxa"/>
            <w:gridSpan w:val="2"/>
            <w:tcBorders>
              <w:top w:val="dotted" w:sz="4" w:space="0" w:color="auto"/>
              <w:left w:val="nil"/>
              <w:bottom w:val="dotted" w:sz="4" w:space="0" w:color="auto"/>
              <w:right w:val="nil"/>
            </w:tcBorders>
          </w:tcPr>
          <w:p w14:paraId="4C008FC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4C99B4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35</w:t>
            </w:r>
          </w:p>
        </w:tc>
        <w:tc>
          <w:tcPr>
            <w:tcW w:w="1183" w:type="dxa"/>
            <w:gridSpan w:val="2"/>
            <w:tcBorders>
              <w:top w:val="dotted" w:sz="4" w:space="0" w:color="auto"/>
              <w:left w:val="nil"/>
              <w:bottom w:val="dotted" w:sz="4" w:space="0" w:color="auto"/>
              <w:right w:val="nil"/>
            </w:tcBorders>
          </w:tcPr>
          <w:p w14:paraId="3FA94E8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right w:val="nil"/>
            </w:tcBorders>
          </w:tcPr>
          <w:p w14:paraId="5D360C0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w:t>
            </w:r>
          </w:p>
        </w:tc>
        <w:tc>
          <w:tcPr>
            <w:tcW w:w="1183" w:type="dxa"/>
            <w:tcBorders>
              <w:top w:val="dotted" w:sz="4" w:space="0" w:color="auto"/>
              <w:left w:val="nil"/>
              <w:bottom w:val="dotted" w:sz="4" w:space="0" w:color="auto"/>
            </w:tcBorders>
          </w:tcPr>
          <w:p w14:paraId="7D78157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r w:rsidR="00B923D2" w:rsidRPr="00B923D2" w14:paraId="56236982" w14:textId="77777777" w:rsidTr="00636B92">
        <w:trPr>
          <w:trHeight w:val="597"/>
        </w:trPr>
        <w:tc>
          <w:tcPr>
            <w:tcW w:w="2165" w:type="dxa"/>
          </w:tcPr>
          <w:p w14:paraId="0C9F4164"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Linchamiento, mm.</w:t>
            </w:r>
          </w:p>
          <w:p w14:paraId="549C4DEE"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                    (pulg.)</w:t>
            </w:r>
          </w:p>
        </w:tc>
        <w:tc>
          <w:tcPr>
            <w:tcW w:w="1183" w:type="dxa"/>
            <w:tcBorders>
              <w:top w:val="dotted" w:sz="4" w:space="0" w:color="auto"/>
              <w:bottom w:val="dotted" w:sz="4" w:space="0" w:color="auto"/>
              <w:right w:val="nil"/>
            </w:tcBorders>
          </w:tcPr>
          <w:p w14:paraId="0B66819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685414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712579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C2C01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5B4F906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1664017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gridSpan w:val="2"/>
            <w:tcBorders>
              <w:top w:val="dotted" w:sz="4" w:space="0" w:color="auto"/>
              <w:left w:val="nil"/>
              <w:bottom w:val="dotted" w:sz="4" w:space="0" w:color="auto"/>
              <w:right w:val="nil"/>
            </w:tcBorders>
          </w:tcPr>
          <w:p w14:paraId="1599B6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04F99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c>
          <w:tcPr>
            <w:tcW w:w="1183" w:type="dxa"/>
            <w:tcBorders>
              <w:top w:val="dotted" w:sz="4" w:space="0" w:color="auto"/>
              <w:left w:val="nil"/>
              <w:bottom w:val="dotted" w:sz="4" w:space="0" w:color="auto"/>
              <w:right w:val="nil"/>
            </w:tcBorders>
          </w:tcPr>
          <w:p w14:paraId="6AE893E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p w14:paraId="778035D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bottom w:val="dotted" w:sz="4" w:space="0" w:color="auto"/>
            </w:tcBorders>
          </w:tcPr>
          <w:p w14:paraId="0C9EDA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0.762</w:t>
            </w:r>
          </w:p>
          <w:p w14:paraId="4522765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(0.030)</w:t>
            </w:r>
          </w:p>
        </w:tc>
      </w:tr>
      <w:tr w:rsidR="00B923D2" w:rsidRPr="00B923D2" w14:paraId="71B209A6" w14:textId="77777777" w:rsidTr="00636B92">
        <w:trPr>
          <w:trHeight w:val="381"/>
        </w:trPr>
        <w:tc>
          <w:tcPr>
            <w:tcW w:w="2165" w:type="dxa"/>
          </w:tcPr>
          <w:p w14:paraId="27938203"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de vacíos de aire</w:t>
            </w:r>
          </w:p>
        </w:tc>
        <w:tc>
          <w:tcPr>
            <w:tcW w:w="1183" w:type="dxa"/>
            <w:tcBorders>
              <w:top w:val="dotted" w:sz="4" w:space="0" w:color="auto"/>
              <w:right w:val="nil"/>
            </w:tcBorders>
          </w:tcPr>
          <w:p w14:paraId="60EF622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5A94C9A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9081B6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gridSpan w:val="2"/>
            <w:tcBorders>
              <w:top w:val="dotted" w:sz="4" w:space="0" w:color="auto"/>
              <w:left w:val="nil"/>
              <w:right w:val="nil"/>
            </w:tcBorders>
          </w:tcPr>
          <w:p w14:paraId="6710FAB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c>
          <w:tcPr>
            <w:tcW w:w="1183" w:type="dxa"/>
            <w:tcBorders>
              <w:top w:val="dotted" w:sz="4" w:space="0" w:color="auto"/>
              <w:left w:val="nil"/>
              <w:right w:val="nil"/>
            </w:tcBorders>
          </w:tcPr>
          <w:p w14:paraId="116E26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w:t>
            </w:r>
          </w:p>
        </w:tc>
        <w:tc>
          <w:tcPr>
            <w:tcW w:w="1183" w:type="dxa"/>
            <w:tcBorders>
              <w:top w:val="dotted" w:sz="4" w:space="0" w:color="auto"/>
              <w:left w:val="nil"/>
            </w:tcBorders>
          </w:tcPr>
          <w:p w14:paraId="49D4544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w:t>
            </w:r>
          </w:p>
        </w:tc>
      </w:tr>
    </w:tbl>
    <w:p w14:paraId="562907AF" w14:textId="77777777" w:rsidR="00B923D2" w:rsidRPr="00B923D2" w:rsidRDefault="00B923D2" w:rsidP="00B923D2">
      <w:pPr>
        <w:pStyle w:val="Default"/>
        <w:rPr>
          <w:rFonts w:ascii="Arial" w:eastAsia="Microsoft Sans Serif" w:hAnsi="Arial" w:cs="Arial"/>
          <w:color w:val="auto"/>
          <w:sz w:val="22"/>
          <w:szCs w:val="22"/>
          <w:lang w:val="es-ES"/>
        </w:rPr>
      </w:pPr>
    </w:p>
    <w:p w14:paraId="7F18B171"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TABLA DE VACIOS MINIMOS DEL AGREGADO</w:t>
      </w:r>
    </w:p>
    <w:p w14:paraId="715C3954" w14:textId="77777777" w:rsidR="00B923D2" w:rsidRPr="00B923D2" w:rsidRDefault="00B923D2" w:rsidP="00B923D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EN PORCIENTO</w:t>
      </w:r>
    </w:p>
    <w:p w14:paraId="7A104053" w14:textId="77777777" w:rsidR="00B923D2" w:rsidRPr="00B923D2" w:rsidRDefault="00B923D2" w:rsidP="00B923D2">
      <w:pPr>
        <w:pStyle w:val="Default"/>
        <w:jc w:val="center"/>
        <w:rPr>
          <w:rFonts w:ascii="Arial" w:eastAsia="Microsoft Sans Serif" w:hAnsi="Arial" w:cs="Arial"/>
          <w:color w:val="auto"/>
          <w:sz w:val="22"/>
          <w:szCs w:val="22"/>
          <w:lang w:val="es-ES"/>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1769"/>
        <w:gridCol w:w="1764"/>
        <w:gridCol w:w="1765"/>
        <w:gridCol w:w="1765"/>
        <w:gridCol w:w="1765"/>
      </w:tblGrid>
      <w:tr w:rsidR="00B923D2" w:rsidRPr="00B923D2" w14:paraId="6B2C01EC" w14:textId="77777777" w:rsidTr="00636B92">
        <w:tc>
          <w:tcPr>
            <w:tcW w:w="3704" w:type="dxa"/>
            <w:gridSpan w:val="2"/>
            <w:tcBorders>
              <w:top w:val="single" w:sz="4" w:space="0" w:color="auto"/>
              <w:bottom w:val="single" w:sz="4" w:space="0" w:color="auto"/>
            </w:tcBorders>
          </w:tcPr>
          <w:p w14:paraId="5C80B73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Tamaño Máximo Nominal</w:t>
            </w:r>
          </w:p>
        </w:tc>
        <w:tc>
          <w:tcPr>
            <w:tcW w:w="5559" w:type="dxa"/>
            <w:gridSpan w:val="3"/>
            <w:tcBorders>
              <w:top w:val="single" w:sz="4" w:space="0" w:color="auto"/>
              <w:bottom w:val="single" w:sz="4" w:space="0" w:color="auto"/>
            </w:tcBorders>
          </w:tcPr>
          <w:p w14:paraId="5102D8E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VMA Mínimo, %</w:t>
            </w:r>
          </w:p>
          <w:p w14:paraId="754821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Vacíos de Aire de Diseño, %</w:t>
            </w:r>
          </w:p>
        </w:tc>
      </w:tr>
      <w:tr w:rsidR="00B923D2" w:rsidRPr="00B923D2" w14:paraId="2734F4EC" w14:textId="77777777" w:rsidTr="00636B92">
        <w:tc>
          <w:tcPr>
            <w:tcW w:w="1852" w:type="dxa"/>
            <w:tcBorders>
              <w:top w:val="single" w:sz="4" w:space="0" w:color="auto"/>
            </w:tcBorders>
          </w:tcPr>
          <w:p w14:paraId="1252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Pulg.</w:t>
            </w:r>
          </w:p>
        </w:tc>
        <w:tc>
          <w:tcPr>
            <w:tcW w:w="1852" w:type="dxa"/>
            <w:tcBorders>
              <w:top w:val="single" w:sz="4" w:space="0" w:color="auto"/>
            </w:tcBorders>
          </w:tcPr>
          <w:p w14:paraId="063FCF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mm</w:t>
            </w:r>
          </w:p>
        </w:tc>
        <w:tc>
          <w:tcPr>
            <w:tcW w:w="1853" w:type="dxa"/>
            <w:tcBorders>
              <w:top w:val="single" w:sz="4" w:space="0" w:color="auto"/>
            </w:tcBorders>
          </w:tcPr>
          <w:p w14:paraId="5919CC0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3.0</w:t>
            </w:r>
          </w:p>
        </w:tc>
        <w:tc>
          <w:tcPr>
            <w:tcW w:w="1853" w:type="dxa"/>
            <w:tcBorders>
              <w:top w:val="single" w:sz="4" w:space="0" w:color="auto"/>
            </w:tcBorders>
          </w:tcPr>
          <w:p w14:paraId="4DB4590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4.0</w:t>
            </w:r>
          </w:p>
        </w:tc>
        <w:tc>
          <w:tcPr>
            <w:tcW w:w="1853" w:type="dxa"/>
            <w:tcBorders>
              <w:top w:val="single" w:sz="4" w:space="0" w:color="auto"/>
            </w:tcBorders>
          </w:tcPr>
          <w:p w14:paraId="1AC8DF8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w:t>
            </w:r>
          </w:p>
        </w:tc>
      </w:tr>
      <w:tr w:rsidR="00B923D2" w:rsidRPr="00B923D2" w14:paraId="24D944F7" w14:textId="77777777" w:rsidTr="00636B92">
        <w:tc>
          <w:tcPr>
            <w:tcW w:w="1852" w:type="dxa"/>
          </w:tcPr>
          <w:p w14:paraId="35A4CD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16</w:t>
            </w:r>
          </w:p>
        </w:tc>
        <w:tc>
          <w:tcPr>
            <w:tcW w:w="1852" w:type="dxa"/>
          </w:tcPr>
          <w:p w14:paraId="0E6360C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1.18</w:t>
            </w:r>
          </w:p>
        </w:tc>
        <w:tc>
          <w:tcPr>
            <w:tcW w:w="1853" w:type="dxa"/>
          </w:tcPr>
          <w:p w14:paraId="158479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21.5</w:t>
            </w:r>
          </w:p>
        </w:tc>
        <w:tc>
          <w:tcPr>
            <w:tcW w:w="1853" w:type="dxa"/>
          </w:tcPr>
          <w:p w14:paraId="162986B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22.5</w:t>
            </w:r>
          </w:p>
        </w:tc>
        <w:tc>
          <w:tcPr>
            <w:tcW w:w="1853" w:type="dxa"/>
          </w:tcPr>
          <w:p w14:paraId="522307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23.5</w:t>
            </w:r>
          </w:p>
        </w:tc>
      </w:tr>
      <w:tr w:rsidR="00B923D2" w:rsidRPr="00B923D2" w14:paraId="23C7DD00" w14:textId="77777777" w:rsidTr="00636B92">
        <w:tc>
          <w:tcPr>
            <w:tcW w:w="1852" w:type="dxa"/>
          </w:tcPr>
          <w:p w14:paraId="3E378C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8</w:t>
            </w:r>
          </w:p>
        </w:tc>
        <w:tc>
          <w:tcPr>
            <w:tcW w:w="1852" w:type="dxa"/>
          </w:tcPr>
          <w:p w14:paraId="740689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2.36</w:t>
            </w:r>
          </w:p>
        </w:tc>
        <w:tc>
          <w:tcPr>
            <w:tcW w:w="1853" w:type="dxa"/>
          </w:tcPr>
          <w:p w14:paraId="39C87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599044A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20.0</w:t>
            </w:r>
          </w:p>
        </w:tc>
        <w:tc>
          <w:tcPr>
            <w:tcW w:w="1853" w:type="dxa"/>
          </w:tcPr>
          <w:p w14:paraId="0EA67AF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21.0</w:t>
            </w:r>
          </w:p>
        </w:tc>
      </w:tr>
      <w:tr w:rsidR="00B923D2" w:rsidRPr="00B923D2" w14:paraId="0C8D234C" w14:textId="77777777" w:rsidTr="00636B92">
        <w:tc>
          <w:tcPr>
            <w:tcW w:w="1852" w:type="dxa"/>
          </w:tcPr>
          <w:p w14:paraId="4576143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4</w:t>
            </w:r>
          </w:p>
        </w:tc>
        <w:tc>
          <w:tcPr>
            <w:tcW w:w="1852" w:type="dxa"/>
          </w:tcPr>
          <w:p w14:paraId="5DF2DCF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4.75</w:t>
            </w:r>
          </w:p>
        </w:tc>
        <w:tc>
          <w:tcPr>
            <w:tcW w:w="1853" w:type="dxa"/>
          </w:tcPr>
          <w:p w14:paraId="4914FA0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c>
          <w:tcPr>
            <w:tcW w:w="1853" w:type="dxa"/>
          </w:tcPr>
          <w:p w14:paraId="44C7CA4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17.0</w:t>
            </w:r>
          </w:p>
        </w:tc>
        <w:tc>
          <w:tcPr>
            <w:tcW w:w="1853" w:type="dxa"/>
          </w:tcPr>
          <w:p w14:paraId="3FA7344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18.0</w:t>
            </w:r>
          </w:p>
        </w:tc>
      </w:tr>
      <w:tr w:rsidR="00B923D2" w:rsidRPr="00B923D2" w14:paraId="12AEB0B6" w14:textId="77777777" w:rsidTr="00636B92">
        <w:tc>
          <w:tcPr>
            <w:tcW w:w="1852" w:type="dxa"/>
          </w:tcPr>
          <w:p w14:paraId="1D8FC12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3/8”</w:t>
            </w:r>
          </w:p>
        </w:tc>
        <w:tc>
          <w:tcPr>
            <w:tcW w:w="1852" w:type="dxa"/>
          </w:tcPr>
          <w:p w14:paraId="2EF0AA0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61B80B1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6C8D3EF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c>
          <w:tcPr>
            <w:tcW w:w="1853" w:type="dxa"/>
          </w:tcPr>
          <w:p w14:paraId="01B4DD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16.0</w:t>
            </w:r>
          </w:p>
        </w:tc>
      </w:tr>
      <w:tr w:rsidR="00B923D2" w:rsidRPr="00B923D2" w14:paraId="2B4A713C" w14:textId="77777777" w:rsidTr="00636B92">
        <w:tc>
          <w:tcPr>
            <w:tcW w:w="1852" w:type="dxa"/>
          </w:tcPr>
          <w:p w14:paraId="52BDED6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w:t>
            </w:r>
          </w:p>
        </w:tc>
        <w:tc>
          <w:tcPr>
            <w:tcW w:w="1852" w:type="dxa"/>
          </w:tcPr>
          <w:p w14:paraId="5B49EE4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12.5</w:t>
            </w:r>
          </w:p>
        </w:tc>
        <w:tc>
          <w:tcPr>
            <w:tcW w:w="1853" w:type="dxa"/>
          </w:tcPr>
          <w:p w14:paraId="3E47BDF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614E82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c>
          <w:tcPr>
            <w:tcW w:w="1853" w:type="dxa"/>
          </w:tcPr>
          <w:p w14:paraId="1BEB41D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15.0</w:t>
            </w:r>
          </w:p>
        </w:tc>
      </w:tr>
      <w:tr w:rsidR="00B923D2" w:rsidRPr="00B923D2" w14:paraId="1B587847" w14:textId="77777777" w:rsidTr="00636B92">
        <w:tc>
          <w:tcPr>
            <w:tcW w:w="1852" w:type="dxa"/>
          </w:tcPr>
          <w:p w14:paraId="61E6DC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3/4”</w:t>
            </w:r>
          </w:p>
        </w:tc>
        <w:tc>
          <w:tcPr>
            <w:tcW w:w="1852" w:type="dxa"/>
          </w:tcPr>
          <w:p w14:paraId="709C215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19.0</w:t>
            </w:r>
          </w:p>
        </w:tc>
        <w:tc>
          <w:tcPr>
            <w:tcW w:w="1853" w:type="dxa"/>
          </w:tcPr>
          <w:p w14:paraId="30B91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4744F42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c>
          <w:tcPr>
            <w:tcW w:w="1853" w:type="dxa"/>
          </w:tcPr>
          <w:p w14:paraId="3B57335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14.0</w:t>
            </w:r>
          </w:p>
        </w:tc>
      </w:tr>
      <w:tr w:rsidR="00B923D2" w:rsidRPr="00B923D2" w14:paraId="3D4B1A53" w14:textId="77777777" w:rsidTr="00636B92">
        <w:tc>
          <w:tcPr>
            <w:tcW w:w="1852" w:type="dxa"/>
          </w:tcPr>
          <w:p w14:paraId="2C0B0B1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w:t>
            </w:r>
          </w:p>
        </w:tc>
        <w:tc>
          <w:tcPr>
            <w:tcW w:w="1852" w:type="dxa"/>
          </w:tcPr>
          <w:p w14:paraId="3EB46BC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25.0</w:t>
            </w:r>
          </w:p>
        </w:tc>
        <w:tc>
          <w:tcPr>
            <w:tcW w:w="1853" w:type="dxa"/>
          </w:tcPr>
          <w:p w14:paraId="2A96D07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76C90B2C"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c>
          <w:tcPr>
            <w:tcW w:w="1853" w:type="dxa"/>
          </w:tcPr>
          <w:p w14:paraId="19BE86E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13.0</w:t>
            </w:r>
          </w:p>
        </w:tc>
      </w:tr>
      <w:tr w:rsidR="00B923D2" w:rsidRPr="00B923D2" w14:paraId="651A5056" w14:textId="77777777" w:rsidTr="00636B92">
        <w:tc>
          <w:tcPr>
            <w:tcW w:w="1852" w:type="dxa"/>
          </w:tcPr>
          <w:p w14:paraId="053DAF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1.5</w:t>
            </w:r>
          </w:p>
        </w:tc>
        <w:tc>
          <w:tcPr>
            <w:tcW w:w="1852" w:type="dxa"/>
          </w:tcPr>
          <w:p w14:paraId="2A70875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37.5</w:t>
            </w:r>
          </w:p>
        </w:tc>
        <w:tc>
          <w:tcPr>
            <w:tcW w:w="1853" w:type="dxa"/>
          </w:tcPr>
          <w:p w14:paraId="3A041E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4B0824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c>
          <w:tcPr>
            <w:tcW w:w="1853" w:type="dxa"/>
          </w:tcPr>
          <w:p w14:paraId="126C703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12.0</w:t>
            </w:r>
          </w:p>
        </w:tc>
      </w:tr>
      <w:tr w:rsidR="00B923D2" w:rsidRPr="00B923D2" w14:paraId="237EA50C" w14:textId="77777777" w:rsidTr="00636B92">
        <w:tc>
          <w:tcPr>
            <w:tcW w:w="1852" w:type="dxa"/>
          </w:tcPr>
          <w:p w14:paraId="3D88E9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2.0</w:t>
            </w:r>
          </w:p>
        </w:tc>
        <w:tc>
          <w:tcPr>
            <w:tcW w:w="1852" w:type="dxa"/>
          </w:tcPr>
          <w:p w14:paraId="486C1F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50.0</w:t>
            </w:r>
          </w:p>
        </w:tc>
        <w:tc>
          <w:tcPr>
            <w:tcW w:w="1853" w:type="dxa"/>
          </w:tcPr>
          <w:p w14:paraId="770304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9.5</w:t>
            </w:r>
          </w:p>
        </w:tc>
        <w:tc>
          <w:tcPr>
            <w:tcW w:w="1853" w:type="dxa"/>
          </w:tcPr>
          <w:p w14:paraId="49C2C17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10.5</w:t>
            </w:r>
          </w:p>
        </w:tc>
        <w:tc>
          <w:tcPr>
            <w:tcW w:w="1853" w:type="dxa"/>
          </w:tcPr>
          <w:p w14:paraId="4F845A0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11.5</w:t>
            </w:r>
          </w:p>
        </w:tc>
      </w:tr>
      <w:tr w:rsidR="00B923D2" w:rsidRPr="00B923D2" w14:paraId="029C63EC" w14:textId="77777777" w:rsidTr="00636B92">
        <w:tc>
          <w:tcPr>
            <w:tcW w:w="1852" w:type="dxa"/>
          </w:tcPr>
          <w:p w14:paraId="4C8E836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2.5</w:t>
            </w:r>
          </w:p>
        </w:tc>
        <w:tc>
          <w:tcPr>
            <w:tcW w:w="1852" w:type="dxa"/>
          </w:tcPr>
          <w:p w14:paraId="1254735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63.0</w:t>
            </w:r>
          </w:p>
        </w:tc>
        <w:tc>
          <w:tcPr>
            <w:tcW w:w="1853" w:type="dxa"/>
          </w:tcPr>
          <w:p w14:paraId="4CD9B7C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9.0</w:t>
            </w:r>
          </w:p>
        </w:tc>
        <w:tc>
          <w:tcPr>
            <w:tcW w:w="1853" w:type="dxa"/>
          </w:tcPr>
          <w:p w14:paraId="576C5211"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10.0</w:t>
            </w:r>
          </w:p>
        </w:tc>
        <w:tc>
          <w:tcPr>
            <w:tcW w:w="1853" w:type="dxa"/>
          </w:tcPr>
          <w:p w14:paraId="71952A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11.0</w:t>
            </w:r>
          </w:p>
        </w:tc>
      </w:tr>
    </w:tbl>
    <w:p w14:paraId="44B21399" w14:textId="77777777" w:rsidR="00B923D2" w:rsidRPr="00B923D2" w:rsidRDefault="00B923D2" w:rsidP="00B923D2">
      <w:pPr>
        <w:pStyle w:val="Default"/>
        <w:rPr>
          <w:rFonts w:ascii="Arial" w:eastAsia="Microsoft Sans Serif" w:hAnsi="Arial" w:cs="Arial"/>
          <w:color w:val="auto"/>
          <w:sz w:val="22"/>
          <w:szCs w:val="22"/>
          <w:lang w:val="es-ES"/>
        </w:rPr>
      </w:pPr>
    </w:p>
    <w:p w14:paraId="7EA6BDA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Mediante las Especificaciones Especiales se establecerá para cada obra, las características exigidas para la mezcla a utilizar, de acuerdo a las condiciones locales. El dosaje de la fórmula de obra se llevará a cabo mediante el Método Marshall. </w:t>
      </w:r>
    </w:p>
    <w:p w14:paraId="5DC5D3A8"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lastRenderedPageBreak/>
        <w:t xml:space="preserve">(B) </w:t>
      </w:r>
      <w:r w:rsidRPr="00B923D2">
        <w:rPr>
          <w:rFonts w:ascii="Arial" w:eastAsia="Microsoft Sans Serif" w:hAnsi="Arial" w:cs="Arial"/>
          <w:sz w:val="22"/>
          <w:szCs w:val="22"/>
          <w:lang w:eastAsia="en-US"/>
        </w:rPr>
        <w:tab/>
        <w:t xml:space="preserve">Agregados. Se deberá tener especial cuidado en la formación de acopios para evitar la segregación y proveer suficiente espacio de almacenaje que permita separar los acopios según el tamaño de cada agregado. </w:t>
      </w:r>
    </w:p>
    <w:p w14:paraId="0955ABC7" w14:textId="77777777" w:rsidR="00B923D2" w:rsidRPr="00B923D2" w:rsidRDefault="00B923D2" w:rsidP="00B923D2">
      <w:pPr>
        <w:pStyle w:val="Default"/>
        <w:rPr>
          <w:rFonts w:ascii="Arial" w:eastAsia="Microsoft Sans Serif" w:hAnsi="Arial" w:cs="Arial"/>
          <w:color w:val="auto"/>
          <w:sz w:val="22"/>
          <w:szCs w:val="22"/>
          <w:lang w:val="es-ES"/>
        </w:rPr>
      </w:pPr>
    </w:p>
    <w:p w14:paraId="36AB994E"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acopios de agregados gruesos serán formados generalmente en forma tal que ninguna capa exceda el metro veinte de espesor. La zona de acopios deberá ser mantenida prolija y ordenada y los acopios serán de fácil acceso a fines de su muestreo. </w:t>
      </w:r>
    </w:p>
    <w:p w14:paraId="70251F06" w14:textId="77777777" w:rsidR="00B923D2" w:rsidRPr="00B923D2" w:rsidRDefault="00B923D2" w:rsidP="00B923D2">
      <w:pPr>
        <w:pStyle w:val="Default"/>
        <w:rPr>
          <w:rFonts w:ascii="Arial" w:eastAsia="Microsoft Sans Serif" w:hAnsi="Arial" w:cs="Arial"/>
          <w:color w:val="auto"/>
          <w:sz w:val="22"/>
          <w:szCs w:val="22"/>
          <w:lang w:val="es-ES"/>
        </w:rPr>
      </w:pPr>
    </w:p>
    <w:p w14:paraId="5B241347" w14:textId="1B0AA426"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diferentes tamaños de agregados deberán ser mantenidos separados hasta que sean enviados al elevador de frío que alimenta el secador. La autorización de los agregados a emplearse en la elaboración de la mezcla, dependerá de la planta asfáltica que utilice el contratista, fijándose un 4.0% de la humedad máxima ponderada de los agregados cuando la planta asfáltica sea continua, y un 5.0% de humedad máxima por agregado individual, cuando la planta asfáltica sea tipo Batch. </w:t>
      </w:r>
    </w:p>
    <w:p w14:paraId="12046C6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Se debe controlar la operación de la planta, de manera que el contenido de la mezcla muestreada (en planta) durante las obras de pavimentación antes de su compactación (en el sitio a colocar), sea de un máximo de 0.5%, de acuerdo con la Norma AASTHO T-110.</w:t>
      </w:r>
    </w:p>
    <w:p w14:paraId="4EC05F13" w14:textId="77777777" w:rsidR="00B923D2" w:rsidRPr="00B923D2" w:rsidRDefault="00B923D2" w:rsidP="00B923D2">
      <w:pPr>
        <w:pStyle w:val="CM44"/>
        <w:spacing w:after="0"/>
        <w:jc w:val="center"/>
        <w:rPr>
          <w:rFonts w:ascii="Arial" w:eastAsia="Microsoft Sans Serif" w:hAnsi="Arial" w:cs="Arial"/>
          <w:sz w:val="22"/>
          <w:szCs w:val="22"/>
          <w:lang w:eastAsia="en-US"/>
        </w:rPr>
      </w:pPr>
    </w:p>
    <w:p w14:paraId="450C2EB3" w14:textId="77777777" w:rsidR="00B923D2" w:rsidRPr="00B923D2" w:rsidRDefault="00B923D2" w:rsidP="00B923D2">
      <w:pPr>
        <w:pStyle w:val="CM44"/>
        <w:spacing w:after="0"/>
        <w:jc w:val="center"/>
        <w:rPr>
          <w:rFonts w:ascii="Arial" w:eastAsia="Microsoft Sans Serif" w:hAnsi="Arial" w:cs="Arial"/>
          <w:sz w:val="22"/>
          <w:szCs w:val="22"/>
          <w:lang w:eastAsia="en-US"/>
        </w:rPr>
      </w:pPr>
      <w:r w:rsidRPr="00B923D2">
        <w:rPr>
          <w:rFonts w:ascii="Arial" w:eastAsia="Microsoft Sans Serif" w:hAnsi="Arial" w:cs="Arial"/>
          <w:sz w:val="22"/>
          <w:szCs w:val="22"/>
          <w:lang w:eastAsia="en-US"/>
        </w:rPr>
        <w:t>DESIGNACIÓN DE LAS MEZCLAS Y TAMAÑO MÁXIMO NOMINAL DE LOS AGREGADOS (%P)</w:t>
      </w:r>
    </w:p>
    <w:p w14:paraId="7F6857D9" w14:textId="77777777" w:rsidR="00B923D2" w:rsidRPr="00B923D2" w:rsidRDefault="00B923D2" w:rsidP="00B923D2">
      <w:pPr>
        <w:pStyle w:val="Default"/>
        <w:rPr>
          <w:rFonts w:ascii="Arial" w:eastAsia="Microsoft Sans Serif" w:hAnsi="Arial" w:cs="Arial"/>
          <w:color w:val="auto"/>
          <w:sz w:val="22"/>
          <w:szCs w:val="22"/>
          <w:lang w:val="es-ES"/>
        </w:rPr>
      </w:pPr>
    </w:p>
    <w:tbl>
      <w:tblPr>
        <w:tblW w:w="8582" w:type="dxa"/>
        <w:jc w:val="center"/>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ook w:val="0000" w:firstRow="0" w:lastRow="0" w:firstColumn="0" w:lastColumn="0" w:noHBand="0" w:noVBand="0"/>
      </w:tblPr>
      <w:tblGrid>
        <w:gridCol w:w="856"/>
        <w:gridCol w:w="1689"/>
        <w:gridCol w:w="268"/>
        <w:gridCol w:w="1470"/>
        <w:gridCol w:w="1467"/>
        <w:gridCol w:w="1462"/>
        <w:gridCol w:w="1370"/>
      </w:tblGrid>
      <w:tr w:rsidR="00B923D2" w:rsidRPr="00B923D2" w14:paraId="6109EDC9" w14:textId="77777777" w:rsidTr="00636B92">
        <w:trPr>
          <w:trHeight w:val="427"/>
          <w:jc w:val="center"/>
        </w:trPr>
        <w:tc>
          <w:tcPr>
            <w:tcW w:w="856" w:type="dxa"/>
            <w:tcBorders>
              <w:top w:val="double" w:sz="2" w:space="0" w:color="000000"/>
              <w:bottom w:val="double" w:sz="2" w:space="0" w:color="000000"/>
            </w:tcBorders>
            <w:vAlign w:val="center"/>
          </w:tcPr>
          <w:p w14:paraId="60FF235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w:t>
            </w:r>
          </w:p>
        </w:tc>
        <w:tc>
          <w:tcPr>
            <w:tcW w:w="1689" w:type="dxa"/>
            <w:tcBorders>
              <w:top w:val="double" w:sz="2" w:space="0" w:color="000000"/>
              <w:bottom w:val="double" w:sz="2" w:space="0" w:color="000000"/>
              <w:right w:val="nil"/>
            </w:tcBorders>
            <w:vAlign w:val="center"/>
          </w:tcPr>
          <w:p w14:paraId="36FB4554" w14:textId="77777777" w:rsidR="00B923D2" w:rsidRPr="00B923D2" w:rsidRDefault="00B923D2" w:rsidP="00636B92">
            <w:pPr>
              <w:pStyle w:val="Default"/>
              <w:jc w:val="righ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(37.5 mm) </w:t>
            </w:r>
          </w:p>
        </w:tc>
        <w:tc>
          <w:tcPr>
            <w:tcW w:w="268" w:type="dxa"/>
            <w:tcBorders>
              <w:top w:val="double" w:sz="2" w:space="0" w:color="000000"/>
              <w:left w:val="nil"/>
              <w:bottom w:val="double" w:sz="2" w:space="0" w:color="000000"/>
            </w:tcBorders>
            <w:vAlign w:val="center"/>
          </w:tcPr>
          <w:p w14:paraId="609F6C0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bottom w:val="double" w:sz="2" w:space="0" w:color="000000"/>
            </w:tcBorders>
            <w:vAlign w:val="center"/>
          </w:tcPr>
          <w:p w14:paraId="5EFF16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(25.0 mm) </w:t>
            </w:r>
          </w:p>
        </w:tc>
        <w:tc>
          <w:tcPr>
            <w:tcW w:w="1467" w:type="dxa"/>
            <w:tcBorders>
              <w:top w:val="double" w:sz="2" w:space="0" w:color="000000"/>
              <w:bottom w:val="double" w:sz="2" w:space="0" w:color="000000"/>
            </w:tcBorders>
            <w:vAlign w:val="center"/>
          </w:tcPr>
          <w:p w14:paraId="7B12697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(19.0 mm) </w:t>
            </w:r>
          </w:p>
        </w:tc>
        <w:tc>
          <w:tcPr>
            <w:tcW w:w="1462" w:type="dxa"/>
            <w:tcBorders>
              <w:top w:val="double" w:sz="2" w:space="0" w:color="000000"/>
              <w:bottom w:val="double" w:sz="2" w:space="0" w:color="000000"/>
            </w:tcBorders>
            <w:vAlign w:val="center"/>
          </w:tcPr>
          <w:p w14:paraId="0C65909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(12.5 mm) </w:t>
            </w:r>
          </w:p>
        </w:tc>
        <w:tc>
          <w:tcPr>
            <w:tcW w:w="1370" w:type="dxa"/>
            <w:tcBorders>
              <w:top w:val="double" w:sz="2" w:space="0" w:color="000000"/>
              <w:bottom w:val="double" w:sz="2" w:space="0" w:color="000000"/>
            </w:tcBorders>
            <w:vAlign w:val="center"/>
          </w:tcPr>
          <w:p w14:paraId="2F68C2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(9.5 mm) </w:t>
            </w:r>
          </w:p>
        </w:tc>
      </w:tr>
      <w:tr w:rsidR="00B923D2" w:rsidRPr="00B923D2" w14:paraId="587DEC39" w14:textId="77777777" w:rsidTr="00636B92">
        <w:trPr>
          <w:trHeight w:val="245"/>
          <w:jc w:val="center"/>
        </w:trPr>
        <w:tc>
          <w:tcPr>
            <w:tcW w:w="856" w:type="dxa"/>
            <w:tcBorders>
              <w:top w:val="double" w:sz="2" w:space="0" w:color="000000"/>
              <w:bottom w:val="dotted" w:sz="4" w:space="0" w:color="auto"/>
              <w:right w:val="dotted" w:sz="4" w:space="0" w:color="auto"/>
            </w:tcBorders>
          </w:tcPr>
          <w:p w14:paraId="54F4180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w:t>
            </w:r>
          </w:p>
        </w:tc>
        <w:tc>
          <w:tcPr>
            <w:tcW w:w="1689" w:type="dxa"/>
            <w:tcBorders>
              <w:top w:val="double" w:sz="2" w:space="0" w:color="000000"/>
              <w:left w:val="dotted" w:sz="4" w:space="0" w:color="auto"/>
              <w:bottom w:val="dotted" w:sz="4" w:space="0" w:color="auto"/>
              <w:right w:val="nil"/>
            </w:tcBorders>
          </w:tcPr>
          <w:p w14:paraId="3349ABF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268" w:type="dxa"/>
            <w:tcBorders>
              <w:top w:val="double" w:sz="2" w:space="0" w:color="000000"/>
              <w:left w:val="nil"/>
              <w:bottom w:val="single" w:sz="2" w:space="0" w:color="000000"/>
              <w:right w:val="dotted" w:sz="4" w:space="0" w:color="auto"/>
            </w:tcBorders>
          </w:tcPr>
          <w:p w14:paraId="2C57E9A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uble" w:sz="2" w:space="0" w:color="000000"/>
              <w:left w:val="dotted" w:sz="4" w:space="0" w:color="auto"/>
              <w:bottom w:val="dotted" w:sz="4" w:space="0" w:color="auto"/>
              <w:right w:val="dotted" w:sz="4" w:space="0" w:color="auto"/>
            </w:tcBorders>
            <w:vAlign w:val="center"/>
          </w:tcPr>
          <w:p w14:paraId="43AB258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uble" w:sz="2" w:space="0" w:color="000000"/>
              <w:left w:val="dotted" w:sz="4" w:space="0" w:color="auto"/>
              <w:bottom w:val="dotted" w:sz="4" w:space="0" w:color="auto"/>
              <w:right w:val="dotted" w:sz="4" w:space="0" w:color="auto"/>
            </w:tcBorders>
            <w:vAlign w:val="center"/>
          </w:tcPr>
          <w:p w14:paraId="17CB639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uble" w:sz="2" w:space="0" w:color="000000"/>
              <w:left w:val="dotted" w:sz="4" w:space="0" w:color="auto"/>
              <w:bottom w:val="dotted" w:sz="4" w:space="0" w:color="auto"/>
              <w:right w:val="dotted" w:sz="4" w:space="0" w:color="auto"/>
            </w:tcBorders>
            <w:vAlign w:val="center"/>
          </w:tcPr>
          <w:p w14:paraId="70B77C0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uble" w:sz="2" w:space="0" w:color="000000"/>
              <w:left w:val="dotted" w:sz="4" w:space="0" w:color="auto"/>
              <w:bottom w:val="dotted" w:sz="4" w:space="0" w:color="auto"/>
            </w:tcBorders>
            <w:vAlign w:val="center"/>
          </w:tcPr>
          <w:p w14:paraId="4A1D1365"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203E6A74" w14:textId="77777777" w:rsidTr="00636B92">
        <w:trPr>
          <w:trHeight w:val="245"/>
          <w:jc w:val="center"/>
        </w:trPr>
        <w:tc>
          <w:tcPr>
            <w:tcW w:w="856" w:type="dxa"/>
            <w:tcBorders>
              <w:top w:val="dotted" w:sz="4" w:space="0" w:color="auto"/>
              <w:bottom w:val="dotted" w:sz="4" w:space="0" w:color="auto"/>
              <w:right w:val="dotted" w:sz="4" w:space="0" w:color="auto"/>
            </w:tcBorders>
          </w:tcPr>
          <w:p w14:paraId="71DC1B1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1/2" </w:t>
            </w:r>
          </w:p>
        </w:tc>
        <w:tc>
          <w:tcPr>
            <w:tcW w:w="1689" w:type="dxa"/>
            <w:tcBorders>
              <w:top w:val="dotted" w:sz="4" w:space="0" w:color="auto"/>
              <w:left w:val="dotted" w:sz="4" w:space="0" w:color="auto"/>
              <w:bottom w:val="dotted" w:sz="4" w:space="0" w:color="auto"/>
              <w:right w:val="nil"/>
            </w:tcBorders>
          </w:tcPr>
          <w:p w14:paraId="240795F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268" w:type="dxa"/>
            <w:tcBorders>
              <w:top w:val="single" w:sz="2" w:space="0" w:color="000000"/>
              <w:left w:val="nil"/>
              <w:bottom w:val="single" w:sz="2" w:space="0" w:color="000000"/>
              <w:right w:val="dotted" w:sz="4" w:space="0" w:color="auto"/>
            </w:tcBorders>
          </w:tcPr>
          <w:p w14:paraId="521144DA"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8B3F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7" w:type="dxa"/>
            <w:tcBorders>
              <w:top w:val="dotted" w:sz="4" w:space="0" w:color="auto"/>
              <w:left w:val="dotted" w:sz="4" w:space="0" w:color="auto"/>
              <w:bottom w:val="dotted" w:sz="4" w:space="0" w:color="auto"/>
              <w:right w:val="dotted" w:sz="4" w:space="0" w:color="auto"/>
            </w:tcBorders>
            <w:vAlign w:val="center"/>
          </w:tcPr>
          <w:p w14:paraId="280C34F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5822B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B38E1E3"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BF8FC4B" w14:textId="77777777" w:rsidTr="00636B92">
        <w:trPr>
          <w:trHeight w:val="245"/>
          <w:jc w:val="center"/>
        </w:trPr>
        <w:tc>
          <w:tcPr>
            <w:tcW w:w="856" w:type="dxa"/>
            <w:tcBorders>
              <w:top w:val="dotted" w:sz="4" w:space="0" w:color="auto"/>
              <w:bottom w:val="dotted" w:sz="4" w:space="0" w:color="auto"/>
              <w:right w:val="dotted" w:sz="4" w:space="0" w:color="auto"/>
            </w:tcBorders>
          </w:tcPr>
          <w:p w14:paraId="1586A55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w:t>
            </w:r>
          </w:p>
        </w:tc>
        <w:tc>
          <w:tcPr>
            <w:tcW w:w="1689" w:type="dxa"/>
            <w:tcBorders>
              <w:top w:val="dotted" w:sz="4" w:space="0" w:color="auto"/>
              <w:left w:val="dotted" w:sz="4" w:space="0" w:color="auto"/>
              <w:bottom w:val="dotted" w:sz="4" w:space="0" w:color="auto"/>
              <w:right w:val="nil"/>
            </w:tcBorders>
            <w:vAlign w:val="center"/>
          </w:tcPr>
          <w:p w14:paraId="6981626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23A8EFEC"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2308F6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7" w:type="dxa"/>
            <w:tcBorders>
              <w:top w:val="dotted" w:sz="4" w:space="0" w:color="auto"/>
              <w:left w:val="dotted" w:sz="4" w:space="0" w:color="auto"/>
              <w:bottom w:val="dotted" w:sz="4" w:space="0" w:color="auto"/>
              <w:right w:val="dotted" w:sz="4" w:space="0" w:color="auto"/>
            </w:tcBorders>
          </w:tcPr>
          <w:p w14:paraId="29F09D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462" w:type="dxa"/>
            <w:tcBorders>
              <w:top w:val="dotted" w:sz="4" w:space="0" w:color="auto"/>
              <w:left w:val="dotted" w:sz="4" w:space="0" w:color="auto"/>
              <w:bottom w:val="dotted" w:sz="4" w:space="0" w:color="auto"/>
              <w:right w:val="dotted" w:sz="4" w:space="0" w:color="auto"/>
            </w:tcBorders>
            <w:vAlign w:val="center"/>
          </w:tcPr>
          <w:p w14:paraId="0ECC2E29"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4A1392F1"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075DCA94" w14:textId="77777777" w:rsidTr="00636B92">
        <w:trPr>
          <w:trHeight w:val="245"/>
          <w:jc w:val="center"/>
        </w:trPr>
        <w:tc>
          <w:tcPr>
            <w:tcW w:w="856" w:type="dxa"/>
            <w:tcBorders>
              <w:top w:val="dotted" w:sz="4" w:space="0" w:color="auto"/>
              <w:bottom w:val="dotted" w:sz="4" w:space="0" w:color="auto"/>
              <w:right w:val="dotted" w:sz="4" w:space="0" w:color="auto"/>
            </w:tcBorders>
          </w:tcPr>
          <w:p w14:paraId="49F3B3C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3/4" </w:t>
            </w:r>
          </w:p>
        </w:tc>
        <w:tc>
          <w:tcPr>
            <w:tcW w:w="1689" w:type="dxa"/>
            <w:tcBorders>
              <w:top w:val="dotted" w:sz="4" w:space="0" w:color="auto"/>
              <w:left w:val="dotted" w:sz="4" w:space="0" w:color="auto"/>
              <w:bottom w:val="dotted" w:sz="4" w:space="0" w:color="auto"/>
              <w:right w:val="nil"/>
            </w:tcBorders>
          </w:tcPr>
          <w:p w14:paraId="254557F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268" w:type="dxa"/>
            <w:tcBorders>
              <w:top w:val="single" w:sz="2" w:space="0" w:color="000000"/>
              <w:left w:val="nil"/>
              <w:bottom w:val="single" w:sz="2" w:space="0" w:color="000000"/>
              <w:right w:val="dotted" w:sz="4" w:space="0" w:color="auto"/>
            </w:tcBorders>
          </w:tcPr>
          <w:p w14:paraId="704CD481"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4E814C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514E896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462" w:type="dxa"/>
            <w:tcBorders>
              <w:top w:val="dotted" w:sz="4" w:space="0" w:color="auto"/>
              <w:left w:val="dotted" w:sz="4" w:space="0" w:color="auto"/>
              <w:bottom w:val="dotted" w:sz="4" w:space="0" w:color="auto"/>
              <w:right w:val="dotted" w:sz="4" w:space="0" w:color="auto"/>
            </w:tcBorders>
          </w:tcPr>
          <w:p w14:paraId="4CFAEF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c>
          <w:tcPr>
            <w:tcW w:w="1370" w:type="dxa"/>
            <w:tcBorders>
              <w:top w:val="dotted" w:sz="4" w:space="0" w:color="auto"/>
              <w:left w:val="dotted" w:sz="4" w:space="0" w:color="auto"/>
              <w:bottom w:val="dotted" w:sz="4" w:space="0" w:color="auto"/>
            </w:tcBorders>
            <w:vAlign w:val="center"/>
          </w:tcPr>
          <w:p w14:paraId="51B4278A"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7F788D7B" w14:textId="77777777" w:rsidTr="00636B92">
        <w:trPr>
          <w:trHeight w:val="245"/>
          <w:jc w:val="center"/>
        </w:trPr>
        <w:tc>
          <w:tcPr>
            <w:tcW w:w="856" w:type="dxa"/>
            <w:tcBorders>
              <w:top w:val="dotted" w:sz="4" w:space="0" w:color="auto"/>
              <w:bottom w:val="dotted" w:sz="4" w:space="0" w:color="auto"/>
              <w:right w:val="dotted" w:sz="4" w:space="0" w:color="auto"/>
            </w:tcBorders>
          </w:tcPr>
          <w:p w14:paraId="3431436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1/2" </w:t>
            </w:r>
          </w:p>
        </w:tc>
        <w:tc>
          <w:tcPr>
            <w:tcW w:w="1689" w:type="dxa"/>
            <w:tcBorders>
              <w:top w:val="dotted" w:sz="4" w:space="0" w:color="auto"/>
              <w:left w:val="dotted" w:sz="4" w:space="0" w:color="auto"/>
              <w:bottom w:val="dotted" w:sz="4" w:space="0" w:color="auto"/>
              <w:right w:val="nil"/>
            </w:tcBorders>
            <w:vAlign w:val="center"/>
          </w:tcPr>
          <w:p w14:paraId="60F332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CF5F25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325E9C3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7" w:type="dxa"/>
            <w:tcBorders>
              <w:top w:val="dotted" w:sz="4" w:space="0" w:color="auto"/>
              <w:left w:val="dotted" w:sz="4" w:space="0" w:color="auto"/>
              <w:bottom w:val="dotted" w:sz="4" w:space="0" w:color="auto"/>
              <w:right w:val="dotted" w:sz="4" w:space="0" w:color="auto"/>
            </w:tcBorders>
            <w:vAlign w:val="center"/>
          </w:tcPr>
          <w:p w14:paraId="729BD53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tcPr>
          <w:p w14:paraId="5F4F02F5"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c>
          <w:tcPr>
            <w:tcW w:w="1370" w:type="dxa"/>
            <w:tcBorders>
              <w:top w:val="dotted" w:sz="4" w:space="0" w:color="auto"/>
              <w:left w:val="dotted" w:sz="4" w:space="0" w:color="auto"/>
              <w:bottom w:val="dotted" w:sz="4" w:space="0" w:color="auto"/>
            </w:tcBorders>
          </w:tcPr>
          <w:p w14:paraId="75314D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100 </w:t>
            </w:r>
          </w:p>
        </w:tc>
      </w:tr>
      <w:tr w:rsidR="00B923D2" w:rsidRPr="00B923D2" w14:paraId="3C514B77" w14:textId="77777777" w:rsidTr="00636B92">
        <w:trPr>
          <w:trHeight w:val="245"/>
          <w:jc w:val="center"/>
        </w:trPr>
        <w:tc>
          <w:tcPr>
            <w:tcW w:w="856" w:type="dxa"/>
            <w:tcBorders>
              <w:top w:val="dotted" w:sz="4" w:space="0" w:color="auto"/>
              <w:bottom w:val="dotted" w:sz="4" w:space="0" w:color="auto"/>
              <w:right w:val="dotted" w:sz="4" w:space="0" w:color="auto"/>
            </w:tcBorders>
          </w:tcPr>
          <w:p w14:paraId="4ED8AC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3/8" </w:t>
            </w:r>
          </w:p>
        </w:tc>
        <w:tc>
          <w:tcPr>
            <w:tcW w:w="1689" w:type="dxa"/>
            <w:tcBorders>
              <w:top w:val="dotted" w:sz="4" w:space="0" w:color="auto"/>
              <w:left w:val="dotted" w:sz="4" w:space="0" w:color="auto"/>
              <w:bottom w:val="dotted" w:sz="4" w:space="0" w:color="auto"/>
              <w:right w:val="nil"/>
            </w:tcBorders>
            <w:vAlign w:val="center"/>
          </w:tcPr>
          <w:p w14:paraId="696578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4DD4DF9"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90551E6"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tcPr>
          <w:p w14:paraId="0C23DBE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56 - 80 </w:t>
            </w:r>
          </w:p>
        </w:tc>
        <w:tc>
          <w:tcPr>
            <w:tcW w:w="1462" w:type="dxa"/>
            <w:tcBorders>
              <w:top w:val="dotted" w:sz="4" w:space="0" w:color="auto"/>
              <w:left w:val="dotted" w:sz="4" w:space="0" w:color="auto"/>
              <w:bottom w:val="dotted" w:sz="4" w:space="0" w:color="auto"/>
              <w:right w:val="dotted" w:sz="4" w:space="0" w:color="auto"/>
            </w:tcBorders>
            <w:vAlign w:val="center"/>
          </w:tcPr>
          <w:p w14:paraId="56B8876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tcPr>
          <w:p w14:paraId="002F941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90 - 100 </w:t>
            </w:r>
          </w:p>
        </w:tc>
      </w:tr>
      <w:tr w:rsidR="00B923D2" w:rsidRPr="00B923D2" w14:paraId="76F2B57F" w14:textId="77777777" w:rsidTr="00636B92">
        <w:trPr>
          <w:trHeight w:val="245"/>
          <w:jc w:val="center"/>
        </w:trPr>
        <w:tc>
          <w:tcPr>
            <w:tcW w:w="856" w:type="dxa"/>
            <w:tcBorders>
              <w:top w:val="dotted" w:sz="4" w:space="0" w:color="auto"/>
              <w:bottom w:val="dotted" w:sz="4" w:space="0" w:color="auto"/>
              <w:right w:val="dotted" w:sz="4" w:space="0" w:color="auto"/>
            </w:tcBorders>
          </w:tcPr>
          <w:p w14:paraId="15C8D98B"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4 </w:t>
            </w:r>
          </w:p>
        </w:tc>
        <w:tc>
          <w:tcPr>
            <w:tcW w:w="1689" w:type="dxa"/>
            <w:tcBorders>
              <w:top w:val="dotted" w:sz="4" w:space="0" w:color="auto"/>
              <w:left w:val="dotted" w:sz="4" w:space="0" w:color="auto"/>
              <w:bottom w:val="dotted" w:sz="4" w:space="0" w:color="auto"/>
              <w:right w:val="nil"/>
            </w:tcBorders>
          </w:tcPr>
          <w:p w14:paraId="554E6C08"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23 - 53 </w:t>
            </w:r>
          </w:p>
        </w:tc>
        <w:tc>
          <w:tcPr>
            <w:tcW w:w="268" w:type="dxa"/>
            <w:tcBorders>
              <w:top w:val="single" w:sz="2" w:space="0" w:color="000000"/>
              <w:left w:val="nil"/>
              <w:bottom w:val="single" w:sz="2" w:space="0" w:color="000000"/>
              <w:right w:val="dotted" w:sz="4" w:space="0" w:color="auto"/>
            </w:tcBorders>
          </w:tcPr>
          <w:p w14:paraId="3C93542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7B0F856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29 - 59 </w:t>
            </w:r>
          </w:p>
        </w:tc>
        <w:tc>
          <w:tcPr>
            <w:tcW w:w="1467" w:type="dxa"/>
            <w:tcBorders>
              <w:top w:val="dotted" w:sz="4" w:space="0" w:color="auto"/>
              <w:left w:val="dotted" w:sz="4" w:space="0" w:color="auto"/>
              <w:bottom w:val="dotted" w:sz="4" w:space="0" w:color="auto"/>
              <w:right w:val="dotted" w:sz="4" w:space="0" w:color="auto"/>
            </w:tcBorders>
          </w:tcPr>
          <w:p w14:paraId="1D7D8D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35 - 65 </w:t>
            </w:r>
          </w:p>
        </w:tc>
        <w:tc>
          <w:tcPr>
            <w:tcW w:w="1462" w:type="dxa"/>
            <w:tcBorders>
              <w:top w:val="dotted" w:sz="4" w:space="0" w:color="auto"/>
              <w:left w:val="dotted" w:sz="4" w:space="0" w:color="auto"/>
              <w:bottom w:val="dotted" w:sz="4" w:space="0" w:color="auto"/>
              <w:right w:val="dotted" w:sz="4" w:space="0" w:color="auto"/>
            </w:tcBorders>
          </w:tcPr>
          <w:p w14:paraId="749F7E3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44 - 74 </w:t>
            </w:r>
          </w:p>
        </w:tc>
        <w:tc>
          <w:tcPr>
            <w:tcW w:w="1370" w:type="dxa"/>
            <w:tcBorders>
              <w:top w:val="dotted" w:sz="4" w:space="0" w:color="auto"/>
              <w:left w:val="dotted" w:sz="4" w:space="0" w:color="auto"/>
              <w:bottom w:val="dotted" w:sz="4" w:space="0" w:color="auto"/>
            </w:tcBorders>
          </w:tcPr>
          <w:p w14:paraId="25BA4B9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55 - 85 </w:t>
            </w:r>
          </w:p>
        </w:tc>
      </w:tr>
      <w:tr w:rsidR="00B923D2" w:rsidRPr="00B923D2" w14:paraId="4B654947" w14:textId="77777777" w:rsidTr="00636B92">
        <w:trPr>
          <w:trHeight w:val="245"/>
          <w:jc w:val="center"/>
        </w:trPr>
        <w:tc>
          <w:tcPr>
            <w:tcW w:w="856" w:type="dxa"/>
            <w:tcBorders>
              <w:top w:val="dotted" w:sz="4" w:space="0" w:color="auto"/>
              <w:bottom w:val="dotted" w:sz="4" w:space="0" w:color="auto"/>
              <w:right w:val="dotted" w:sz="4" w:space="0" w:color="auto"/>
            </w:tcBorders>
          </w:tcPr>
          <w:p w14:paraId="5829BA9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8 </w:t>
            </w:r>
          </w:p>
        </w:tc>
        <w:tc>
          <w:tcPr>
            <w:tcW w:w="1689" w:type="dxa"/>
            <w:tcBorders>
              <w:top w:val="dotted" w:sz="4" w:space="0" w:color="auto"/>
              <w:left w:val="dotted" w:sz="4" w:space="0" w:color="auto"/>
              <w:bottom w:val="dotted" w:sz="4" w:space="0" w:color="auto"/>
              <w:right w:val="nil"/>
            </w:tcBorders>
          </w:tcPr>
          <w:p w14:paraId="53E799E7"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15 - 41 </w:t>
            </w:r>
          </w:p>
        </w:tc>
        <w:tc>
          <w:tcPr>
            <w:tcW w:w="268" w:type="dxa"/>
            <w:tcBorders>
              <w:top w:val="single" w:sz="2" w:space="0" w:color="000000"/>
              <w:left w:val="nil"/>
              <w:bottom w:val="single" w:sz="2" w:space="0" w:color="000000"/>
              <w:right w:val="dotted" w:sz="4" w:space="0" w:color="auto"/>
            </w:tcBorders>
          </w:tcPr>
          <w:p w14:paraId="7708207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DD23E2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19 - 45 </w:t>
            </w:r>
          </w:p>
        </w:tc>
        <w:tc>
          <w:tcPr>
            <w:tcW w:w="1467" w:type="dxa"/>
            <w:tcBorders>
              <w:top w:val="dotted" w:sz="4" w:space="0" w:color="auto"/>
              <w:left w:val="dotted" w:sz="4" w:space="0" w:color="auto"/>
              <w:bottom w:val="dotted" w:sz="4" w:space="0" w:color="auto"/>
              <w:right w:val="dotted" w:sz="4" w:space="0" w:color="auto"/>
            </w:tcBorders>
          </w:tcPr>
          <w:p w14:paraId="55A6948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23 - 49 </w:t>
            </w:r>
          </w:p>
        </w:tc>
        <w:tc>
          <w:tcPr>
            <w:tcW w:w="1462" w:type="dxa"/>
            <w:tcBorders>
              <w:top w:val="dotted" w:sz="4" w:space="0" w:color="auto"/>
              <w:left w:val="dotted" w:sz="4" w:space="0" w:color="auto"/>
              <w:bottom w:val="dotted" w:sz="4" w:space="0" w:color="auto"/>
              <w:right w:val="dotted" w:sz="4" w:space="0" w:color="auto"/>
            </w:tcBorders>
          </w:tcPr>
          <w:p w14:paraId="729C509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28 - 58 </w:t>
            </w:r>
          </w:p>
        </w:tc>
        <w:tc>
          <w:tcPr>
            <w:tcW w:w="1370" w:type="dxa"/>
            <w:tcBorders>
              <w:top w:val="dotted" w:sz="4" w:space="0" w:color="auto"/>
              <w:left w:val="dotted" w:sz="4" w:space="0" w:color="auto"/>
              <w:bottom w:val="dotted" w:sz="4" w:space="0" w:color="auto"/>
            </w:tcBorders>
          </w:tcPr>
          <w:p w14:paraId="71CC730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32 - 67 </w:t>
            </w:r>
          </w:p>
        </w:tc>
      </w:tr>
      <w:tr w:rsidR="00B923D2" w:rsidRPr="00B923D2" w14:paraId="6E99EA14" w14:textId="77777777" w:rsidTr="00636B92">
        <w:trPr>
          <w:trHeight w:val="245"/>
          <w:jc w:val="center"/>
        </w:trPr>
        <w:tc>
          <w:tcPr>
            <w:tcW w:w="856" w:type="dxa"/>
            <w:tcBorders>
              <w:top w:val="dotted" w:sz="4" w:space="0" w:color="auto"/>
              <w:bottom w:val="dotted" w:sz="4" w:space="0" w:color="auto"/>
              <w:right w:val="dotted" w:sz="4" w:space="0" w:color="auto"/>
            </w:tcBorders>
          </w:tcPr>
          <w:p w14:paraId="07B9072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16 </w:t>
            </w:r>
          </w:p>
        </w:tc>
        <w:tc>
          <w:tcPr>
            <w:tcW w:w="1689" w:type="dxa"/>
            <w:tcBorders>
              <w:top w:val="dotted" w:sz="4" w:space="0" w:color="auto"/>
              <w:left w:val="dotted" w:sz="4" w:space="0" w:color="auto"/>
              <w:bottom w:val="dotted" w:sz="4" w:space="0" w:color="auto"/>
              <w:right w:val="nil"/>
            </w:tcBorders>
            <w:vAlign w:val="center"/>
          </w:tcPr>
          <w:p w14:paraId="60534AC3"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76680982"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1041A4EF"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41611D18"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45A60B5E"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0E0EF356"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5BCF51F0" w14:textId="77777777" w:rsidTr="00636B92">
        <w:trPr>
          <w:trHeight w:val="245"/>
          <w:jc w:val="center"/>
        </w:trPr>
        <w:tc>
          <w:tcPr>
            <w:tcW w:w="856" w:type="dxa"/>
            <w:tcBorders>
              <w:top w:val="dotted" w:sz="4" w:space="0" w:color="auto"/>
              <w:bottom w:val="dotted" w:sz="4" w:space="0" w:color="auto"/>
              <w:right w:val="dotted" w:sz="4" w:space="0" w:color="auto"/>
            </w:tcBorders>
          </w:tcPr>
          <w:p w14:paraId="21B5F82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30 </w:t>
            </w:r>
          </w:p>
        </w:tc>
        <w:tc>
          <w:tcPr>
            <w:tcW w:w="1689" w:type="dxa"/>
            <w:tcBorders>
              <w:top w:val="dotted" w:sz="4" w:space="0" w:color="auto"/>
              <w:left w:val="dotted" w:sz="4" w:space="0" w:color="auto"/>
              <w:bottom w:val="dotted" w:sz="4" w:space="0" w:color="auto"/>
              <w:right w:val="nil"/>
            </w:tcBorders>
            <w:vAlign w:val="center"/>
          </w:tcPr>
          <w:p w14:paraId="5CFEBA6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3340E186"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5B1893B1"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58E6C81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2897E012"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57BDCB7"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16E5E0FA" w14:textId="77777777" w:rsidTr="00636B92">
        <w:trPr>
          <w:trHeight w:val="245"/>
          <w:jc w:val="center"/>
        </w:trPr>
        <w:tc>
          <w:tcPr>
            <w:tcW w:w="856" w:type="dxa"/>
            <w:tcBorders>
              <w:top w:val="dotted" w:sz="4" w:space="0" w:color="auto"/>
              <w:bottom w:val="dotted" w:sz="4" w:space="0" w:color="auto"/>
              <w:right w:val="dotted" w:sz="4" w:space="0" w:color="auto"/>
            </w:tcBorders>
          </w:tcPr>
          <w:p w14:paraId="3B874EE3"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50 </w:t>
            </w:r>
          </w:p>
        </w:tc>
        <w:tc>
          <w:tcPr>
            <w:tcW w:w="1689" w:type="dxa"/>
            <w:tcBorders>
              <w:top w:val="dotted" w:sz="4" w:space="0" w:color="auto"/>
              <w:left w:val="dotted" w:sz="4" w:space="0" w:color="auto"/>
              <w:bottom w:val="dotted" w:sz="4" w:space="0" w:color="auto"/>
              <w:right w:val="nil"/>
            </w:tcBorders>
          </w:tcPr>
          <w:p w14:paraId="50EA271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4 - 16 </w:t>
            </w:r>
          </w:p>
        </w:tc>
        <w:tc>
          <w:tcPr>
            <w:tcW w:w="268" w:type="dxa"/>
            <w:tcBorders>
              <w:top w:val="single" w:sz="2" w:space="0" w:color="000000"/>
              <w:left w:val="nil"/>
              <w:bottom w:val="single" w:sz="2" w:space="0" w:color="000000"/>
              <w:right w:val="dotted" w:sz="4" w:space="0" w:color="auto"/>
            </w:tcBorders>
          </w:tcPr>
          <w:p w14:paraId="41EB7CC5"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tcPr>
          <w:p w14:paraId="021E675D"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5 - 17 </w:t>
            </w:r>
          </w:p>
        </w:tc>
        <w:tc>
          <w:tcPr>
            <w:tcW w:w="1467" w:type="dxa"/>
            <w:tcBorders>
              <w:top w:val="dotted" w:sz="4" w:space="0" w:color="auto"/>
              <w:left w:val="dotted" w:sz="4" w:space="0" w:color="auto"/>
              <w:bottom w:val="dotted" w:sz="4" w:space="0" w:color="auto"/>
              <w:right w:val="dotted" w:sz="4" w:space="0" w:color="auto"/>
            </w:tcBorders>
          </w:tcPr>
          <w:p w14:paraId="63700D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5 - 19 </w:t>
            </w:r>
          </w:p>
        </w:tc>
        <w:tc>
          <w:tcPr>
            <w:tcW w:w="1462" w:type="dxa"/>
            <w:tcBorders>
              <w:top w:val="dotted" w:sz="4" w:space="0" w:color="auto"/>
              <w:left w:val="dotted" w:sz="4" w:space="0" w:color="auto"/>
              <w:bottom w:val="dotted" w:sz="4" w:space="0" w:color="auto"/>
              <w:right w:val="dotted" w:sz="4" w:space="0" w:color="auto"/>
            </w:tcBorders>
          </w:tcPr>
          <w:p w14:paraId="5CC0536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5 - 21 </w:t>
            </w:r>
          </w:p>
        </w:tc>
        <w:tc>
          <w:tcPr>
            <w:tcW w:w="1370" w:type="dxa"/>
            <w:tcBorders>
              <w:top w:val="dotted" w:sz="4" w:space="0" w:color="auto"/>
              <w:left w:val="dotted" w:sz="4" w:space="0" w:color="auto"/>
              <w:bottom w:val="dotted" w:sz="4" w:space="0" w:color="auto"/>
            </w:tcBorders>
          </w:tcPr>
          <w:p w14:paraId="594DC0AF"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7 - 23 </w:t>
            </w:r>
          </w:p>
        </w:tc>
      </w:tr>
      <w:tr w:rsidR="00B923D2" w:rsidRPr="00B923D2" w14:paraId="4E7EA392" w14:textId="77777777" w:rsidTr="00636B92">
        <w:trPr>
          <w:trHeight w:val="245"/>
          <w:jc w:val="center"/>
        </w:trPr>
        <w:tc>
          <w:tcPr>
            <w:tcW w:w="856" w:type="dxa"/>
            <w:tcBorders>
              <w:top w:val="dotted" w:sz="4" w:space="0" w:color="auto"/>
              <w:bottom w:val="dotted" w:sz="4" w:space="0" w:color="auto"/>
              <w:right w:val="dotted" w:sz="4" w:space="0" w:color="auto"/>
            </w:tcBorders>
          </w:tcPr>
          <w:p w14:paraId="0BF4A3C6"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100 </w:t>
            </w:r>
          </w:p>
        </w:tc>
        <w:tc>
          <w:tcPr>
            <w:tcW w:w="1689" w:type="dxa"/>
            <w:tcBorders>
              <w:top w:val="dotted" w:sz="4" w:space="0" w:color="auto"/>
              <w:left w:val="dotted" w:sz="4" w:space="0" w:color="auto"/>
              <w:bottom w:val="dotted" w:sz="4" w:space="0" w:color="auto"/>
              <w:right w:val="nil"/>
            </w:tcBorders>
            <w:vAlign w:val="center"/>
          </w:tcPr>
          <w:p w14:paraId="433BAB50"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268" w:type="dxa"/>
            <w:tcBorders>
              <w:top w:val="single" w:sz="2" w:space="0" w:color="000000"/>
              <w:left w:val="nil"/>
              <w:bottom w:val="single" w:sz="2" w:space="0" w:color="000000"/>
              <w:right w:val="dotted" w:sz="4" w:space="0" w:color="auto"/>
            </w:tcBorders>
          </w:tcPr>
          <w:p w14:paraId="6327E1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0BFDD407"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7" w:type="dxa"/>
            <w:tcBorders>
              <w:top w:val="dotted" w:sz="4" w:space="0" w:color="auto"/>
              <w:left w:val="dotted" w:sz="4" w:space="0" w:color="auto"/>
              <w:bottom w:val="dotted" w:sz="4" w:space="0" w:color="auto"/>
              <w:right w:val="dotted" w:sz="4" w:space="0" w:color="auto"/>
            </w:tcBorders>
            <w:vAlign w:val="center"/>
          </w:tcPr>
          <w:p w14:paraId="23BBD435"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462" w:type="dxa"/>
            <w:tcBorders>
              <w:top w:val="dotted" w:sz="4" w:space="0" w:color="auto"/>
              <w:left w:val="dotted" w:sz="4" w:space="0" w:color="auto"/>
              <w:bottom w:val="dotted" w:sz="4" w:space="0" w:color="auto"/>
              <w:right w:val="dotted" w:sz="4" w:space="0" w:color="auto"/>
            </w:tcBorders>
            <w:vAlign w:val="center"/>
          </w:tcPr>
          <w:p w14:paraId="77C8A98D" w14:textId="77777777" w:rsidR="00B923D2" w:rsidRPr="00B923D2" w:rsidRDefault="00B923D2" w:rsidP="00636B92">
            <w:pPr>
              <w:pStyle w:val="Default"/>
              <w:jc w:val="center"/>
              <w:rPr>
                <w:rFonts w:ascii="Arial" w:eastAsia="Microsoft Sans Serif" w:hAnsi="Arial" w:cs="Arial"/>
                <w:color w:val="auto"/>
                <w:sz w:val="22"/>
                <w:szCs w:val="22"/>
                <w:lang w:val="es-ES"/>
              </w:rPr>
            </w:pPr>
          </w:p>
        </w:tc>
        <w:tc>
          <w:tcPr>
            <w:tcW w:w="1370" w:type="dxa"/>
            <w:tcBorders>
              <w:top w:val="dotted" w:sz="4" w:space="0" w:color="auto"/>
              <w:left w:val="dotted" w:sz="4" w:space="0" w:color="auto"/>
              <w:bottom w:val="dotted" w:sz="4" w:space="0" w:color="auto"/>
            </w:tcBorders>
            <w:vAlign w:val="center"/>
          </w:tcPr>
          <w:p w14:paraId="681D7E2E" w14:textId="77777777" w:rsidR="00B923D2" w:rsidRPr="00B923D2" w:rsidRDefault="00B923D2" w:rsidP="00636B92">
            <w:pPr>
              <w:pStyle w:val="Default"/>
              <w:jc w:val="center"/>
              <w:rPr>
                <w:rFonts w:ascii="Arial" w:eastAsia="Microsoft Sans Serif" w:hAnsi="Arial" w:cs="Arial"/>
                <w:color w:val="auto"/>
                <w:sz w:val="22"/>
                <w:szCs w:val="22"/>
                <w:lang w:val="es-ES"/>
              </w:rPr>
            </w:pPr>
          </w:p>
        </w:tc>
      </w:tr>
      <w:tr w:rsidR="00B923D2" w:rsidRPr="00B923D2" w14:paraId="6219FC4E" w14:textId="77777777" w:rsidTr="00636B92">
        <w:trPr>
          <w:trHeight w:val="225"/>
          <w:jc w:val="center"/>
        </w:trPr>
        <w:tc>
          <w:tcPr>
            <w:tcW w:w="856" w:type="dxa"/>
            <w:tcBorders>
              <w:top w:val="dotted" w:sz="4" w:space="0" w:color="auto"/>
              <w:bottom w:val="dotted" w:sz="4" w:space="0" w:color="auto"/>
              <w:right w:val="dotted" w:sz="4" w:space="0" w:color="auto"/>
            </w:tcBorders>
            <w:vAlign w:val="center"/>
          </w:tcPr>
          <w:p w14:paraId="6B55F15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Nº 200 </w:t>
            </w:r>
          </w:p>
        </w:tc>
        <w:tc>
          <w:tcPr>
            <w:tcW w:w="1689" w:type="dxa"/>
            <w:tcBorders>
              <w:top w:val="dotted" w:sz="4" w:space="0" w:color="auto"/>
              <w:left w:val="dotted" w:sz="4" w:space="0" w:color="auto"/>
              <w:bottom w:val="dotted" w:sz="4" w:space="0" w:color="auto"/>
              <w:right w:val="nil"/>
            </w:tcBorders>
            <w:vAlign w:val="center"/>
          </w:tcPr>
          <w:p w14:paraId="5B18F750"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0 - 6 </w:t>
            </w:r>
          </w:p>
        </w:tc>
        <w:tc>
          <w:tcPr>
            <w:tcW w:w="268" w:type="dxa"/>
            <w:tcBorders>
              <w:top w:val="single" w:sz="2" w:space="0" w:color="000000"/>
              <w:left w:val="nil"/>
              <w:bottom w:val="dotted" w:sz="4" w:space="0" w:color="auto"/>
              <w:right w:val="dotted" w:sz="4" w:space="0" w:color="auto"/>
            </w:tcBorders>
          </w:tcPr>
          <w:p w14:paraId="67D4AE5F"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tted" w:sz="4" w:space="0" w:color="auto"/>
              <w:right w:val="dotted" w:sz="4" w:space="0" w:color="auto"/>
            </w:tcBorders>
            <w:vAlign w:val="center"/>
          </w:tcPr>
          <w:p w14:paraId="65326B7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1 - 7 </w:t>
            </w:r>
          </w:p>
        </w:tc>
        <w:tc>
          <w:tcPr>
            <w:tcW w:w="1467" w:type="dxa"/>
            <w:tcBorders>
              <w:top w:val="dotted" w:sz="4" w:space="0" w:color="auto"/>
              <w:left w:val="dotted" w:sz="4" w:space="0" w:color="auto"/>
              <w:bottom w:val="dotted" w:sz="4" w:space="0" w:color="auto"/>
              <w:right w:val="dotted" w:sz="4" w:space="0" w:color="auto"/>
            </w:tcBorders>
            <w:vAlign w:val="center"/>
          </w:tcPr>
          <w:p w14:paraId="5A50D4B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2 - 8 </w:t>
            </w:r>
          </w:p>
        </w:tc>
        <w:tc>
          <w:tcPr>
            <w:tcW w:w="1462" w:type="dxa"/>
            <w:tcBorders>
              <w:top w:val="dotted" w:sz="4" w:space="0" w:color="auto"/>
              <w:left w:val="dotted" w:sz="4" w:space="0" w:color="auto"/>
              <w:bottom w:val="dotted" w:sz="4" w:space="0" w:color="auto"/>
              <w:right w:val="dotted" w:sz="4" w:space="0" w:color="auto"/>
            </w:tcBorders>
            <w:vAlign w:val="center"/>
          </w:tcPr>
          <w:p w14:paraId="69FC9A2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c>
          <w:tcPr>
            <w:tcW w:w="1370" w:type="dxa"/>
            <w:tcBorders>
              <w:top w:val="dotted" w:sz="4" w:space="0" w:color="auto"/>
              <w:left w:val="dotted" w:sz="4" w:space="0" w:color="auto"/>
              <w:bottom w:val="dotted" w:sz="4" w:space="0" w:color="auto"/>
            </w:tcBorders>
            <w:vAlign w:val="center"/>
          </w:tcPr>
          <w:p w14:paraId="1AB30D82"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2 - 10 </w:t>
            </w:r>
          </w:p>
        </w:tc>
      </w:tr>
      <w:tr w:rsidR="00B923D2" w:rsidRPr="00B923D2" w14:paraId="2BB18611" w14:textId="77777777" w:rsidTr="00636B92">
        <w:trPr>
          <w:trHeight w:val="265"/>
          <w:jc w:val="center"/>
        </w:trPr>
        <w:tc>
          <w:tcPr>
            <w:tcW w:w="856" w:type="dxa"/>
            <w:tcBorders>
              <w:top w:val="dotted" w:sz="4" w:space="0" w:color="auto"/>
              <w:bottom w:val="dotted" w:sz="4" w:space="0" w:color="auto"/>
              <w:right w:val="dotted" w:sz="4" w:space="0" w:color="auto"/>
            </w:tcBorders>
          </w:tcPr>
          <w:p w14:paraId="19F13280"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tted" w:sz="4" w:space="0" w:color="auto"/>
              <w:right w:val="dotted" w:sz="4" w:space="0" w:color="auto"/>
            </w:tcBorders>
          </w:tcPr>
          <w:p w14:paraId="552B1D22" w14:textId="77777777" w:rsidR="00B923D2" w:rsidRPr="00B923D2" w:rsidRDefault="00B923D2" w:rsidP="00636B92">
            <w:pPr>
              <w:pStyle w:val="Default"/>
              <w:rPr>
                <w:rFonts w:ascii="Arial" w:eastAsia="Microsoft Sans Serif" w:hAnsi="Arial" w:cs="Arial"/>
                <w:color w:val="auto"/>
                <w:sz w:val="22"/>
                <w:szCs w:val="22"/>
                <w:lang w:val="es-ES"/>
              </w:rPr>
            </w:pPr>
          </w:p>
        </w:tc>
        <w:tc>
          <w:tcPr>
            <w:tcW w:w="4667" w:type="dxa"/>
            <w:gridSpan w:val="4"/>
            <w:tcBorders>
              <w:top w:val="dotted" w:sz="4" w:space="0" w:color="auto"/>
              <w:left w:val="dotted" w:sz="4" w:space="0" w:color="auto"/>
              <w:bottom w:val="dotted" w:sz="4" w:space="0" w:color="auto"/>
              <w:right w:val="dotted" w:sz="4" w:space="0" w:color="auto"/>
            </w:tcBorders>
            <w:vAlign w:val="center"/>
          </w:tcPr>
          <w:p w14:paraId="720989E0" w14:textId="77777777" w:rsidR="00B923D2" w:rsidRPr="00B923D2" w:rsidRDefault="00B923D2" w:rsidP="00636B9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ASFALTO POR PESO MEZCLA TOTAL (%) </w:t>
            </w:r>
          </w:p>
        </w:tc>
        <w:tc>
          <w:tcPr>
            <w:tcW w:w="1370" w:type="dxa"/>
            <w:tcBorders>
              <w:top w:val="dotted" w:sz="4" w:space="0" w:color="auto"/>
              <w:left w:val="dotted" w:sz="4" w:space="0" w:color="auto"/>
              <w:bottom w:val="dotted" w:sz="4" w:space="0" w:color="auto"/>
            </w:tcBorders>
          </w:tcPr>
          <w:p w14:paraId="72FB3F1F" w14:textId="77777777" w:rsidR="00B923D2" w:rsidRPr="00B923D2" w:rsidRDefault="00B923D2" w:rsidP="00636B92">
            <w:pPr>
              <w:pStyle w:val="Default"/>
              <w:rPr>
                <w:rFonts w:ascii="Arial" w:eastAsia="Microsoft Sans Serif" w:hAnsi="Arial" w:cs="Arial"/>
                <w:color w:val="auto"/>
                <w:sz w:val="22"/>
                <w:szCs w:val="22"/>
                <w:lang w:val="es-ES"/>
              </w:rPr>
            </w:pPr>
          </w:p>
        </w:tc>
      </w:tr>
      <w:tr w:rsidR="00B923D2" w:rsidRPr="00B923D2" w14:paraId="4DA7F2A8" w14:textId="77777777" w:rsidTr="00636B92">
        <w:trPr>
          <w:trHeight w:val="188"/>
          <w:jc w:val="center"/>
        </w:trPr>
        <w:tc>
          <w:tcPr>
            <w:tcW w:w="856" w:type="dxa"/>
            <w:tcBorders>
              <w:top w:val="dotted" w:sz="4" w:space="0" w:color="auto"/>
              <w:bottom w:val="double" w:sz="2" w:space="0" w:color="000000"/>
              <w:right w:val="dotted" w:sz="4" w:space="0" w:color="auto"/>
            </w:tcBorders>
          </w:tcPr>
          <w:p w14:paraId="5471131D" w14:textId="77777777" w:rsidR="00B923D2" w:rsidRPr="00B923D2" w:rsidRDefault="00B923D2" w:rsidP="00636B92">
            <w:pPr>
              <w:pStyle w:val="Default"/>
              <w:rPr>
                <w:rFonts w:ascii="Arial" w:eastAsia="Microsoft Sans Serif" w:hAnsi="Arial" w:cs="Arial"/>
                <w:color w:val="auto"/>
                <w:sz w:val="22"/>
                <w:szCs w:val="22"/>
                <w:lang w:val="es-ES"/>
              </w:rPr>
            </w:pPr>
          </w:p>
        </w:tc>
        <w:tc>
          <w:tcPr>
            <w:tcW w:w="1689" w:type="dxa"/>
            <w:tcBorders>
              <w:top w:val="dotted" w:sz="4" w:space="0" w:color="auto"/>
              <w:left w:val="dotted" w:sz="4" w:space="0" w:color="auto"/>
              <w:bottom w:val="double" w:sz="2" w:space="0" w:color="000000"/>
              <w:right w:val="dotted" w:sz="4" w:space="0" w:color="auto"/>
            </w:tcBorders>
            <w:vAlign w:val="bottom"/>
          </w:tcPr>
          <w:p w14:paraId="10F730A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3 - 8 </w:t>
            </w:r>
          </w:p>
        </w:tc>
        <w:tc>
          <w:tcPr>
            <w:tcW w:w="268" w:type="dxa"/>
            <w:tcBorders>
              <w:top w:val="dotted" w:sz="4" w:space="0" w:color="auto"/>
              <w:left w:val="dotted" w:sz="4" w:space="0" w:color="auto"/>
              <w:bottom w:val="double" w:sz="2" w:space="0" w:color="000000"/>
              <w:right w:val="dotted" w:sz="4" w:space="0" w:color="auto"/>
            </w:tcBorders>
          </w:tcPr>
          <w:p w14:paraId="76134153" w14:textId="77777777" w:rsidR="00B923D2" w:rsidRPr="00B923D2" w:rsidRDefault="00B923D2" w:rsidP="00636B92">
            <w:pPr>
              <w:pStyle w:val="Default"/>
              <w:rPr>
                <w:rFonts w:ascii="Arial" w:eastAsia="Microsoft Sans Serif" w:hAnsi="Arial" w:cs="Arial"/>
                <w:color w:val="auto"/>
                <w:sz w:val="22"/>
                <w:szCs w:val="22"/>
                <w:lang w:val="es-ES"/>
              </w:rPr>
            </w:pPr>
          </w:p>
        </w:tc>
        <w:tc>
          <w:tcPr>
            <w:tcW w:w="1470" w:type="dxa"/>
            <w:tcBorders>
              <w:top w:val="dotted" w:sz="4" w:space="0" w:color="auto"/>
              <w:left w:val="dotted" w:sz="4" w:space="0" w:color="auto"/>
              <w:bottom w:val="double" w:sz="2" w:space="0" w:color="000000"/>
              <w:right w:val="dotted" w:sz="4" w:space="0" w:color="auto"/>
            </w:tcBorders>
            <w:vAlign w:val="bottom"/>
          </w:tcPr>
          <w:p w14:paraId="5BBDFD3E"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3 - 4 </w:t>
            </w:r>
          </w:p>
        </w:tc>
        <w:tc>
          <w:tcPr>
            <w:tcW w:w="1467" w:type="dxa"/>
            <w:tcBorders>
              <w:top w:val="dotted" w:sz="4" w:space="0" w:color="auto"/>
              <w:left w:val="dotted" w:sz="4" w:space="0" w:color="auto"/>
              <w:bottom w:val="double" w:sz="2" w:space="0" w:color="000000"/>
              <w:right w:val="dotted" w:sz="4" w:space="0" w:color="auto"/>
            </w:tcBorders>
            <w:vAlign w:val="bottom"/>
          </w:tcPr>
          <w:p w14:paraId="22A9298A"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4 - 10 </w:t>
            </w:r>
          </w:p>
        </w:tc>
        <w:tc>
          <w:tcPr>
            <w:tcW w:w="1462" w:type="dxa"/>
            <w:tcBorders>
              <w:top w:val="dotted" w:sz="4" w:space="0" w:color="auto"/>
              <w:left w:val="dotted" w:sz="4" w:space="0" w:color="auto"/>
              <w:bottom w:val="double" w:sz="2" w:space="0" w:color="000000"/>
              <w:right w:val="dotted" w:sz="4" w:space="0" w:color="auto"/>
            </w:tcBorders>
            <w:vAlign w:val="bottom"/>
          </w:tcPr>
          <w:p w14:paraId="4EAB49D4"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4 - 11 </w:t>
            </w:r>
          </w:p>
        </w:tc>
        <w:tc>
          <w:tcPr>
            <w:tcW w:w="1370" w:type="dxa"/>
            <w:tcBorders>
              <w:top w:val="dotted" w:sz="4" w:space="0" w:color="auto"/>
              <w:left w:val="dotted" w:sz="4" w:space="0" w:color="auto"/>
              <w:bottom w:val="double" w:sz="2" w:space="0" w:color="000000"/>
            </w:tcBorders>
            <w:vAlign w:val="bottom"/>
          </w:tcPr>
          <w:p w14:paraId="1C3C3AC9" w14:textId="77777777" w:rsidR="00B923D2" w:rsidRPr="00B923D2" w:rsidRDefault="00B923D2" w:rsidP="00636B92">
            <w:pPr>
              <w:pStyle w:val="Default"/>
              <w:jc w:val="center"/>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5 - 11 </w:t>
            </w:r>
          </w:p>
        </w:tc>
      </w:tr>
    </w:tbl>
    <w:p w14:paraId="3F14F55E"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2215E4ED"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Si se requiere otra granulometría, puede ser suministrada por el Ente a cargo del proyecto. </w:t>
      </w:r>
    </w:p>
    <w:p w14:paraId="3CFC2067" w14:textId="2107703D" w:rsidR="00E675B5" w:rsidRDefault="00E675B5" w:rsidP="00B923D2">
      <w:pPr>
        <w:pStyle w:val="CM47"/>
        <w:spacing w:after="0"/>
        <w:jc w:val="both"/>
        <w:rPr>
          <w:rFonts w:ascii="Arial" w:eastAsia="Microsoft Sans Serif" w:hAnsi="Arial" w:cs="Arial"/>
          <w:sz w:val="22"/>
          <w:szCs w:val="22"/>
          <w:lang w:eastAsia="en-US"/>
        </w:rPr>
      </w:pPr>
      <w:r>
        <w:rPr>
          <w:rFonts w:ascii="Arial" w:eastAsia="Microsoft Sans Serif" w:hAnsi="Arial" w:cs="Arial"/>
          <w:sz w:val="22"/>
          <w:szCs w:val="22"/>
          <w:lang w:eastAsia="en-US"/>
        </w:rPr>
        <w:br w:type="page"/>
      </w:r>
    </w:p>
    <w:p w14:paraId="2F73F41F" w14:textId="77777777" w:rsidR="00B923D2" w:rsidRPr="0094760D" w:rsidRDefault="00B923D2" w:rsidP="00B923D2">
      <w:pPr>
        <w:tabs>
          <w:tab w:val="left" w:pos="-720"/>
          <w:tab w:val="left" w:pos="0"/>
        </w:tabs>
        <w:suppressAutoHyphens/>
        <w:rPr>
          <w:rFonts w:eastAsia="Microsoft Sans Serif" w:cs="Arial"/>
          <w:b/>
          <w:lang w:val="es-ES"/>
        </w:rPr>
      </w:pPr>
      <w:r w:rsidRPr="0094760D">
        <w:rPr>
          <w:rFonts w:eastAsia="Microsoft Sans Serif" w:cs="Arial"/>
          <w:b/>
          <w:lang w:val="es-ES"/>
        </w:rPr>
        <w:lastRenderedPageBreak/>
        <w:t>Proceso Constructivo:</w:t>
      </w:r>
    </w:p>
    <w:p w14:paraId="0E6927E6" w14:textId="77777777" w:rsidR="00B923D2" w:rsidRPr="00B923D2" w:rsidRDefault="00B923D2" w:rsidP="00B923D2">
      <w:pPr>
        <w:pStyle w:val="Default"/>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 Descripción.</w:t>
      </w:r>
    </w:p>
    <w:p w14:paraId="732C65D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trabajo aquí especificado consistirá en la aplicación de un riego Asfáltico para Imprimación (ver especificación) y/o de liga a la base previamente colocada sobre la cual se deberá colocar el espesor de material de concreto Asfáltico para dejar el área de trabajo al mismo nivel de la superficie de rodadura existente.</w:t>
      </w:r>
    </w:p>
    <w:p w14:paraId="094BC74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nivel inferior de colocación del concreto Asfáltico deberá coincidir por lo menos con el nivel inferior de la carpeta existente, en el caso que la superficie de rodadura haya sido construida mediante algún tipo de tratamiento superficial, el espesor mínimo de concreto asfáltico a colocar deberá ser de cinco centímetros.</w:t>
      </w:r>
    </w:p>
    <w:p w14:paraId="3B29482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 acuerdo a las mejores conveniencias y al criterio de la Unidad Ejecutora, el concreto Asfáltico a utilizar podrá ser fabricado en caliente, mediante la utilización de una planta procesadora utilizando cemento asfaltico.</w:t>
      </w:r>
    </w:p>
    <w:p w14:paraId="39C22469"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método de dosaje y control de la mezcla asfáltica será el Método Marshall.</w:t>
      </w:r>
    </w:p>
    <w:p w14:paraId="67FBAFF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b. Materiales necesarios para realizar la obra</w:t>
      </w:r>
    </w:p>
    <w:p w14:paraId="3D9AEFE0"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Los materiales necesarios para la ejecución de los trabajos serán:</w:t>
      </w:r>
    </w:p>
    <w:p w14:paraId="7BF126FC"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Emulsión Asfáltica del tipo CSS-1h para la liga que reúna las características especificadas según la designación ASTM D2397, de acuerdo al cuadro adjunto:</w:t>
      </w:r>
    </w:p>
    <w:p w14:paraId="6D717DBE"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50"/>
        <w:gridCol w:w="645"/>
        <w:gridCol w:w="693"/>
      </w:tblGrid>
      <w:tr w:rsidR="00B923D2" w:rsidRPr="00B923D2" w14:paraId="0312B221" w14:textId="77777777" w:rsidTr="00636B92">
        <w:tc>
          <w:tcPr>
            <w:tcW w:w="4815" w:type="dxa"/>
          </w:tcPr>
          <w:p w14:paraId="35F1C6F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176A4BE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63EE4E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483656D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67AD6BF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A181B82" w14:textId="77777777" w:rsidTr="00636B92">
        <w:tc>
          <w:tcPr>
            <w:tcW w:w="4815" w:type="dxa"/>
          </w:tcPr>
          <w:p w14:paraId="7F484A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362825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452E00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0D2DC0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20</w:t>
            </w:r>
          </w:p>
        </w:tc>
        <w:tc>
          <w:tcPr>
            <w:tcW w:w="0" w:type="auto"/>
          </w:tcPr>
          <w:p w14:paraId="04505D4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100</w:t>
            </w:r>
          </w:p>
        </w:tc>
      </w:tr>
      <w:tr w:rsidR="00B923D2" w:rsidRPr="00B923D2" w14:paraId="54EF04E1" w14:textId="77777777" w:rsidTr="00636B92">
        <w:tc>
          <w:tcPr>
            <w:tcW w:w="4815" w:type="dxa"/>
          </w:tcPr>
          <w:p w14:paraId="29E3F71C"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298BBF7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13C3CD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EF63E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37BFD22E" w14:textId="77777777" w:rsidR="00B923D2" w:rsidRPr="00B923D2" w:rsidRDefault="00B923D2" w:rsidP="00636B92">
            <w:pPr>
              <w:autoSpaceDE w:val="0"/>
              <w:autoSpaceDN w:val="0"/>
              <w:adjustRightInd w:val="0"/>
              <w:jc w:val="center"/>
              <w:rPr>
                <w:rFonts w:eastAsia="Microsoft Sans Serif" w:cs="Arial"/>
                <w:lang w:val="es-ES"/>
              </w:rPr>
            </w:pPr>
          </w:p>
        </w:tc>
      </w:tr>
      <w:tr w:rsidR="00B923D2" w:rsidRPr="00B923D2" w14:paraId="6C65A685" w14:textId="77777777" w:rsidTr="00636B92">
        <w:tc>
          <w:tcPr>
            <w:tcW w:w="4815" w:type="dxa"/>
          </w:tcPr>
          <w:p w14:paraId="709B013B"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058B17F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4422346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F41CBB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A319D20"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w:t>
            </w:r>
          </w:p>
        </w:tc>
      </w:tr>
      <w:tr w:rsidR="00B923D2" w:rsidRPr="00B923D2" w14:paraId="60BD317E" w14:textId="77777777" w:rsidTr="00636B92">
        <w:tc>
          <w:tcPr>
            <w:tcW w:w="4815" w:type="dxa"/>
          </w:tcPr>
          <w:p w14:paraId="12B22A9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 Contenido de Asfalto Residual</w:t>
            </w:r>
          </w:p>
        </w:tc>
        <w:tc>
          <w:tcPr>
            <w:tcW w:w="1604" w:type="dxa"/>
          </w:tcPr>
          <w:p w14:paraId="58198AE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66F2666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C5071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57</w:t>
            </w:r>
          </w:p>
        </w:tc>
        <w:tc>
          <w:tcPr>
            <w:tcW w:w="0" w:type="auto"/>
          </w:tcPr>
          <w:p w14:paraId="352829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2995569E" w14:textId="77777777" w:rsidTr="00636B92">
        <w:tc>
          <w:tcPr>
            <w:tcW w:w="4815" w:type="dxa"/>
          </w:tcPr>
          <w:p w14:paraId="55209C51"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5F19BEB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79B5826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357F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203843F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41B86AF2" w14:textId="77777777" w:rsidTr="00636B92">
        <w:tc>
          <w:tcPr>
            <w:tcW w:w="4815" w:type="dxa"/>
          </w:tcPr>
          <w:p w14:paraId="6128C21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Carga de partícula</w:t>
            </w:r>
          </w:p>
        </w:tc>
        <w:tc>
          <w:tcPr>
            <w:tcW w:w="1604" w:type="dxa"/>
          </w:tcPr>
          <w:p w14:paraId="73AACC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D-2397</w:t>
            </w:r>
          </w:p>
        </w:tc>
        <w:tc>
          <w:tcPr>
            <w:tcW w:w="0" w:type="auto"/>
          </w:tcPr>
          <w:p w14:paraId="7A6B135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78D2955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1DEEEEAF" w14:textId="77777777" w:rsidTr="00636B92">
        <w:tc>
          <w:tcPr>
            <w:tcW w:w="0" w:type="auto"/>
            <w:gridSpan w:val="5"/>
          </w:tcPr>
          <w:p w14:paraId="5AEBAA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5BA36879" w14:textId="77777777" w:rsidTr="00636B92">
        <w:tc>
          <w:tcPr>
            <w:tcW w:w="4815" w:type="dxa"/>
          </w:tcPr>
          <w:p w14:paraId="72476119"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Penetración (25°c, 100 g. 5 s)</w:t>
            </w:r>
          </w:p>
        </w:tc>
        <w:tc>
          <w:tcPr>
            <w:tcW w:w="1604" w:type="dxa"/>
          </w:tcPr>
          <w:p w14:paraId="3764FEC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D-5</w:t>
            </w:r>
          </w:p>
        </w:tc>
        <w:tc>
          <w:tcPr>
            <w:tcW w:w="0" w:type="auto"/>
          </w:tcPr>
          <w:p w14:paraId="388E29E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 mm</w:t>
            </w:r>
          </w:p>
        </w:tc>
        <w:tc>
          <w:tcPr>
            <w:tcW w:w="0" w:type="auto"/>
          </w:tcPr>
          <w:p w14:paraId="40EB2D9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94087B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90</w:t>
            </w:r>
          </w:p>
        </w:tc>
      </w:tr>
      <w:tr w:rsidR="00B923D2" w:rsidRPr="00B923D2" w14:paraId="787E88FA" w14:textId="77777777" w:rsidTr="00636B92">
        <w:tc>
          <w:tcPr>
            <w:tcW w:w="4815" w:type="dxa"/>
          </w:tcPr>
          <w:p w14:paraId="26EBC08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Ductilidad (25°c, 5 cm/min)</w:t>
            </w:r>
          </w:p>
        </w:tc>
        <w:tc>
          <w:tcPr>
            <w:tcW w:w="1604" w:type="dxa"/>
          </w:tcPr>
          <w:p w14:paraId="3D44C07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D-113</w:t>
            </w:r>
          </w:p>
        </w:tc>
        <w:tc>
          <w:tcPr>
            <w:tcW w:w="0" w:type="auto"/>
          </w:tcPr>
          <w:p w14:paraId="1198B0D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cm</w:t>
            </w:r>
          </w:p>
        </w:tc>
        <w:tc>
          <w:tcPr>
            <w:tcW w:w="0" w:type="auto"/>
          </w:tcPr>
          <w:p w14:paraId="29C5A5A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40</w:t>
            </w:r>
          </w:p>
        </w:tc>
        <w:tc>
          <w:tcPr>
            <w:tcW w:w="0" w:type="auto"/>
          </w:tcPr>
          <w:p w14:paraId="1E71380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5F40411D" w14:textId="77777777" w:rsidTr="00636B92">
        <w:tc>
          <w:tcPr>
            <w:tcW w:w="4815" w:type="dxa"/>
          </w:tcPr>
          <w:p w14:paraId="2959E05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7801789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6B7C687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EC1544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9CA418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3F0EDF8F" w14:textId="77777777" w:rsidR="00B923D2" w:rsidRPr="00B923D2" w:rsidRDefault="00B923D2" w:rsidP="00B923D2">
      <w:pPr>
        <w:autoSpaceDE w:val="0"/>
        <w:autoSpaceDN w:val="0"/>
        <w:adjustRightInd w:val="0"/>
        <w:jc w:val="center"/>
        <w:rPr>
          <w:rFonts w:eastAsia="Microsoft Sans Serif" w:cs="Arial"/>
          <w:lang w:val="es-ES"/>
        </w:rPr>
      </w:pPr>
    </w:p>
    <w:p w14:paraId="38A34B9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Emulsión Asfáltica del tipo CSS-CI para liga que reúna las características especificadas en cuadro adjunto: </w:t>
      </w:r>
    </w:p>
    <w:p w14:paraId="6B9897A1" w14:textId="77777777" w:rsidR="00B923D2" w:rsidRPr="00B923D2" w:rsidRDefault="00B923D2" w:rsidP="00B923D2">
      <w:pPr>
        <w:autoSpaceDE w:val="0"/>
        <w:autoSpaceDN w:val="0"/>
        <w:adjustRightInd w:val="0"/>
        <w:rPr>
          <w:rFonts w:eastAsia="Microsoft Sans Serif" w:cs="Arial"/>
          <w:lang w:val="es-ES"/>
        </w:rPr>
      </w:pPr>
    </w:p>
    <w:tbl>
      <w:tblPr>
        <w:tblStyle w:val="Tablaconcuadrcula"/>
        <w:tblW w:w="0" w:type="auto"/>
        <w:tblLook w:val="04A0" w:firstRow="1" w:lastRow="0" w:firstColumn="1" w:lastColumn="0" w:noHBand="0" w:noVBand="1"/>
      </w:tblPr>
      <w:tblGrid>
        <w:gridCol w:w="4815"/>
        <w:gridCol w:w="1604"/>
        <w:gridCol w:w="914"/>
        <w:gridCol w:w="645"/>
        <w:gridCol w:w="693"/>
      </w:tblGrid>
      <w:tr w:rsidR="00B923D2" w:rsidRPr="00B923D2" w14:paraId="5C161421" w14:textId="77777777" w:rsidTr="00E675B5">
        <w:trPr>
          <w:tblHeader/>
        </w:trPr>
        <w:tc>
          <w:tcPr>
            <w:tcW w:w="4815" w:type="dxa"/>
          </w:tcPr>
          <w:p w14:paraId="57FDF44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w:t>
            </w:r>
          </w:p>
        </w:tc>
        <w:tc>
          <w:tcPr>
            <w:tcW w:w="1604" w:type="dxa"/>
          </w:tcPr>
          <w:p w14:paraId="4490F3C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Norma</w:t>
            </w:r>
          </w:p>
        </w:tc>
        <w:tc>
          <w:tcPr>
            <w:tcW w:w="0" w:type="auto"/>
          </w:tcPr>
          <w:p w14:paraId="07E4E4A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Unidad</w:t>
            </w:r>
          </w:p>
        </w:tc>
        <w:tc>
          <w:tcPr>
            <w:tcW w:w="0" w:type="auto"/>
          </w:tcPr>
          <w:p w14:paraId="732569F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Min.</w:t>
            </w:r>
          </w:p>
        </w:tc>
        <w:tc>
          <w:tcPr>
            <w:tcW w:w="0" w:type="auto"/>
          </w:tcPr>
          <w:p w14:paraId="7D5FB7AB"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Max.</w:t>
            </w:r>
          </w:p>
        </w:tc>
      </w:tr>
      <w:tr w:rsidR="00B923D2" w:rsidRPr="00B923D2" w14:paraId="16EC6E6F" w14:textId="77777777" w:rsidTr="00636B92">
        <w:tc>
          <w:tcPr>
            <w:tcW w:w="4815" w:type="dxa"/>
          </w:tcPr>
          <w:p w14:paraId="560F1D5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Viscosidad Saybolt-Furol 25°c</w:t>
            </w:r>
          </w:p>
        </w:tc>
        <w:tc>
          <w:tcPr>
            <w:tcW w:w="1604" w:type="dxa"/>
          </w:tcPr>
          <w:p w14:paraId="1CE4726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0305F2A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Seg.</w:t>
            </w:r>
          </w:p>
        </w:tc>
        <w:tc>
          <w:tcPr>
            <w:tcW w:w="0" w:type="auto"/>
          </w:tcPr>
          <w:p w14:paraId="163A8F3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F95F53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5879094C" w14:textId="77777777" w:rsidTr="00636B92">
        <w:tc>
          <w:tcPr>
            <w:tcW w:w="4815" w:type="dxa"/>
          </w:tcPr>
          <w:p w14:paraId="0755680D"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Contenido de Agua en volumen</w:t>
            </w:r>
          </w:p>
        </w:tc>
        <w:tc>
          <w:tcPr>
            <w:tcW w:w="1604" w:type="dxa"/>
          </w:tcPr>
          <w:p w14:paraId="72857863"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5685A9D"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68FB3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97995EA"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50</w:t>
            </w:r>
          </w:p>
        </w:tc>
      </w:tr>
      <w:tr w:rsidR="00B923D2" w:rsidRPr="00B923D2" w14:paraId="6440FB2F" w14:textId="77777777" w:rsidTr="00636B92">
        <w:tc>
          <w:tcPr>
            <w:tcW w:w="4815" w:type="dxa"/>
          </w:tcPr>
          <w:p w14:paraId="366699E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Estabilidad al almacenamiento sedimentación a las 24 horas.</w:t>
            </w:r>
          </w:p>
        </w:tc>
        <w:tc>
          <w:tcPr>
            <w:tcW w:w="1604" w:type="dxa"/>
          </w:tcPr>
          <w:p w14:paraId="192AFEF9"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218457F2"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6D2EAF4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3308661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0AFB36E" w14:textId="77777777" w:rsidTr="00636B92">
        <w:tc>
          <w:tcPr>
            <w:tcW w:w="4815" w:type="dxa"/>
          </w:tcPr>
          <w:p w14:paraId="2BF125D3"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Destilación Contenido de Asfálto Residual</w:t>
            </w:r>
          </w:p>
        </w:tc>
        <w:tc>
          <w:tcPr>
            <w:tcW w:w="1604" w:type="dxa"/>
          </w:tcPr>
          <w:p w14:paraId="5D44CAC5"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3323CD7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7F8E4FA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45</w:t>
            </w:r>
          </w:p>
        </w:tc>
        <w:tc>
          <w:tcPr>
            <w:tcW w:w="0" w:type="auto"/>
          </w:tcPr>
          <w:p w14:paraId="1191C7E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r w:rsidR="00B923D2" w:rsidRPr="00B923D2" w14:paraId="6A46A8CE" w14:textId="77777777" w:rsidTr="00636B92">
        <w:tc>
          <w:tcPr>
            <w:tcW w:w="4815" w:type="dxa"/>
          </w:tcPr>
          <w:p w14:paraId="0F833EC2"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Hidrocarburos destilados</w:t>
            </w:r>
          </w:p>
        </w:tc>
        <w:tc>
          <w:tcPr>
            <w:tcW w:w="1604" w:type="dxa"/>
          </w:tcPr>
          <w:p w14:paraId="390B4A0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0122E4A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ml</w:t>
            </w:r>
          </w:p>
        </w:tc>
        <w:tc>
          <w:tcPr>
            <w:tcW w:w="0" w:type="auto"/>
          </w:tcPr>
          <w:p w14:paraId="32AB924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5</w:t>
            </w:r>
          </w:p>
        </w:tc>
        <w:tc>
          <w:tcPr>
            <w:tcW w:w="0" w:type="auto"/>
          </w:tcPr>
          <w:p w14:paraId="7B183217"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15</w:t>
            </w:r>
          </w:p>
        </w:tc>
      </w:tr>
      <w:tr w:rsidR="00B923D2" w:rsidRPr="00B923D2" w14:paraId="2CD809B7" w14:textId="77777777" w:rsidTr="00636B92">
        <w:tc>
          <w:tcPr>
            <w:tcW w:w="4815" w:type="dxa"/>
          </w:tcPr>
          <w:p w14:paraId="33C6E697"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Retenido Tamiz 800 µm</w:t>
            </w:r>
          </w:p>
        </w:tc>
        <w:tc>
          <w:tcPr>
            <w:tcW w:w="1604" w:type="dxa"/>
          </w:tcPr>
          <w:p w14:paraId="7088FD14"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D-244</w:t>
            </w:r>
          </w:p>
        </w:tc>
        <w:tc>
          <w:tcPr>
            <w:tcW w:w="0" w:type="auto"/>
          </w:tcPr>
          <w:p w14:paraId="5261DA61"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0F03ADA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1B29C785"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0.1</w:t>
            </w:r>
          </w:p>
        </w:tc>
      </w:tr>
      <w:tr w:rsidR="00B923D2" w:rsidRPr="00B923D2" w14:paraId="08988CB8" w14:textId="77777777" w:rsidTr="00636B92">
        <w:tc>
          <w:tcPr>
            <w:tcW w:w="4815" w:type="dxa"/>
          </w:tcPr>
          <w:p w14:paraId="76F9877F"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lastRenderedPageBreak/>
              <w:t>Carga de Partícula</w:t>
            </w:r>
          </w:p>
        </w:tc>
        <w:tc>
          <w:tcPr>
            <w:tcW w:w="1604" w:type="dxa"/>
          </w:tcPr>
          <w:p w14:paraId="5DD0010E" w14:textId="77777777" w:rsidR="00B923D2" w:rsidRPr="00B923D2" w:rsidRDefault="00B923D2" w:rsidP="00636B92">
            <w:pPr>
              <w:jc w:val="center"/>
              <w:rPr>
                <w:rFonts w:eastAsia="Microsoft Sans Serif" w:cs="Arial"/>
                <w:lang w:val="es-ES"/>
              </w:rPr>
            </w:pPr>
            <w:r w:rsidRPr="00B923D2">
              <w:rPr>
                <w:rFonts w:eastAsia="Microsoft Sans Serif" w:cs="Arial"/>
                <w:lang w:val="es-ES"/>
              </w:rPr>
              <w:t>ASTM D2397</w:t>
            </w:r>
          </w:p>
        </w:tc>
        <w:tc>
          <w:tcPr>
            <w:tcW w:w="0" w:type="auto"/>
          </w:tcPr>
          <w:p w14:paraId="0FC561E9"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gridSpan w:val="2"/>
          </w:tcPr>
          <w:p w14:paraId="2249E9BC"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Positiva</w:t>
            </w:r>
          </w:p>
        </w:tc>
      </w:tr>
      <w:tr w:rsidR="00B923D2" w:rsidRPr="00B923D2" w14:paraId="280E6FF5" w14:textId="77777777" w:rsidTr="00636B92">
        <w:tc>
          <w:tcPr>
            <w:tcW w:w="4815" w:type="dxa"/>
          </w:tcPr>
          <w:p w14:paraId="5F5B23E4"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PH</w:t>
            </w:r>
          </w:p>
        </w:tc>
        <w:tc>
          <w:tcPr>
            <w:tcW w:w="1604" w:type="dxa"/>
          </w:tcPr>
          <w:p w14:paraId="467CD2B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D-244</w:t>
            </w:r>
          </w:p>
        </w:tc>
        <w:tc>
          <w:tcPr>
            <w:tcW w:w="0" w:type="auto"/>
          </w:tcPr>
          <w:p w14:paraId="3DADB8F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4C9D8B76"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c>
          <w:tcPr>
            <w:tcW w:w="0" w:type="auto"/>
          </w:tcPr>
          <w:p w14:paraId="52FBFC64"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6</w:t>
            </w:r>
          </w:p>
        </w:tc>
      </w:tr>
      <w:tr w:rsidR="00B923D2" w:rsidRPr="00B923D2" w14:paraId="3F4A7B85" w14:textId="77777777" w:rsidTr="00636B92">
        <w:tc>
          <w:tcPr>
            <w:tcW w:w="0" w:type="auto"/>
            <w:gridSpan w:val="5"/>
          </w:tcPr>
          <w:p w14:paraId="4CE9C57F"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Ensayos sobre el residuo de destilación</w:t>
            </w:r>
          </w:p>
        </w:tc>
      </w:tr>
      <w:tr w:rsidR="00B923D2" w:rsidRPr="00B923D2" w14:paraId="1AA2F446" w14:textId="77777777" w:rsidTr="00636B92">
        <w:tc>
          <w:tcPr>
            <w:tcW w:w="4815" w:type="dxa"/>
          </w:tcPr>
          <w:p w14:paraId="277163C0" w14:textId="77777777" w:rsidR="00B923D2" w:rsidRPr="00B923D2" w:rsidRDefault="00B923D2" w:rsidP="00636B92">
            <w:pPr>
              <w:autoSpaceDE w:val="0"/>
              <w:autoSpaceDN w:val="0"/>
              <w:adjustRightInd w:val="0"/>
              <w:rPr>
                <w:rFonts w:eastAsia="Microsoft Sans Serif" w:cs="Arial"/>
                <w:lang w:val="es-ES"/>
              </w:rPr>
            </w:pPr>
            <w:r w:rsidRPr="00B923D2">
              <w:rPr>
                <w:rFonts w:eastAsia="Microsoft Sans Serif" w:cs="Arial"/>
                <w:lang w:val="es-ES"/>
              </w:rPr>
              <w:t>Solubilidad en Tricloroetileno</w:t>
            </w:r>
          </w:p>
        </w:tc>
        <w:tc>
          <w:tcPr>
            <w:tcW w:w="1604" w:type="dxa"/>
          </w:tcPr>
          <w:p w14:paraId="440C8CB3"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ASTM D-2042</w:t>
            </w:r>
          </w:p>
        </w:tc>
        <w:tc>
          <w:tcPr>
            <w:tcW w:w="0" w:type="auto"/>
          </w:tcPr>
          <w:p w14:paraId="307E8199" w14:textId="77777777" w:rsidR="00B923D2" w:rsidRPr="00B923D2" w:rsidRDefault="00B923D2" w:rsidP="00636B92">
            <w:pPr>
              <w:autoSpaceDE w:val="0"/>
              <w:autoSpaceDN w:val="0"/>
              <w:adjustRightInd w:val="0"/>
              <w:jc w:val="center"/>
              <w:rPr>
                <w:rFonts w:eastAsia="Microsoft Sans Serif" w:cs="Arial"/>
                <w:lang w:val="es-ES"/>
              </w:rPr>
            </w:pPr>
          </w:p>
        </w:tc>
        <w:tc>
          <w:tcPr>
            <w:tcW w:w="0" w:type="auto"/>
          </w:tcPr>
          <w:p w14:paraId="003EAADE"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97.5</w:t>
            </w:r>
          </w:p>
        </w:tc>
        <w:tc>
          <w:tcPr>
            <w:tcW w:w="0" w:type="auto"/>
          </w:tcPr>
          <w:p w14:paraId="7F2DC9C8" w14:textId="77777777" w:rsidR="00B923D2" w:rsidRPr="00B923D2" w:rsidRDefault="00B923D2" w:rsidP="00636B92">
            <w:pPr>
              <w:autoSpaceDE w:val="0"/>
              <w:autoSpaceDN w:val="0"/>
              <w:adjustRightInd w:val="0"/>
              <w:jc w:val="center"/>
              <w:rPr>
                <w:rFonts w:eastAsia="Microsoft Sans Serif" w:cs="Arial"/>
                <w:lang w:val="es-ES"/>
              </w:rPr>
            </w:pPr>
            <w:r w:rsidRPr="00B923D2">
              <w:rPr>
                <w:rFonts w:eastAsia="Microsoft Sans Serif" w:cs="Arial"/>
                <w:lang w:val="es-ES"/>
              </w:rPr>
              <w:t>-</w:t>
            </w:r>
          </w:p>
        </w:tc>
      </w:tr>
    </w:tbl>
    <w:p w14:paraId="7881D19B" w14:textId="77777777" w:rsidR="00B923D2" w:rsidRPr="00B923D2" w:rsidRDefault="00B923D2" w:rsidP="00B923D2">
      <w:pPr>
        <w:autoSpaceDE w:val="0"/>
        <w:autoSpaceDN w:val="0"/>
        <w:adjustRightInd w:val="0"/>
        <w:rPr>
          <w:rFonts w:eastAsia="Microsoft Sans Serif" w:cs="Arial"/>
          <w:lang w:val="es-ES"/>
        </w:rPr>
      </w:pPr>
    </w:p>
    <w:p w14:paraId="27531FA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RC-250 para la liga que reúna las características especificadas según la designación ASTM D-2028.</w:t>
      </w:r>
    </w:p>
    <w:p w14:paraId="3AF1CBFE"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Asfalto rebajado tipo MC-70 que reúna las características especificadas según la designación ASTM D-2027.</w:t>
      </w:r>
    </w:p>
    <w:p w14:paraId="692B9AF3"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En general, todos los asfaltos del tipo rebajado y/o las emulsiones asfálticas se presentan en estado líquido, de viscosidad variable, las emulsiones son de rompimiento lento, catiónicas, y de pH 6.0.</w:t>
      </w:r>
    </w:p>
    <w:p w14:paraId="48E447A6" w14:textId="77777777" w:rsidR="00B923D2" w:rsidRPr="00B923D2" w:rsidRDefault="00B923D2" w:rsidP="00B923D2">
      <w:pPr>
        <w:rPr>
          <w:rFonts w:eastAsia="Microsoft Sans Serif" w:cs="Arial"/>
          <w:lang w:val="es-ES"/>
        </w:rPr>
      </w:pPr>
      <w:r w:rsidRPr="00B923D2">
        <w:rPr>
          <w:rFonts w:eastAsia="Microsoft Sans Serif" w:cs="Arial"/>
          <w:lang w:val="es-ES"/>
        </w:rPr>
        <w:t>Debido a sus características, los asfaltos rebajados y las emulsiones pueden generar los siguientes impactos ambientales: contaminación del agua, contaminación del aire, contaminación del suelo, afectación de salud de trabajadores y alteración de calidad visual. Por lo anterior se recomiendan las siguientes medidas ambientales:</w:t>
      </w:r>
    </w:p>
    <w:p w14:paraId="789D904E"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Garantizar que el Contratista conozca, aplique y cumpla las recomendaciones y sugerencias descritas en la Hoja de Seguridad del producto.</w:t>
      </w:r>
    </w:p>
    <w:p w14:paraId="4FB5FAD8"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Asegurar que durante la preparación, uso y disposición final del producto no se afecte el suelo y cuerpos de agua existentes, ni se deposite en los drenajes naturales y construidos. </w:t>
      </w:r>
    </w:p>
    <w:p w14:paraId="136509B6" w14:textId="77777777" w:rsidR="00B923D2" w:rsidRPr="00B923D2" w:rsidRDefault="00B923D2" w:rsidP="0064044B">
      <w:pPr>
        <w:numPr>
          <w:ilvl w:val="0"/>
          <w:numId w:val="36"/>
        </w:numPr>
        <w:rPr>
          <w:rFonts w:eastAsia="Microsoft Sans Serif" w:cs="Arial"/>
          <w:lang w:val="es-ES"/>
        </w:rPr>
      </w:pPr>
      <w:r w:rsidRPr="00B923D2">
        <w:rPr>
          <w:rFonts w:eastAsia="Microsoft Sans Serif" w:cs="Arial"/>
          <w:lang w:val="es-ES"/>
        </w:rPr>
        <w:t xml:space="preserve">El personal que utilice este producto debe cumplir con el uso del equipo de protección personal mínimo sugerido por el fabricante y/o proveedor. </w:t>
      </w:r>
    </w:p>
    <w:p w14:paraId="26324B68" w14:textId="77777777" w:rsidR="00B923D2" w:rsidRPr="00B923D2" w:rsidRDefault="00B923D2" w:rsidP="00B923D2">
      <w:pPr>
        <w:autoSpaceDE w:val="0"/>
        <w:autoSpaceDN w:val="0"/>
        <w:adjustRightInd w:val="0"/>
        <w:rPr>
          <w:rFonts w:eastAsia="Microsoft Sans Serif" w:cs="Arial"/>
          <w:lang w:val="es-ES"/>
        </w:rPr>
      </w:pPr>
    </w:p>
    <w:p w14:paraId="7283A8C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 Procedimiento de ejecución del Trabajo:</w:t>
      </w:r>
    </w:p>
    <w:p w14:paraId="3FEEA585"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Previo al inicio de esta actividad, el contratista deberá proveer la señalización del tipo preventivo y regulatoria necesaria para brindar seguridad a los usuarios. La cantidad de señales estarán en función de los frentes de trabajo desplegados diariamente a lo largo de la vía y las características de las mismas deberán corresponder a las indicadas en las especificaciones de señalamiento correspondientes.</w:t>
      </w:r>
    </w:p>
    <w:p w14:paraId="52F86CE4" w14:textId="7B3FA5B2" w:rsidR="00B923D2" w:rsidRPr="00B923D2" w:rsidRDefault="00B923D2" w:rsidP="00B923D2">
      <w:pPr>
        <w:autoSpaceDE w:val="0"/>
        <w:autoSpaceDN w:val="0"/>
        <w:adjustRightInd w:val="0"/>
        <w:spacing w:before="240" w:after="240"/>
        <w:rPr>
          <w:rFonts w:eastAsia="Microsoft Sans Serif" w:cs="Arial"/>
          <w:lang w:val="es-ES"/>
        </w:rPr>
      </w:pPr>
      <w:r w:rsidRPr="00B923D2">
        <w:rPr>
          <w:rFonts w:eastAsia="Microsoft Sans Serif" w:cs="Arial"/>
          <w:lang w:val="es-ES"/>
        </w:rPr>
        <w:t>El equipo a utilizar será el siguiente: Equipo de acarreo (Volquetas), Regador de asfalto, Terminadora de asfalto en caso de baches mayores, barredora mecánica, Compactadora de Rodillo Vibratorio metálico 8.0 ton, Compactadora Neumática, Compactador Vibratorio Manual para zonas inaccesibles para el equipo mayor.</w:t>
      </w:r>
    </w:p>
    <w:p w14:paraId="1F7638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Riego de Imprimación o liga</w:t>
      </w:r>
    </w:p>
    <w:p w14:paraId="156AFF8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Este será aplicado sobre la superficie de la base y las paredes del área excavada, previo a la colocación del Concreto Asfáltico.</w:t>
      </w:r>
    </w:p>
    <w:p w14:paraId="44D8B9B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 xml:space="preserve">Teniendo preparada la superficie de la base se aplicará un riego de liga o Imprimación (Ver Especificación) en toda el área incluyendo las paredes en proporciones que podrán variar desde 0.5 a 1.0 litro (0.13 a 0.26 galones) por metro cuadrado de superficie, para el caso de las emulsiones asfálticas del tipo CSS-CI o del tipo CSS-1h; o en caso de utilizar asfaltos </w:t>
      </w:r>
      <w:r w:rsidRPr="00B923D2">
        <w:rPr>
          <w:rFonts w:eastAsia="Microsoft Sans Serif" w:cs="Arial"/>
          <w:lang w:val="es-ES"/>
        </w:rPr>
        <w:lastRenderedPageBreak/>
        <w:t>rebajados deberán calentarse a una temperatura entre 100 a 175 grados Fahrenheit para el RC-250 y entre 100 y 200 grados Fahrenheit para el MC-70 y utilizando para ello una rociadora manual a presión, evitándose la formación de charcos, .</w:t>
      </w:r>
    </w:p>
    <w:p w14:paraId="4959E172"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Se debe permitir que el asfalto penetre en la base durante el tiempo necesario según lo indique el supervisor.</w:t>
      </w:r>
    </w:p>
    <w:p w14:paraId="182ABA31"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Si la superficie imprimada ha estado expuesta excesivamente al tráfico o la lluvia y según criterio del Supervisor su mantenimiento no ha sido adecuado, se deberán efectuar las pruebas necesarias para comprobar que no se ha afectado la estabilidad de las capas inferiores. Las áreas deterioradas de la Imprimación deben ser previamente reparadas a entera satisfacción del Supervisor por cuenta del contratista.</w:t>
      </w:r>
    </w:p>
    <w:p w14:paraId="3A35B33B"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929B893"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Transporte del Concreto asfáltico</w:t>
      </w:r>
    </w:p>
    <w:p w14:paraId="109AA69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ser transportada al sitio de colocación en camiones de volteo con la paila limpia de todo material extraño que pueda afectar el material transportado.</w:t>
      </w:r>
    </w:p>
    <w:p w14:paraId="17F59166"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despacho del vehículo deberá programarse de manera que todo el material entregado pueda ser colocado con luz diurna, a menos que el Supervisor apruebe luz artificial, deberá cubrirse el Concreto Asfáltico con lona u otro material que la preserve durante el trayecto del polvo y permita adicionalmente conservar su temperatura cuando se trate de concreto asfaltico en caliente. La entrega del material a las cuadrillas de colocación se hará a una razón uniforme y en una cantidad dentro de la capacidad de los recursos de colocación y compactación asignados al proyecto.</w:t>
      </w:r>
    </w:p>
    <w:p w14:paraId="42D7C5C7"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contratista deberá tomar todas las previsiones necesarias para evitar la segregación del Concreto Asfáltico durante las operaciones de transporte.</w:t>
      </w:r>
    </w:p>
    <w:p w14:paraId="6ACB4752" w14:textId="77777777" w:rsidR="00B923D2" w:rsidRPr="00B923D2" w:rsidRDefault="00B923D2" w:rsidP="00B923D2">
      <w:pPr>
        <w:autoSpaceDE w:val="0"/>
        <w:autoSpaceDN w:val="0"/>
        <w:adjustRightInd w:val="0"/>
        <w:rPr>
          <w:rFonts w:eastAsia="Microsoft Sans Serif" w:cs="Arial"/>
          <w:lang w:val="es-ES"/>
        </w:rPr>
      </w:pPr>
    </w:p>
    <w:p w14:paraId="137C0170" w14:textId="77777777" w:rsidR="00B923D2" w:rsidRPr="0094760D" w:rsidRDefault="00B923D2" w:rsidP="00B923D2">
      <w:pPr>
        <w:autoSpaceDE w:val="0"/>
        <w:autoSpaceDN w:val="0"/>
        <w:adjustRightInd w:val="0"/>
        <w:rPr>
          <w:rFonts w:eastAsia="Microsoft Sans Serif" w:cs="Arial"/>
          <w:b/>
          <w:lang w:val="es-ES"/>
        </w:rPr>
      </w:pPr>
      <w:r w:rsidRPr="0094760D">
        <w:rPr>
          <w:rFonts w:eastAsia="Microsoft Sans Serif" w:cs="Arial"/>
          <w:b/>
          <w:lang w:val="es-ES"/>
        </w:rPr>
        <w:t>Colocación del Concreto asfáltico</w:t>
      </w:r>
    </w:p>
    <w:p w14:paraId="174FE7D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Concreto Asfáltico deberá colocarse en las esquinas y en los bordes del área excavada, el material se extenderá hacia el centro en capas de 5 cm de espesor máximo, mediante el uso de rastrillos extendedores, sin permitir la segregación de la mezcla. La colocación de la Concreto Asfáltico no deberá efectuarse cuando la superficie de área tratada se encuentre en un estado insatisfactorio como pudiera ser base mal compactada, Imprimación pobre o de mala calidad, zonas</w:t>
      </w:r>
    </w:p>
    <w:p w14:paraId="6F7E5894" w14:textId="453C8431"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Dañadas por lluvias, efecto de deterioro provocado por transito inesperado,</w:t>
      </w:r>
    </w:p>
    <w:p w14:paraId="5D19236B" w14:textId="035C75EA"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Contaminación de materiales extraños, etc.</w:t>
      </w:r>
    </w:p>
    <w:p w14:paraId="2870B13D"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colocación del concreto asfaltico deberá ser realizado en espesores uniformes que permitan, de acuerdo al equipo de compactación disponible, obtener con certeza el cien por ciento (100%) de densidad según el ensayo Marshall.</w:t>
      </w:r>
    </w:p>
    <w:p w14:paraId="064C442F"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Cuando las zonas de reparación sean tan grandes que con procedimientos manuales no sea posible conseguir el acabado que evidencie la uniformidad y tersura necesaria para proporcionar comodidad a los usuarios y evitar estancamientos de agua en la superficie, será necesario utilizar equipo mecanizado para colocar y extender el concreto Asfáltico.</w:t>
      </w:r>
    </w:p>
    <w:p w14:paraId="5D12CBD2" w14:textId="092943C4" w:rsidR="00E675B5" w:rsidRDefault="00B923D2" w:rsidP="00B923D2">
      <w:pPr>
        <w:autoSpaceDE w:val="0"/>
        <w:autoSpaceDN w:val="0"/>
        <w:adjustRightInd w:val="0"/>
        <w:rPr>
          <w:rFonts w:eastAsia="Microsoft Sans Serif" w:cs="Arial"/>
          <w:lang w:val="es-ES"/>
        </w:rPr>
      </w:pPr>
      <w:r w:rsidRPr="00B923D2">
        <w:rPr>
          <w:rFonts w:eastAsia="Microsoft Sans Serif" w:cs="Arial"/>
          <w:lang w:val="es-ES"/>
        </w:rPr>
        <w:t>La temperatura mínima de colocación será de 130 °C medida en sitio con termómetr</w:t>
      </w:r>
      <w:r>
        <w:rPr>
          <w:rFonts w:eastAsia="Microsoft Sans Serif" w:cs="Arial"/>
          <w:lang w:val="es-ES"/>
        </w:rPr>
        <w:t>o apropiado para tal propósito.</w:t>
      </w:r>
      <w:r w:rsidR="00E675B5">
        <w:rPr>
          <w:rFonts w:eastAsia="Microsoft Sans Serif" w:cs="Arial"/>
          <w:lang w:val="es-ES"/>
        </w:rPr>
        <w:br w:type="page"/>
      </w:r>
    </w:p>
    <w:p w14:paraId="35223026"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Compactación.</w:t>
      </w:r>
    </w:p>
    <w:p w14:paraId="76B79B84"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Será de uso obligatorio, un rodillo metálico vibratorio liso y una compactadora neumática, siendo estos capaces de compactar la mezcla a la densidad especificada y revertir su movimiento sin levantar o arrancar la mezcla. Se compactará hasta obtener densidades en el sitio, mínimas de  92% y máximas de 98%, esto respecto a la Densidad Máxima Teórica determinada de acuerdo a la Norma AASTHO T-209. Los rodillos serán autopropulsados y operados a velocidades que eviten el desplazamiento de la mezcla. Todos los rodillos deberán ser operados de acuerdo a las recomendaciones del fabricante. Los rodillos vibratorios tendrán controles separados para la energía de vibración y de propulsión, y no se permitirá el uso de equipos que provoquen la trituración del agregado. </w:t>
      </w:r>
    </w:p>
    <w:p w14:paraId="7CD60D43"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3AC7BC5A"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Deberá compactarse cada capa con el rodillo vibratorio, complementando la compactación mediante el uso de compactadoras vibratorias de uso manual en las esquinas y áreas inaccesibles a éste.</w:t>
      </w:r>
    </w:p>
    <w:p w14:paraId="395ADE61" w14:textId="24A4E2B6"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La compactación deberá hacerse iniciándola desde la parte exterior del área tratada hacia el interior de la misma haciendo traslapes con el equipo de compactación utilizado.</w:t>
      </w:r>
    </w:p>
    <w:p w14:paraId="42F36CF5" w14:textId="649A1C82"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El área reparada deberá trabajar al mismo nivel de la superficie de rodadura adyacente, es decir, no deberá permitirse que el área tratada manifieste depresiones bajo el nivel de la carretera existente.</w:t>
      </w:r>
    </w:p>
    <w:p w14:paraId="0FA7D10B" w14:textId="77777777" w:rsidR="00B923D2" w:rsidRPr="00B923D2" w:rsidRDefault="00B923D2" w:rsidP="00B923D2">
      <w:pPr>
        <w:autoSpaceDE w:val="0"/>
        <w:autoSpaceDN w:val="0"/>
        <w:adjustRightInd w:val="0"/>
        <w:rPr>
          <w:rFonts w:eastAsia="Microsoft Sans Serif" w:cs="Arial"/>
          <w:lang w:val="es-ES"/>
        </w:rPr>
      </w:pPr>
      <w:r w:rsidRPr="00B923D2">
        <w:rPr>
          <w:rFonts w:eastAsia="Microsoft Sans Serif" w:cs="Arial"/>
          <w:lang w:val="es-ES"/>
        </w:rPr>
        <w:t>Una vez terminados las obras en la zona de trabajo, no se permitirá la presencia de materiales excedentes ni desperdicios derivados de la ejecución de los trabajos obras por lo que el contratista deberá ejecutar la limpieza total de la zona adyacente.</w:t>
      </w:r>
    </w:p>
    <w:p w14:paraId="340B44E6"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2F5F0459"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t>Control de Calidad.</w:t>
      </w:r>
    </w:p>
    <w:p w14:paraId="25EC8FB5"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El fabricante o proveedor de la mezcla deberá proporcionar un certificado de calidad del producto, en el cual reporte por lo menos los ensayos de granulometría y la prueba Marshall. </w:t>
      </w:r>
    </w:p>
    <w:p w14:paraId="7F51DBCE"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026A71DD"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 xml:space="preserve">Mediante la utilización de adecuados termómetros, se debe controlar la temperatura de mezclado, colocación y compactación de la mezcla asfáltica en campo. La determinación de los rangos de temperatura a utilizar para los procesos de mezclado y colocación/compactación, se hará mediante ensayos de laboratorio a muestra del asfalto que se utilizará en el proyecto.  </w:t>
      </w:r>
    </w:p>
    <w:p w14:paraId="489EE0DC" w14:textId="77777777" w:rsidR="00B923D2" w:rsidRPr="00B923D2" w:rsidRDefault="00B923D2" w:rsidP="00B923D2">
      <w:pPr>
        <w:pStyle w:val="Prrafodelista"/>
        <w:ind w:left="0"/>
        <w:rPr>
          <w:rFonts w:eastAsia="Microsoft Sans Serif" w:cs="Arial"/>
          <w:lang w:val="es-ES"/>
        </w:rPr>
      </w:pPr>
    </w:p>
    <w:p w14:paraId="12252CE5"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Reformulación de la Mezcla Asfáltica: Cuando se producen alteraciones en los parámetros de calidad de las mezclas asfálticas fabricadas, en primer lugar se deben verificar todos los mecanismos de funcionamiento de la planta asfáltica. Descartado este elemento como causal de las alteraciones, se debe proceder a reconsiderar la fórmula de mezcla cuando se verifiquen las condiciones que se indican a continuación:</w:t>
      </w:r>
    </w:p>
    <w:p w14:paraId="373816EC" w14:textId="77777777" w:rsidR="00B923D2" w:rsidRPr="00B923D2" w:rsidRDefault="00B923D2" w:rsidP="00B923D2">
      <w:pPr>
        <w:pStyle w:val="Prrafodelista"/>
        <w:ind w:left="0"/>
        <w:rPr>
          <w:rFonts w:eastAsia="Microsoft Sans Serif" w:cs="Arial"/>
          <w:lang w:val="es-ES"/>
        </w:rPr>
      </w:pPr>
    </w:p>
    <w:tbl>
      <w:tblPr>
        <w:tblStyle w:val="Tablaconcuadrcula"/>
        <w:tblW w:w="9639" w:type="dxa"/>
        <w:jc w:val="center"/>
        <w:tblLook w:val="01E0" w:firstRow="1" w:lastRow="1" w:firstColumn="1" w:lastColumn="1" w:noHBand="0" w:noVBand="0"/>
      </w:tblPr>
      <w:tblGrid>
        <w:gridCol w:w="4822"/>
        <w:gridCol w:w="4817"/>
      </w:tblGrid>
      <w:tr w:rsidR="00B923D2" w:rsidRPr="00B923D2" w14:paraId="4F912BA9" w14:textId="77777777" w:rsidTr="00636B92">
        <w:trPr>
          <w:tblHeader/>
          <w:jc w:val="center"/>
        </w:trPr>
        <w:tc>
          <w:tcPr>
            <w:tcW w:w="9639" w:type="dxa"/>
            <w:gridSpan w:val="2"/>
            <w:vAlign w:val="center"/>
          </w:tcPr>
          <w:p w14:paraId="7DD42B6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Condiciones para reformular la mezcla asfáltica durante la producción</w:t>
            </w:r>
          </w:p>
        </w:tc>
      </w:tr>
      <w:tr w:rsidR="00B923D2" w:rsidRPr="00B923D2" w14:paraId="571C9A4E" w14:textId="77777777" w:rsidTr="00636B92">
        <w:trPr>
          <w:tblHeader/>
          <w:jc w:val="center"/>
        </w:trPr>
        <w:tc>
          <w:tcPr>
            <w:tcW w:w="4822" w:type="dxa"/>
            <w:vAlign w:val="center"/>
          </w:tcPr>
          <w:p w14:paraId="0F44E351" w14:textId="77777777" w:rsidR="00B923D2" w:rsidRPr="00B923D2" w:rsidRDefault="00B923D2" w:rsidP="00636B92">
            <w:pPr>
              <w:jc w:val="center"/>
              <w:rPr>
                <w:rFonts w:eastAsia="Microsoft Sans Serif" w:cs="Arial"/>
                <w:lang w:val="es-ES"/>
              </w:rPr>
            </w:pPr>
            <w:r w:rsidRPr="00B923D2">
              <w:rPr>
                <w:rFonts w:eastAsia="Microsoft Sans Serif" w:cs="Arial"/>
                <w:lang w:val="es-ES"/>
              </w:rPr>
              <w:t>Parámetro de Control</w:t>
            </w:r>
          </w:p>
        </w:tc>
        <w:tc>
          <w:tcPr>
            <w:tcW w:w="4817" w:type="dxa"/>
            <w:vAlign w:val="center"/>
          </w:tcPr>
          <w:p w14:paraId="60D143A2" w14:textId="77777777" w:rsidR="00B923D2" w:rsidRPr="00B923D2" w:rsidRDefault="00B923D2" w:rsidP="00636B92">
            <w:pPr>
              <w:jc w:val="center"/>
              <w:rPr>
                <w:rFonts w:eastAsia="Microsoft Sans Serif" w:cs="Arial"/>
                <w:lang w:val="es-ES"/>
              </w:rPr>
            </w:pPr>
            <w:r w:rsidRPr="00B923D2">
              <w:rPr>
                <w:rFonts w:eastAsia="Microsoft Sans Serif" w:cs="Arial"/>
                <w:lang w:val="es-ES"/>
              </w:rPr>
              <w:t>Condición que se considera</w:t>
            </w:r>
          </w:p>
        </w:tc>
      </w:tr>
      <w:tr w:rsidR="00B923D2" w:rsidRPr="00B923D2" w14:paraId="4CBDE889" w14:textId="77777777" w:rsidTr="00636B92">
        <w:trPr>
          <w:jc w:val="center"/>
        </w:trPr>
        <w:tc>
          <w:tcPr>
            <w:tcW w:w="4822" w:type="dxa"/>
            <w:vAlign w:val="center"/>
          </w:tcPr>
          <w:p w14:paraId="7F589738" w14:textId="77777777" w:rsidR="00B923D2" w:rsidRPr="00B923D2" w:rsidRDefault="00B923D2" w:rsidP="00636B92">
            <w:pPr>
              <w:rPr>
                <w:rFonts w:eastAsia="Microsoft Sans Serif" w:cs="Arial"/>
                <w:lang w:val="es-ES"/>
              </w:rPr>
            </w:pPr>
            <w:r w:rsidRPr="00B923D2">
              <w:rPr>
                <w:rFonts w:eastAsia="Microsoft Sans Serif" w:cs="Arial"/>
                <w:lang w:val="es-ES"/>
              </w:rPr>
              <w:t>Vacíos de aire de la mezcla producida</w:t>
            </w:r>
          </w:p>
        </w:tc>
        <w:tc>
          <w:tcPr>
            <w:tcW w:w="4817" w:type="dxa"/>
            <w:vAlign w:val="center"/>
          </w:tcPr>
          <w:p w14:paraId="04AE4D56" w14:textId="77777777" w:rsidR="00B923D2" w:rsidRPr="00B923D2" w:rsidRDefault="00B923D2" w:rsidP="00636B92">
            <w:pPr>
              <w:rPr>
                <w:rFonts w:eastAsia="Microsoft Sans Serif" w:cs="Arial"/>
                <w:lang w:val="es-ES"/>
              </w:rPr>
            </w:pPr>
            <w:r w:rsidRPr="00B923D2">
              <w:rPr>
                <w:rFonts w:eastAsia="Microsoft Sans Serif" w:cs="Arial"/>
                <w:lang w:val="es-ES"/>
              </w:rPr>
              <w:t>Más o Menos de uno por ciento (1 %) respecto de los vacíos de la fórmula de trabajo.</w:t>
            </w:r>
          </w:p>
          <w:p w14:paraId="2DD997D0" w14:textId="77777777" w:rsidR="00B923D2" w:rsidRPr="00B923D2" w:rsidRDefault="00B923D2" w:rsidP="00636B92">
            <w:pPr>
              <w:rPr>
                <w:rFonts w:eastAsia="Microsoft Sans Serif" w:cs="Arial"/>
                <w:lang w:val="es-ES"/>
              </w:rPr>
            </w:pPr>
            <w:r w:rsidRPr="00B923D2">
              <w:rPr>
                <w:rFonts w:eastAsia="Microsoft Sans Serif" w:cs="Arial"/>
                <w:lang w:val="es-ES"/>
              </w:rPr>
              <w:t>Cuando es menor a tres por ciento (3 %)</w:t>
            </w:r>
          </w:p>
          <w:p w14:paraId="0FA1C98D" w14:textId="77777777" w:rsidR="00B923D2" w:rsidRPr="00B923D2" w:rsidRDefault="00B923D2" w:rsidP="00636B92">
            <w:pPr>
              <w:rPr>
                <w:rFonts w:eastAsia="Microsoft Sans Serif" w:cs="Arial"/>
                <w:lang w:val="es-ES"/>
              </w:rPr>
            </w:pPr>
            <w:r w:rsidRPr="00B923D2">
              <w:rPr>
                <w:rFonts w:eastAsia="Microsoft Sans Serif" w:cs="Arial"/>
                <w:lang w:val="es-ES"/>
              </w:rPr>
              <w:t>Cuando es mayor de cinco por ciento (5 %)</w:t>
            </w:r>
          </w:p>
        </w:tc>
      </w:tr>
      <w:tr w:rsidR="00B923D2" w:rsidRPr="00B923D2" w14:paraId="07855C3F" w14:textId="77777777" w:rsidTr="00636B92">
        <w:trPr>
          <w:jc w:val="center"/>
        </w:trPr>
        <w:tc>
          <w:tcPr>
            <w:tcW w:w="4822" w:type="dxa"/>
            <w:vAlign w:val="center"/>
          </w:tcPr>
          <w:p w14:paraId="2C8EA018" w14:textId="77777777" w:rsidR="00B923D2" w:rsidRPr="00B923D2" w:rsidRDefault="00B923D2" w:rsidP="00636B92">
            <w:pPr>
              <w:rPr>
                <w:rFonts w:eastAsia="Microsoft Sans Serif" w:cs="Arial"/>
                <w:lang w:val="es-ES"/>
              </w:rPr>
            </w:pPr>
            <w:r w:rsidRPr="00B923D2">
              <w:rPr>
                <w:rFonts w:eastAsia="Microsoft Sans Serif" w:cs="Arial"/>
                <w:lang w:val="es-ES"/>
              </w:rPr>
              <w:lastRenderedPageBreak/>
              <w:t>Granulometría de los áridos luego de separar el asfalto</w:t>
            </w:r>
          </w:p>
        </w:tc>
        <w:tc>
          <w:tcPr>
            <w:tcW w:w="4817" w:type="dxa"/>
            <w:vAlign w:val="center"/>
          </w:tcPr>
          <w:p w14:paraId="76A087C4" w14:textId="77777777" w:rsidR="00B923D2" w:rsidRPr="00B923D2" w:rsidRDefault="00B923D2" w:rsidP="00636B92">
            <w:pPr>
              <w:rPr>
                <w:rFonts w:eastAsia="Microsoft Sans Serif" w:cs="Arial"/>
                <w:lang w:val="es-ES"/>
              </w:rPr>
            </w:pPr>
            <w:r w:rsidRPr="00B923D2">
              <w:rPr>
                <w:rFonts w:eastAsia="Microsoft Sans Serif" w:cs="Arial"/>
                <w:lang w:val="es-ES"/>
              </w:rPr>
              <w:t>Excede los límites permitidos</w:t>
            </w:r>
          </w:p>
        </w:tc>
      </w:tr>
      <w:tr w:rsidR="00B923D2" w:rsidRPr="00B923D2" w14:paraId="37D72D17" w14:textId="77777777" w:rsidTr="00636B92">
        <w:trPr>
          <w:jc w:val="center"/>
        </w:trPr>
        <w:tc>
          <w:tcPr>
            <w:tcW w:w="4822" w:type="dxa"/>
            <w:vAlign w:val="center"/>
          </w:tcPr>
          <w:p w14:paraId="2230A20C" w14:textId="77777777" w:rsidR="00B923D2" w:rsidRPr="00B923D2" w:rsidRDefault="00B923D2" w:rsidP="00636B92">
            <w:pPr>
              <w:rPr>
                <w:rFonts w:eastAsia="Microsoft Sans Serif" w:cs="Arial"/>
                <w:lang w:val="es-ES"/>
              </w:rPr>
            </w:pPr>
            <w:r w:rsidRPr="00B923D2">
              <w:rPr>
                <w:rFonts w:eastAsia="Microsoft Sans Serif" w:cs="Arial"/>
                <w:lang w:val="es-ES"/>
              </w:rPr>
              <w:t>Cemento asfáltico</w:t>
            </w:r>
          </w:p>
        </w:tc>
        <w:tc>
          <w:tcPr>
            <w:tcW w:w="4817" w:type="dxa"/>
            <w:vAlign w:val="center"/>
          </w:tcPr>
          <w:p w14:paraId="3EC572F0" w14:textId="77777777" w:rsidR="00B923D2" w:rsidRPr="00B923D2" w:rsidRDefault="00B923D2" w:rsidP="00636B92">
            <w:pPr>
              <w:rPr>
                <w:rFonts w:eastAsia="Microsoft Sans Serif" w:cs="Arial"/>
                <w:lang w:val="es-ES"/>
              </w:rPr>
            </w:pPr>
            <w:r w:rsidRPr="00B923D2">
              <w:rPr>
                <w:rFonts w:eastAsia="Microsoft Sans Serif" w:cs="Arial"/>
                <w:lang w:val="es-ES"/>
              </w:rPr>
              <w:t>Excede las tolerancias establecidas</w:t>
            </w:r>
          </w:p>
        </w:tc>
      </w:tr>
      <w:tr w:rsidR="00B923D2" w:rsidRPr="00B923D2" w14:paraId="28D19506" w14:textId="77777777" w:rsidTr="00636B92">
        <w:trPr>
          <w:jc w:val="center"/>
        </w:trPr>
        <w:tc>
          <w:tcPr>
            <w:tcW w:w="4822" w:type="dxa"/>
            <w:vAlign w:val="center"/>
          </w:tcPr>
          <w:p w14:paraId="54E9A545" w14:textId="77777777" w:rsidR="00B923D2" w:rsidRPr="00B923D2" w:rsidRDefault="00B923D2" w:rsidP="00636B92">
            <w:pPr>
              <w:rPr>
                <w:rFonts w:eastAsia="Microsoft Sans Serif" w:cs="Arial"/>
                <w:lang w:val="es-ES"/>
              </w:rPr>
            </w:pPr>
            <w:r w:rsidRPr="00B923D2">
              <w:rPr>
                <w:rFonts w:eastAsia="Microsoft Sans Serif" w:cs="Arial"/>
                <w:lang w:val="es-ES"/>
              </w:rPr>
              <w:t>VAM de la mezcla producida</w:t>
            </w:r>
          </w:p>
        </w:tc>
        <w:tc>
          <w:tcPr>
            <w:tcW w:w="4817" w:type="dxa"/>
            <w:vAlign w:val="center"/>
          </w:tcPr>
          <w:p w14:paraId="227620B5" w14:textId="77777777" w:rsidR="00B923D2" w:rsidRPr="00B923D2" w:rsidRDefault="00B923D2" w:rsidP="00636B92">
            <w:pPr>
              <w:rPr>
                <w:rFonts w:eastAsia="Microsoft Sans Serif" w:cs="Arial"/>
                <w:lang w:val="es-ES"/>
              </w:rPr>
            </w:pPr>
            <w:r w:rsidRPr="00B923D2">
              <w:rPr>
                <w:rFonts w:eastAsia="Microsoft Sans Serif" w:cs="Arial"/>
                <w:lang w:val="es-ES"/>
              </w:rPr>
              <w:t>Se encuentra por debajo del mínimo establecido para la mezcla o lo excede en más de dos puntos porcentuales</w:t>
            </w:r>
          </w:p>
        </w:tc>
      </w:tr>
      <w:tr w:rsidR="00B923D2" w:rsidRPr="00B923D2" w14:paraId="515CDF33" w14:textId="77777777" w:rsidTr="00636B92">
        <w:trPr>
          <w:jc w:val="center"/>
        </w:trPr>
        <w:tc>
          <w:tcPr>
            <w:tcW w:w="4822" w:type="dxa"/>
            <w:vAlign w:val="center"/>
          </w:tcPr>
          <w:p w14:paraId="0B4ED5C8" w14:textId="77777777" w:rsidR="00B923D2" w:rsidRPr="00B923D2" w:rsidRDefault="00B923D2" w:rsidP="00636B92">
            <w:pPr>
              <w:rPr>
                <w:rFonts w:eastAsia="Microsoft Sans Serif" w:cs="Arial"/>
                <w:lang w:val="es-ES"/>
              </w:rPr>
            </w:pPr>
            <w:r w:rsidRPr="00B923D2">
              <w:rPr>
                <w:rFonts w:eastAsia="Microsoft Sans Serif" w:cs="Arial"/>
                <w:lang w:val="es-ES"/>
              </w:rPr>
              <w:t>Proporción de VAM ocupado por asfalto efectivo</w:t>
            </w:r>
          </w:p>
        </w:tc>
        <w:tc>
          <w:tcPr>
            <w:tcW w:w="4817" w:type="dxa"/>
            <w:vAlign w:val="center"/>
          </w:tcPr>
          <w:p w14:paraId="6A6C21E3" w14:textId="77777777" w:rsidR="00B923D2" w:rsidRPr="00B923D2" w:rsidRDefault="00B923D2" w:rsidP="00636B92">
            <w:pPr>
              <w:rPr>
                <w:rFonts w:eastAsia="Microsoft Sans Serif" w:cs="Arial"/>
                <w:lang w:val="es-ES"/>
              </w:rPr>
            </w:pPr>
            <w:r w:rsidRPr="00B923D2">
              <w:rPr>
                <w:rFonts w:eastAsia="Microsoft Sans Serif" w:cs="Arial"/>
                <w:lang w:val="es-ES"/>
              </w:rPr>
              <w:t>Se encuentra fuera de las tolerancias</w:t>
            </w:r>
          </w:p>
        </w:tc>
      </w:tr>
    </w:tbl>
    <w:p w14:paraId="72EB8A48" w14:textId="77777777" w:rsidR="00B923D2" w:rsidRPr="00B923D2" w:rsidRDefault="00B923D2" w:rsidP="00B923D2">
      <w:pPr>
        <w:rPr>
          <w:rFonts w:eastAsia="Microsoft Sans Serif" w:cs="Arial"/>
          <w:lang w:val="es-ES"/>
        </w:rPr>
      </w:pPr>
    </w:p>
    <w:p w14:paraId="5124D56E" w14:textId="77777777" w:rsidR="00B923D2" w:rsidRPr="00B923D2" w:rsidRDefault="00B923D2" w:rsidP="00B923D2">
      <w:pPr>
        <w:rPr>
          <w:rFonts w:eastAsia="Microsoft Sans Serif" w:cs="Arial"/>
          <w:lang w:val="es-ES"/>
        </w:rPr>
      </w:pPr>
      <w:r w:rsidRPr="00B923D2">
        <w:rPr>
          <w:rFonts w:eastAsia="Microsoft Sans Serif" w:cs="Arial"/>
          <w:lang w:val="es-ES"/>
        </w:rPr>
        <w:t>Si durante la producción de cien toneladas (100 t) métricas de mezcla o durante dos días de producción, lo que resulte menor, se ha producido el incumplimiento de más de uno de los parámetros indicados en la tabla anterior, se debe cesar inmediatamente la producción y ajustar el diseño de la mezcla asfáltica. La nueva mezcla diseñada debe ser sometida a la aprobación de la Supervisión.</w:t>
      </w:r>
    </w:p>
    <w:p w14:paraId="0D1CBEBF" w14:textId="77777777" w:rsidR="00B923D2" w:rsidRPr="00B923D2" w:rsidRDefault="00B923D2" w:rsidP="00B923D2">
      <w:pPr>
        <w:pStyle w:val="Prrafodelista"/>
        <w:ind w:left="0"/>
        <w:rPr>
          <w:rFonts w:eastAsia="Microsoft Sans Serif" w:cs="Arial"/>
          <w:lang w:val="es-ES"/>
        </w:rPr>
      </w:pPr>
      <w:r w:rsidRPr="00B923D2">
        <w:rPr>
          <w:rFonts w:eastAsia="Microsoft Sans Serif" w:cs="Arial"/>
          <w:lang w:val="es-ES"/>
        </w:rPr>
        <w:t>Cemento asfáltico recuperado de la mezcla: Se considera indispensable analizar las características del cemento asfáltico luego del proceso de elaboración de la mezcla. Para ello se recurre al denominado ensayo Abson. Este ensayo corresponde a la norma ASTM D1856-95a Standard Test Method for Recovery of Asphalt From Solutionby Abson Method. Los resultados de los ensayos realizados sobre el asfalto recuperado, deben cotejarse con el cemento asfáltico virgen y verificar si la alteración experimentada corresponde con los márgenes tolerados para el cemento asfáltico empleado. Este ensayo se deberá ejecutar de forma aleatoria, sin embargo, si existiese incertidumbre sobre posibles efectos adversos en el cemento asfáltico debido al proceso de fabricación de la mezcla asfáltica, el Supervisor deberá de ejecutar el ensayo de forma inmediata para tomar las medidas correctivas pertinentes.</w:t>
      </w:r>
    </w:p>
    <w:p w14:paraId="6170453D" w14:textId="20FA8896" w:rsidR="00B923D2" w:rsidRPr="00B923D2" w:rsidRDefault="00B923D2" w:rsidP="00B923D2">
      <w:pPr>
        <w:tabs>
          <w:tab w:val="left" w:pos="0"/>
        </w:tabs>
        <w:suppressAutoHyphens/>
        <w:rPr>
          <w:rFonts w:eastAsia="Microsoft Sans Serif" w:cs="Arial"/>
          <w:lang w:val="es-ES"/>
        </w:rPr>
      </w:pPr>
      <w:r w:rsidRPr="00B923D2">
        <w:rPr>
          <w:rFonts w:eastAsia="Microsoft Sans Serif" w:cs="Arial"/>
          <w:lang w:val="es-ES"/>
        </w:rPr>
        <w:t>La mezcla que muestre señales de haber sido sobrecalentada, será rechazada y deberá ser Desechada por el Contratista.</w:t>
      </w:r>
    </w:p>
    <w:p w14:paraId="2B1D2B19" w14:textId="77777777" w:rsidR="00B923D2" w:rsidRPr="00B923D2" w:rsidRDefault="00B923D2" w:rsidP="00B923D2">
      <w:pPr>
        <w:tabs>
          <w:tab w:val="left" w:pos="0"/>
          <w:tab w:val="left" w:pos="1260"/>
        </w:tabs>
        <w:suppressAutoHyphens/>
        <w:rPr>
          <w:rFonts w:eastAsia="Microsoft Sans Serif" w:cs="Arial"/>
          <w:lang w:val="es-ES"/>
        </w:rPr>
      </w:pPr>
      <w:r w:rsidRPr="00B923D2">
        <w:rPr>
          <w:rFonts w:eastAsia="Microsoft Sans Serif" w:cs="Arial"/>
          <w:lang w:val="es-ES"/>
        </w:rPr>
        <w:t>La mezcla deberá ser prácticamente impermeable, las áreas excesivamente permeables localizadas o generalizadas, así como los defectos de calidad, construcción o acabado con respecto a lo especificado, tales como áreas inestables por exceso de asfalto, pavimento suelto, agrietado o mezclado con polvo, gradaciones o mezclas fuera de las tolerancias indicadas o deficiencias de espesor mayores que las admisibles, el Contratista deberá remover y reconstruir el pavimento en el tramo afectado, o deberá construir una capa de rodadura adicional a opción del Ingeniero y de acuerdo con procedimientos aprobados por éste. Estas reparaciones se harán por cuenta del Contratista y sin pago alguno.</w:t>
      </w:r>
    </w:p>
    <w:p w14:paraId="190B342D" w14:textId="77777777" w:rsidR="00B923D2" w:rsidRPr="00B923D2" w:rsidRDefault="00B923D2" w:rsidP="00B923D2">
      <w:pPr>
        <w:tabs>
          <w:tab w:val="left" w:pos="0"/>
          <w:tab w:val="left" w:pos="1260"/>
        </w:tabs>
        <w:suppressAutoHyphens/>
        <w:rPr>
          <w:rFonts w:eastAsia="Microsoft Sans Serif" w:cs="Arial"/>
          <w:lang w:val="es-ES"/>
        </w:rPr>
      </w:pPr>
    </w:p>
    <w:p w14:paraId="5DDD70DF"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No se permitirá dejar inconcluso el proceso de colocación de la mezcla en el área de bache excavado, tomándose las medidas de seguridad pertinentes con la señalización requerida, la cual será definida por el Ingeniero Supervisor.</w:t>
      </w:r>
    </w:p>
    <w:p w14:paraId="134002A4" w14:textId="77777777" w:rsidR="00B923D2" w:rsidRPr="00B923D2" w:rsidRDefault="00B923D2" w:rsidP="00B923D2">
      <w:pPr>
        <w:pStyle w:val="Default"/>
        <w:jc w:val="both"/>
        <w:rPr>
          <w:rFonts w:ascii="Arial" w:eastAsia="Microsoft Sans Serif" w:hAnsi="Arial" w:cs="Arial"/>
          <w:color w:val="auto"/>
          <w:sz w:val="22"/>
          <w:szCs w:val="22"/>
          <w:lang w:val="es-ES"/>
        </w:rPr>
      </w:pPr>
    </w:p>
    <w:p w14:paraId="19B20913"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Al momento de verter la mezcla asfáltica en la caja excavada, se debe tener cuidado en que las llantas de la volqueta no entren al área excavada, esto con el propósito de no dañar la superficie ya conformada y compactada.</w:t>
      </w:r>
    </w:p>
    <w:p w14:paraId="143EF92C" w14:textId="77777777" w:rsidR="00B923D2" w:rsidRPr="0094760D" w:rsidRDefault="00B923D2" w:rsidP="00B923D2">
      <w:pPr>
        <w:pStyle w:val="Default"/>
        <w:jc w:val="both"/>
        <w:rPr>
          <w:rFonts w:ascii="Arial" w:eastAsia="Microsoft Sans Serif" w:hAnsi="Arial" w:cs="Arial"/>
          <w:b/>
          <w:color w:val="auto"/>
          <w:sz w:val="22"/>
          <w:szCs w:val="22"/>
          <w:lang w:val="es-ES"/>
        </w:rPr>
      </w:pPr>
      <w:r w:rsidRPr="0094760D">
        <w:rPr>
          <w:rFonts w:ascii="Arial" w:eastAsia="Microsoft Sans Serif" w:hAnsi="Arial" w:cs="Arial"/>
          <w:b/>
          <w:color w:val="auto"/>
          <w:sz w:val="22"/>
          <w:szCs w:val="22"/>
          <w:lang w:val="es-ES"/>
        </w:rPr>
        <w:lastRenderedPageBreak/>
        <w:t xml:space="preserve">Medición y Forma de Pago. </w:t>
      </w:r>
    </w:p>
    <w:p w14:paraId="770DD19B"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Se pagará por tonelada (1ton equivale a 1000kgs) de mezcla asfáltica colocada, con aproximación de dos dígitos. El cálculo analítico a utilizar para determinar la cantidad en toneladas a pagar, es el siguiente: El volumen de la caja excavada multiplicado por la respectiva densidad de la mezcla, la cual debe ser obtenida de las pruebas de laboratorio realizadas por el Supervisor y/o fabricante o proveedor de la mezcla; En el caso que el valor obtenido del ensayo MARSHALL para la densidad de la mezcla sea superior a 2.30 ton/m3, El Contratante utilizará este dato como “Valor Límite”, esto en base al histórico utilizado en distintos programas de mantenimiento.</w:t>
      </w:r>
    </w:p>
    <w:p w14:paraId="682F2DF4"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502D336"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La medición en peso se efectuará mediante el empleo de balanzas para camiones con sistemas electrónicos automáticos de registro e impresión de los pesos, a prueba de manipuleos inadecuados, lo anterior será tomado única y exclusivamente como un parámetro de referencia para determinar la cantidad de la mezcla que ingrese al proyecto. El Supervisor solicitará el certificado de calibración correspondiente y velará por el cumplimiento en cuanto a la frecuencia adecuada de revisión del mismo.</w:t>
      </w:r>
    </w:p>
    <w:p w14:paraId="086DBC33"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74D9B47C" w14:textId="77777777" w:rsidR="00B923D2" w:rsidRPr="00B923D2" w:rsidRDefault="00B923D2" w:rsidP="00B923D2">
      <w:pPr>
        <w:pStyle w:val="Default"/>
        <w:jc w:val="both"/>
        <w:rPr>
          <w:rFonts w:ascii="Arial" w:eastAsia="Microsoft Sans Serif" w:hAnsi="Arial" w:cs="Arial"/>
          <w:color w:val="auto"/>
          <w:sz w:val="22"/>
          <w:szCs w:val="22"/>
          <w:lang w:val="es-ES"/>
        </w:rPr>
      </w:pPr>
      <w:r w:rsidRPr="00B923D2">
        <w:rPr>
          <w:rFonts w:ascii="Arial" w:eastAsia="Microsoft Sans Serif" w:hAnsi="Arial" w:cs="Arial"/>
          <w:color w:val="auto"/>
          <w:sz w:val="22"/>
          <w:szCs w:val="22"/>
          <w:lang w:val="es-ES"/>
        </w:rPr>
        <w:t>El Contratista debe tomar en cuenta en su análisis de precio unitario para esta actividad, un % de desperdicio de mezcla asfáltica en el proceso de colocación de esta, el cual debe ser considerado por el Contratista al momento de calcular sus costos.</w:t>
      </w:r>
    </w:p>
    <w:p w14:paraId="5EEDEF95" w14:textId="77777777" w:rsidR="00B923D2" w:rsidRPr="00B923D2" w:rsidRDefault="00B923D2" w:rsidP="00B923D2">
      <w:pPr>
        <w:pStyle w:val="CM47"/>
        <w:spacing w:after="0"/>
        <w:jc w:val="both"/>
        <w:rPr>
          <w:rFonts w:ascii="Arial" w:eastAsia="Microsoft Sans Serif" w:hAnsi="Arial" w:cs="Arial"/>
          <w:sz w:val="22"/>
          <w:szCs w:val="22"/>
          <w:lang w:eastAsia="en-US"/>
        </w:rPr>
      </w:pPr>
    </w:p>
    <w:p w14:paraId="690D0EC1" w14:textId="77777777" w:rsidR="00B923D2" w:rsidRPr="00B923D2" w:rsidRDefault="00B923D2" w:rsidP="00B923D2">
      <w:pPr>
        <w:pStyle w:val="CM47"/>
        <w:spacing w:after="0"/>
        <w:jc w:val="both"/>
        <w:rPr>
          <w:rFonts w:ascii="Arial" w:eastAsia="Microsoft Sans Serif" w:hAnsi="Arial" w:cs="Arial"/>
          <w:sz w:val="22"/>
          <w:szCs w:val="22"/>
          <w:lang w:eastAsia="en-US"/>
        </w:rPr>
      </w:pPr>
      <w:r w:rsidRPr="00B923D2">
        <w:rPr>
          <w:rFonts w:ascii="Arial" w:eastAsia="Microsoft Sans Serif" w:hAnsi="Arial" w:cs="Arial"/>
          <w:sz w:val="22"/>
          <w:szCs w:val="22"/>
          <w:lang w:eastAsia="en-US"/>
        </w:rPr>
        <w:t xml:space="preserve">Los originales de los registros impresos serán facilitados en forma diaria al Ingeniero Supervisor.  </w:t>
      </w:r>
    </w:p>
    <w:p w14:paraId="34FBE3F8" w14:textId="77777777" w:rsidR="00B923D2" w:rsidRPr="00B923D2" w:rsidRDefault="00B923D2" w:rsidP="00B923D2">
      <w:pPr>
        <w:pStyle w:val="Default"/>
        <w:rPr>
          <w:rFonts w:ascii="Arial" w:eastAsia="Microsoft Sans Serif" w:hAnsi="Arial" w:cs="Arial"/>
          <w:color w:val="auto"/>
          <w:sz w:val="22"/>
          <w:szCs w:val="22"/>
          <w:lang w:val="es-ES"/>
        </w:rPr>
      </w:pPr>
    </w:p>
    <w:p w14:paraId="3E65837A" w14:textId="77777777" w:rsidR="00B923D2" w:rsidRPr="00B923D2" w:rsidRDefault="00B923D2" w:rsidP="00B923D2">
      <w:pPr>
        <w:rPr>
          <w:rFonts w:eastAsia="Microsoft Sans Serif" w:cs="Arial"/>
          <w:lang w:val="es-ES"/>
        </w:rPr>
      </w:pPr>
      <w:r w:rsidRPr="00B923D2">
        <w:rPr>
          <w:rFonts w:eastAsia="Microsoft Sans Serif" w:cs="Arial"/>
          <w:lang w:val="es-ES"/>
        </w:rPr>
        <w:t>No se harán ajustes en el precio unitario de contrato por variaciones en los pesos específicos de los agregados que den lugar a diferencias respecto a las cantidades del proyecto.</w:t>
      </w:r>
    </w:p>
    <w:p w14:paraId="7B5A3F03" w14:textId="4467A69B" w:rsidR="00E91A0B" w:rsidRPr="00321BB8" w:rsidRDefault="00E91A0B" w:rsidP="00D92FF9">
      <w:pPr>
        <w:autoSpaceDE w:val="0"/>
        <w:autoSpaceDN w:val="0"/>
        <w:adjustRightInd w:val="0"/>
        <w:jc w:val="left"/>
        <w:rPr>
          <w:rFonts w:ascii="*Arial-BoldItalic-5186-Identity" w:hAnsi="*Arial-BoldItalic-5186-Identity" w:cs="*Arial-BoldItalic-5186-Identity"/>
          <w:b/>
          <w:bCs/>
          <w:iCs/>
        </w:rPr>
      </w:pPr>
      <w:r w:rsidRPr="00321BB8">
        <w:rPr>
          <w:rFonts w:ascii="*Arial-BoldItalic-5186-Identity" w:hAnsi="*Arial-BoldItalic-5186-Identity" w:cs="*Arial-BoldItalic-5186-Identity"/>
          <w:b/>
          <w:bCs/>
          <w:iCs/>
        </w:rPr>
        <w:br w:type="page"/>
      </w:r>
    </w:p>
    <w:p w14:paraId="1FFEA014" w14:textId="516052A4" w:rsidR="00115DD3" w:rsidRPr="0094760D" w:rsidRDefault="00115DD3" w:rsidP="00115DD3">
      <w:pPr>
        <w:autoSpaceDE w:val="0"/>
        <w:autoSpaceDN w:val="0"/>
        <w:adjustRightInd w:val="0"/>
        <w:rPr>
          <w:rFonts w:ascii="*Arial-BoldItalic-5186-Identity" w:hAnsi="*Arial-BoldItalic-5186-Identity" w:cs="*Arial-BoldItalic-5186-Identity"/>
          <w:b/>
          <w:bCs/>
          <w:i/>
          <w:iCs/>
        </w:rPr>
      </w:pPr>
      <w:bookmarkStart w:id="38" w:name="_Toc109392845"/>
      <w:r w:rsidRPr="0094760D">
        <w:rPr>
          <w:rStyle w:val="Ttulo1Car"/>
        </w:rPr>
        <w:lastRenderedPageBreak/>
        <w:t xml:space="preserve">Anexo </w:t>
      </w:r>
      <w:r w:rsidR="00E675B5">
        <w:rPr>
          <w:rStyle w:val="Ttulo1Car"/>
        </w:rPr>
        <w:t>1</w:t>
      </w:r>
      <w:r w:rsidRPr="0094760D">
        <w:rPr>
          <w:rStyle w:val="Ttulo1Car"/>
        </w:rPr>
        <w:t>.</w:t>
      </w:r>
      <w:bookmarkEnd w:id="38"/>
      <w:r w:rsidRPr="0094760D">
        <w:rPr>
          <w:rFonts w:ascii="*Arial-BoldItalic-5186-Identity" w:hAnsi="*Arial-BoldItalic-5186-Identity" w:cs="*Arial-BoldItalic-5186-Identity"/>
          <w:b/>
          <w:bCs/>
          <w:i/>
          <w:iCs/>
        </w:rPr>
        <w:t xml:space="preserve"> R</w:t>
      </w:r>
      <w:r w:rsidR="00E675B5">
        <w:rPr>
          <w:rFonts w:ascii="*Arial-BoldItalic-5186-Identity" w:hAnsi="*Arial-BoldItalic-5186-Identity" w:cs="*Arial-BoldItalic-5186-Identity"/>
          <w:b/>
          <w:bCs/>
          <w:i/>
          <w:iCs/>
        </w:rPr>
        <w:t>ó</w:t>
      </w:r>
      <w:r w:rsidRPr="0094760D">
        <w:rPr>
          <w:rFonts w:ascii="*Arial-BoldItalic-5186-Identity" w:hAnsi="*Arial-BoldItalic-5186-Identity" w:cs="*Arial-BoldItalic-5186-Identity"/>
          <w:b/>
          <w:bCs/>
          <w:i/>
          <w:iCs/>
        </w:rPr>
        <w:t>tulo del Proyecto</w:t>
      </w:r>
    </w:p>
    <w:p w14:paraId="064FDF68" w14:textId="77777777" w:rsidR="00115DD3" w:rsidRPr="0094760D" w:rsidRDefault="00115DD3" w:rsidP="00115DD3">
      <w:pPr>
        <w:autoSpaceDE w:val="0"/>
        <w:autoSpaceDN w:val="0"/>
        <w:adjustRightInd w:val="0"/>
        <w:rPr>
          <w:rFonts w:ascii="*Arial-BoldItalic-5186-Identity" w:hAnsi="*Arial-BoldItalic-5186-Identity" w:cs="*Arial-BoldItalic-5186-Identity"/>
          <w:b/>
          <w:bCs/>
          <w:i/>
          <w:iCs/>
        </w:rPr>
      </w:pPr>
    </w:p>
    <w:p w14:paraId="413A5ED7" w14:textId="7E0701BF" w:rsidR="00115DD3" w:rsidRPr="0094760D" w:rsidRDefault="0075093A" w:rsidP="00115DD3">
      <w:pPr>
        <w:autoSpaceDE w:val="0"/>
        <w:autoSpaceDN w:val="0"/>
        <w:adjustRightInd w:val="0"/>
        <w:rPr>
          <w:rFonts w:ascii="*Arial-BoldItalic-5186-Identity" w:hAnsi="*Arial-BoldItalic-5186-Identity" w:cs="*Arial-BoldItalic-5186-Identity"/>
          <w:b/>
          <w:bCs/>
          <w:i/>
          <w:iCs/>
        </w:rPr>
      </w:pPr>
      <w:r w:rsidRPr="0094760D">
        <w:rPr>
          <w:noProof/>
          <w:lang w:val="es-CR" w:eastAsia="es-CR"/>
        </w:rPr>
        <mc:AlternateContent>
          <mc:Choice Requires="wps">
            <w:drawing>
              <wp:anchor distT="0" distB="0" distL="114300" distR="114300" simplePos="0" relativeHeight="251661312" behindDoc="0" locked="0" layoutInCell="1" allowOverlap="1" wp14:anchorId="6DDAF877" wp14:editId="6E9425A3">
                <wp:simplePos x="0" y="0"/>
                <wp:positionH relativeFrom="column">
                  <wp:posOffset>797156</wp:posOffset>
                </wp:positionH>
                <wp:positionV relativeFrom="paragraph">
                  <wp:posOffset>676910</wp:posOffset>
                </wp:positionV>
                <wp:extent cx="1586057" cy="831273"/>
                <wp:effectExtent l="0" t="0" r="14605" b="26035"/>
                <wp:wrapNone/>
                <wp:docPr id="9" name="Rectángulo 9"/>
                <wp:cNvGraphicFramePr/>
                <a:graphic xmlns:a="http://schemas.openxmlformats.org/drawingml/2006/main">
                  <a:graphicData uri="http://schemas.microsoft.com/office/word/2010/wordprocessingShape">
                    <wps:wsp>
                      <wps:cNvSpPr/>
                      <wps:spPr>
                        <a:xfrm>
                          <a:off x="0" y="0"/>
                          <a:ext cx="1586057" cy="831273"/>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E103F" id="Rectángulo 9" o:spid="_x0000_s1026" style="position:absolute;margin-left:62.75pt;margin-top:53.3pt;width:124.9pt;height:6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" fillcolor="white [3201]" strokecolor="#4f81bd [3204]" strokeweight="2pt"/>
            </w:pict>
          </mc:Fallback>
        </mc:AlternateContent>
      </w:r>
      <w:r w:rsidR="00115DD3" w:rsidRPr="0094760D">
        <w:rPr>
          <w:noProof/>
          <w:lang w:val="es-CR" w:eastAsia="es-CR"/>
        </w:rPr>
        <w:drawing>
          <wp:inline distT="0" distB="0" distL="0" distR="0" wp14:anchorId="21B60C2B" wp14:editId="3FEAA5E5">
            <wp:extent cx="6205663" cy="4613171"/>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4872" cy="4620017"/>
                    </a:xfrm>
                    <a:prstGeom prst="rect">
                      <a:avLst/>
                    </a:prstGeom>
                    <a:noFill/>
                    <a:ln>
                      <a:noFill/>
                    </a:ln>
                  </pic:spPr>
                </pic:pic>
              </a:graphicData>
            </a:graphic>
          </wp:inline>
        </w:drawing>
      </w:r>
    </w:p>
    <w:p w14:paraId="77553193" w14:textId="77777777" w:rsidR="00115DD3" w:rsidRPr="0094760D" w:rsidRDefault="00115DD3" w:rsidP="00115DD3">
      <w:pPr>
        <w:autoSpaceDE w:val="0"/>
        <w:autoSpaceDN w:val="0"/>
        <w:adjustRightInd w:val="0"/>
        <w:rPr>
          <w:rFonts w:ascii="*Arial-BoldItalic-5186-Identity" w:hAnsi="*Arial-BoldItalic-5186-Identity" w:cs="*Arial-BoldItalic-5186-Identity"/>
          <w:b/>
          <w:bCs/>
          <w:iCs/>
        </w:rPr>
      </w:pPr>
    </w:p>
    <w:p w14:paraId="4C37FB40" w14:textId="7B9D9670" w:rsidR="007E4313" w:rsidRPr="0094760D" w:rsidRDefault="0075093A" w:rsidP="00115DD3">
      <w:pPr>
        <w:autoSpaceDE w:val="0"/>
        <w:autoSpaceDN w:val="0"/>
        <w:adjustRightInd w:val="0"/>
        <w:rPr>
          <w:rFonts w:ascii="*Arial-BoldItalic-5186-Identity" w:hAnsi="*Arial-BoldItalic-5186-Identity" w:cs="*Arial-BoldItalic-5186-Identity"/>
          <w:b/>
          <w:bCs/>
          <w:iCs/>
        </w:rPr>
      </w:pPr>
      <w:r w:rsidRPr="0094760D">
        <w:rPr>
          <w:rFonts w:ascii="*Arial-BoldItalic-5186-Identity" w:hAnsi="*Arial-BoldItalic-5186-Identity" w:cs="*Arial-BoldItalic-5186-Identity"/>
          <w:b/>
          <w:bCs/>
          <w:iCs/>
        </w:rPr>
        <w:t>Las leyendas y el formato de los rótulos del proyecto serán proporcionados después de la adjudicación del oferente ganador.</w:t>
      </w:r>
    </w:p>
    <w:p w14:paraId="2D61715C" w14:textId="77777777" w:rsidR="00D92FF9" w:rsidRDefault="00D92FF9" w:rsidP="007E4313">
      <w:pPr>
        <w:autoSpaceDE w:val="0"/>
        <w:autoSpaceDN w:val="0"/>
        <w:adjustRightInd w:val="0"/>
        <w:rPr>
          <w:rFonts w:ascii="*Arial-BoldItalic-5186-Identity" w:hAnsi="*Arial-BoldItalic-5186-Identity" w:cs="*Arial-BoldItalic-5186-Identity"/>
          <w:b/>
          <w:bCs/>
          <w:iCs/>
        </w:rPr>
      </w:pPr>
      <w:r>
        <w:rPr>
          <w:rFonts w:ascii="*Arial-BoldItalic-5186-Identity" w:hAnsi="*Arial-BoldItalic-5186-Identity" w:cs="*Arial-BoldItalic-5186-Identity"/>
          <w:b/>
          <w:bCs/>
          <w:iCs/>
        </w:rPr>
        <w:br w:type="page"/>
      </w:r>
    </w:p>
    <w:p w14:paraId="66AE304A" w14:textId="219D840E" w:rsidR="007E4313" w:rsidRPr="0094760D" w:rsidRDefault="007E4313" w:rsidP="007E4313">
      <w:pPr>
        <w:autoSpaceDE w:val="0"/>
        <w:autoSpaceDN w:val="0"/>
        <w:adjustRightInd w:val="0"/>
        <w:rPr>
          <w:rFonts w:ascii="*Arial-BoldItalic-5186-Identity" w:hAnsi="*Arial-BoldItalic-5186-Identity" w:cs="*Arial-BoldItalic-5186-Identity"/>
          <w:b/>
          <w:bCs/>
          <w:i/>
          <w:iCs/>
        </w:rPr>
      </w:pPr>
      <w:bookmarkStart w:id="39" w:name="_Toc109392846"/>
      <w:r w:rsidRPr="0094760D">
        <w:rPr>
          <w:rStyle w:val="Ttulo1Car"/>
        </w:rPr>
        <w:lastRenderedPageBreak/>
        <w:t xml:space="preserve">Anexo </w:t>
      </w:r>
      <w:r w:rsidR="00E675B5">
        <w:rPr>
          <w:rStyle w:val="Ttulo1Car"/>
        </w:rPr>
        <w:t>2</w:t>
      </w:r>
      <w:r w:rsidRPr="0094760D">
        <w:rPr>
          <w:rStyle w:val="Ttulo1Car"/>
        </w:rPr>
        <w:t>.</w:t>
      </w:r>
      <w:bookmarkEnd w:id="39"/>
      <w:r w:rsidRPr="0094760D">
        <w:rPr>
          <w:rFonts w:ascii="*Arial-BoldItalic-5186-Identity" w:hAnsi="*Arial-BoldItalic-5186-Identity" w:cs="*Arial-BoldItalic-5186-Identity"/>
          <w:b/>
          <w:bCs/>
          <w:i/>
          <w:iCs/>
        </w:rPr>
        <w:t xml:space="preserve"> Programa de Ejecución de Obra</w:t>
      </w:r>
    </w:p>
    <w:p w14:paraId="0B5D6BF9" w14:textId="000D72D8" w:rsidR="007E4313" w:rsidRPr="005A724B" w:rsidRDefault="00A12907" w:rsidP="00115DD3">
      <w:pPr>
        <w:autoSpaceDE w:val="0"/>
        <w:autoSpaceDN w:val="0"/>
        <w:adjustRightInd w:val="0"/>
        <w:rPr>
          <w:rFonts w:ascii="*Arial-BoldItalic-5186-Identity" w:hAnsi="*Arial-BoldItalic-5186-Identity" w:cs="*Arial-BoldItalic-5186-Identity"/>
          <w:b/>
          <w:bCs/>
          <w:iCs/>
        </w:rPr>
      </w:pPr>
      <w:r w:rsidRPr="001C25D2">
        <w:rPr>
          <w:rFonts w:ascii="*Arial-BoldItalic-5186-Identity" w:hAnsi="*Arial-BoldItalic-5186-Identity" w:cs="*Arial-BoldItalic-5186-Identity"/>
          <w:b/>
          <w:bCs/>
          <w:iCs/>
          <w:noProof/>
          <w:highlight w:val="red"/>
          <w:lang w:val="es-CR" w:eastAsia="es-CR"/>
        </w:rPr>
        <w:drawing>
          <wp:anchor distT="0" distB="0" distL="114300" distR="114300" simplePos="0" relativeHeight="251659264" behindDoc="1" locked="0" layoutInCell="1" allowOverlap="1" wp14:anchorId="2008974F" wp14:editId="135F107F">
            <wp:simplePos x="0" y="0"/>
            <wp:positionH relativeFrom="column">
              <wp:posOffset>1375912</wp:posOffset>
            </wp:positionH>
            <wp:positionV relativeFrom="paragraph">
              <wp:posOffset>79700</wp:posOffset>
            </wp:positionV>
            <wp:extent cx="3176531" cy="6451275"/>
            <wp:effectExtent l="0" t="0" r="5080" b="698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24174" t="18262" r="29463" b="17174"/>
                    <a:stretch>
                      <a:fillRect/>
                    </a:stretch>
                  </pic:blipFill>
                  <pic:spPr bwMode="auto">
                    <a:xfrm>
                      <a:off x="0" y="0"/>
                      <a:ext cx="3176531" cy="64512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E4313" w:rsidRPr="005A724B" w:rsidSect="00C86F4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532E9" w14:textId="77777777" w:rsidR="00456E67" w:rsidRDefault="00456E67" w:rsidP="005C0D9C">
      <w:r>
        <w:separator/>
      </w:r>
    </w:p>
  </w:endnote>
  <w:endnote w:type="continuationSeparator" w:id="0">
    <w:p w14:paraId="720D4DB7" w14:textId="77777777" w:rsidR="00456E67" w:rsidRDefault="00456E67" w:rsidP="005C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5185-Identity-H">
    <w:altName w:val="Calibri"/>
    <w:panose1 w:val="00000000000000000000"/>
    <w:charset w:val="00"/>
    <w:family w:val="auto"/>
    <w:notTrueType/>
    <w:pitch w:val="default"/>
    <w:sig w:usb0="00000003" w:usb1="00000000" w:usb2="00000000" w:usb3="00000000" w:csb0="00000001" w:csb1="00000000"/>
  </w:font>
  <w:font w:name="*Courier New-BoldItalic-5190-Id">
    <w:altName w:val="Calibri"/>
    <w:panose1 w:val="00000000000000000000"/>
    <w:charset w:val="00"/>
    <w:family w:val="auto"/>
    <w:notTrueType/>
    <w:pitch w:val="default"/>
    <w:sig w:usb0="00000003" w:usb1="00000000" w:usb2="00000000" w:usb3="00000000" w:csb0="00000001" w:csb1="00000000"/>
  </w:font>
  <w:font w:name="*Arial-BoldItalic-5186-Identity">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09A2" w14:textId="55F29EAC" w:rsidR="005E1FDB" w:rsidRDefault="005E1FDB" w:rsidP="00663FCB">
    <w:pPr>
      <w:pStyle w:val="Piedepgina"/>
      <w:jc w:val="center"/>
      <w:rPr>
        <w:b/>
        <w:bCs/>
        <w:sz w:val="20"/>
        <w:szCs w:val="20"/>
      </w:rPr>
    </w:pPr>
    <w:r w:rsidRPr="00A0019A">
      <w:rPr>
        <w:b/>
        <w:bCs/>
        <w:sz w:val="20"/>
        <w:szCs w:val="20"/>
      </w:rPr>
      <w:t>Barrio la Bolsa, Comayagüela, M.D.C. Honduras C.A. Teléfono: (504) 2232-7200</w:t>
    </w:r>
  </w:p>
  <w:p w14:paraId="57BE1A1B" w14:textId="77777777" w:rsidR="00C86F48" w:rsidRPr="00663FCB" w:rsidRDefault="00C86F48" w:rsidP="00663FCB">
    <w:pPr>
      <w:pStyle w:val="Piedepgina"/>
      <w:jc w:val="center"/>
      <w:rPr>
        <w:b/>
        <w:bCs/>
        <w:sz w:val="20"/>
        <w:szCs w:val="20"/>
      </w:rPr>
    </w:pPr>
  </w:p>
  <w:p w14:paraId="2EE94E20" w14:textId="4766DD7E" w:rsidR="005E1FDB" w:rsidRDefault="005E1F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26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6967C1" w:rsidRPr="006967C1">
      <w:rPr>
        <w:noProof/>
        <w:color w:val="17365D" w:themeColor="text2" w:themeShade="BF"/>
        <w:sz w:val="24"/>
        <w:szCs w:val="24"/>
        <w:lang w:val="es-ES"/>
      </w:rPr>
      <w:t>74</w:t>
    </w:r>
    <w:r>
      <w:rPr>
        <w:color w:val="17365D" w:themeColor="text2" w:themeShade="B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BBF70" w14:textId="77777777" w:rsidR="005E1FDB" w:rsidRDefault="005E1FDB" w:rsidP="00663FCB">
    <w:pPr>
      <w:pStyle w:val="Piedepgina"/>
      <w:jc w:val="center"/>
      <w:rPr>
        <w:b/>
        <w:bCs/>
        <w:sz w:val="20"/>
        <w:szCs w:val="20"/>
      </w:rPr>
    </w:pPr>
    <w:r w:rsidRPr="00A0019A">
      <w:rPr>
        <w:b/>
        <w:bCs/>
        <w:sz w:val="20"/>
        <w:szCs w:val="20"/>
      </w:rPr>
      <w:t>Barrio la Bolsa, Comayagüela, M.D.C. Honduras C.A. Teléfono: (504) 2232-7200 Ext. 1575</w:t>
    </w:r>
  </w:p>
  <w:p w14:paraId="21674B2D" w14:textId="77777777" w:rsidR="005E1FDB" w:rsidRDefault="005E1F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3791" w14:textId="77777777" w:rsidR="00456E67" w:rsidRDefault="00456E67" w:rsidP="005C0D9C">
      <w:r>
        <w:separator/>
      </w:r>
    </w:p>
  </w:footnote>
  <w:footnote w:type="continuationSeparator" w:id="0">
    <w:p w14:paraId="068B866C" w14:textId="77777777" w:rsidR="00456E67" w:rsidRDefault="00456E67" w:rsidP="005C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EA486" w14:textId="25602EDD" w:rsidR="005E1FDB" w:rsidRDefault="005E1FDB">
    <w:pPr>
      <w:pStyle w:val="Encabezado"/>
    </w:pPr>
    <w:r>
      <w:rPr>
        <w:noProof/>
        <w:lang w:val="es-CR" w:eastAsia="es-CR"/>
      </w:rPr>
      <w:drawing>
        <wp:anchor distT="0" distB="0" distL="114300" distR="114300" simplePos="0" relativeHeight="251663360" behindDoc="1" locked="0" layoutInCell="1" allowOverlap="1" wp14:anchorId="2E50CF29" wp14:editId="16BD34A4">
          <wp:simplePos x="0" y="0"/>
          <wp:positionH relativeFrom="page">
            <wp:posOffset>-27580</wp:posOffset>
          </wp:positionH>
          <wp:positionV relativeFrom="paragraph">
            <wp:posOffset>-463541</wp:posOffset>
          </wp:positionV>
          <wp:extent cx="7677150" cy="14630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698C9" w14:textId="7EAE89AB" w:rsidR="005E1FDB" w:rsidRDefault="005E1FDB">
    <w:pPr>
      <w:pStyle w:val="Encabezado"/>
    </w:pPr>
    <w:r>
      <w:rPr>
        <w:noProof/>
        <w:lang w:val="es-CR" w:eastAsia="es-CR"/>
      </w:rPr>
      <w:drawing>
        <wp:anchor distT="0" distB="0" distL="114300" distR="114300" simplePos="0" relativeHeight="251661312" behindDoc="1" locked="0" layoutInCell="1" allowOverlap="1" wp14:anchorId="08E4566B" wp14:editId="5DEBCF9C">
          <wp:simplePos x="0" y="0"/>
          <wp:positionH relativeFrom="page">
            <wp:align>left</wp:align>
          </wp:positionH>
          <wp:positionV relativeFrom="paragraph">
            <wp:posOffset>-457008</wp:posOffset>
          </wp:positionV>
          <wp:extent cx="7677150" cy="1463040"/>
          <wp:effectExtent l="0" t="0" r="0" b="381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rotWithShape="1">
                  <a:blip r:embed="rId1">
                    <a:extLst>
                      <a:ext uri="{28A0092B-C50C-407E-A947-70E740481C1C}">
                        <a14:useLocalDpi xmlns:a14="http://schemas.microsoft.com/office/drawing/2010/main" val="0"/>
                      </a:ext>
                    </a:extLst>
                  </a:blip>
                  <a:srcRect t="26618"/>
                  <a:stretch/>
                </pic:blipFill>
                <pic:spPr bwMode="auto">
                  <a:xfrm>
                    <a:off x="0" y="0"/>
                    <a:ext cx="7677150" cy="146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40B8"/>
    <w:multiLevelType w:val="multilevel"/>
    <w:tmpl w:val="16307A7C"/>
    <w:styleLink w:val="Estilo1"/>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927"/>
        </w:tabs>
        <w:ind w:left="927"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954"/>
        </w:tabs>
        <w:ind w:left="954"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6F15E5"/>
    <w:multiLevelType w:val="hybridMultilevel"/>
    <w:tmpl w:val="BE3EFC48"/>
    <w:lvl w:ilvl="0" w:tplc="015A4A88">
      <w:start w:val="1"/>
      <w:numFmt w:val="lowerRoman"/>
      <w:lvlText w:val="%1."/>
      <w:lvlJc w:val="left"/>
      <w:pPr>
        <w:ind w:left="4831" w:hanging="720"/>
      </w:pPr>
      <w:rPr>
        <w:rFonts w:hint="default"/>
      </w:rPr>
    </w:lvl>
    <w:lvl w:ilvl="1" w:tplc="480A0019">
      <w:start w:val="1"/>
      <w:numFmt w:val="lowerLetter"/>
      <w:lvlText w:val="%2."/>
      <w:lvlJc w:val="left"/>
      <w:pPr>
        <w:ind w:left="5191" w:hanging="360"/>
      </w:pPr>
    </w:lvl>
    <w:lvl w:ilvl="2" w:tplc="480A001B" w:tentative="1">
      <w:start w:val="1"/>
      <w:numFmt w:val="lowerRoman"/>
      <w:lvlText w:val="%3."/>
      <w:lvlJc w:val="right"/>
      <w:pPr>
        <w:ind w:left="5911" w:hanging="180"/>
      </w:pPr>
    </w:lvl>
    <w:lvl w:ilvl="3" w:tplc="480A000F" w:tentative="1">
      <w:start w:val="1"/>
      <w:numFmt w:val="decimal"/>
      <w:lvlText w:val="%4."/>
      <w:lvlJc w:val="left"/>
      <w:pPr>
        <w:ind w:left="6631" w:hanging="360"/>
      </w:pPr>
    </w:lvl>
    <w:lvl w:ilvl="4" w:tplc="480A0019" w:tentative="1">
      <w:start w:val="1"/>
      <w:numFmt w:val="lowerLetter"/>
      <w:lvlText w:val="%5."/>
      <w:lvlJc w:val="left"/>
      <w:pPr>
        <w:ind w:left="7351" w:hanging="360"/>
      </w:pPr>
    </w:lvl>
    <w:lvl w:ilvl="5" w:tplc="480A001B" w:tentative="1">
      <w:start w:val="1"/>
      <w:numFmt w:val="lowerRoman"/>
      <w:lvlText w:val="%6."/>
      <w:lvlJc w:val="right"/>
      <w:pPr>
        <w:ind w:left="8071" w:hanging="180"/>
      </w:pPr>
    </w:lvl>
    <w:lvl w:ilvl="6" w:tplc="480A000F" w:tentative="1">
      <w:start w:val="1"/>
      <w:numFmt w:val="decimal"/>
      <w:lvlText w:val="%7."/>
      <w:lvlJc w:val="left"/>
      <w:pPr>
        <w:ind w:left="8791" w:hanging="360"/>
      </w:pPr>
    </w:lvl>
    <w:lvl w:ilvl="7" w:tplc="480A0019" w:tentative="1">
      <w:start w:val="1"/>
      <w:numFmt w:val="lowerLetter"/>
      <w:lvlText w:val="%8."/>
      <w:lvlJc w:val="left"/>
      <w:pPr>
        <w:ind w:left="9511" w:hanging="360"/>
      </w:pPr>
    </w:lvl>
    <w:lvl w:ilvl="8" w:tplc="480A001B" w:tentative="1">
      <w:start w:val="1"/>
      <w:numFmt w:val="lowerRoman"/>
      <w:lvlText w:val="%9."/>
      <w:lvlJc w:val="right"/>
      <w:pPr>
        <w:ind w:left="10231" w:hanging="180"/>
      </w:pPr>
    </w:lvl>
  </w:abstractNum>
  <w:abstractNum w:abstractNumId="2" w15:restartNumberingAfterBreak="0">
    <w:nsid w:val="0A5639AF"/>
    <w:multiLevelType w:val="hybridMultilevel"/>
    <w:tmpl w:val="779655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0B770815"/>
    <w:multiLevelType w:val="hybridMultilevel"/>
    <w:tmpl w:val="7BF4C7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4" w15:restartNumberingAfterBreak="0">
    <w:nsid w:val="0BF86154"/>
    <w:multiLevelType w:val="hybridMultilevel"/>
    <w:tmpl w:val="1608B034"/>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DE6AB8"/>
    <w:multiLevelType w:val="hybridMultilevel"/>
    <w:tmpl w:val="86D63E8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12B26BA3"/>
    <w:multiLevelType w:val="hybridMultilevel"/>
    <w:tmpl w:val="2EFA753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56E4593"/>
    <w:multiLevelType w:val="hybridMultilevel"/>
    <w:tmpl w:val="DFD8ED78"/>
    <w:lvl w:ilvl="0" w:tplc="080A0001">
      <w:start w:val="1"/>
      <w:numFmt w:val="bullet"/>
      <w:lvlText w:val=""/>
      <w:lvlJc w:val="left"/>
      <w:pPr>
        <w:ind w:left="1125" w:hanging="360"/>
      </w:pPr>
      <w:rPr>
        <w:rFonts w:ascii="Symbol" w:hAnsi="Symbol" w:hint="default"/>
      </w:rPr>
    </w:lvl>
    <w:lvl w:ilvl="1" w:tplc="080A0003" w:tentative="1">
      <w:start w:val="1"/>
      <w:numFmt w:val="bullet"/>
      <w:lvlText w:val="o"/>
      <w:lvlJc w:val="left"/>
      <w:pPr>
        <w:ind w:left="1845" w:hanging="360"/>
      </w:pPr>
      <w:rPr>
        <w:rFonts w:ascii="Courier New" w:hAnsi="Courier New" w:cs="Courier New" w:hint="default"/>
      </w:rPr>
    </w:lvl>
    <w:lvl w:ilvl="2" w:tplc="080A0005" w:tentative="1">
      <w:start w:val="1"/>
      <w:numFmt w:val="bullet"/>
      <w:lvlText w:val=""/>
      <w:lvlJc w:val="left"/>
      <w:pPr>
        <w:ind w:left="2565" w:hanging="360"/>
      </w:pPr>
      <w:rPr>
        <w:rFonts w:ascii="Wingdings" w:hAnsi="Wingdings" w:hint="default"/>
      </w:rPr>
    </w:lvl>
    <w:lvl w:ilvl="3" w:tplc="080A0001" w:tentative="1">
      <w:start w:val="1"/>
      <w:numFmt w:val="bullet"/>
      <w:lvlText w:val=""/>
      <w:lvlJc w:val="left"/>
      <w:pPr>
        <w:ind w:left="3285" w:hanging="360"/>
      </w:pPr>
      <w:rPr>
        <w:rFonts w:ascii="Symbol" w:hAnsi="Symbol" w:hint="default"/>
      </w:rPr>
    </w:lvl>
    <w:lvl w:ilvl="4" w:tplc="080A0003" w:tentative="1">
      <w:start w:val="1"/>
      <w:numFmt w:val="bullet"/>
      <w:lvlText w:val="o"/>
      <w:lvlJc w:val="left"/>
      <w:pPr>
        <w:ind w:left="4005" w:hanging="360"/>
      </w:pPr>
      <w:rPr>
        <w:rFonts w:ascii="Courier New" w:hAnsi="Courier New" w:cs="Courier New" w:hint="default"/>
      </w:rPr>
    </w:lvl>
    <w:lvl w:ilvl="5" w:tplc="080A0005" w:tentative="1">
      <w:start w:val="1"/>
      <w:numFmt w:val="bullet"/>
      <w:lvlText w:val=""/>
      <w:lvlJc w:val="left"/>
      <w:pPr>
        <w:ind w:left="4725" w:hanging="360"/>
      </w:pPr>
      <w:rPr>
        <w:rFonts w:ascii="Wingdings" w:hAnsi="Wingdings" w:hint="default"/>
      </w:rPr>
    </w:lvl>
    <w:lvl w:ilvl="6" w:tplc="080A0001" w:tentative="1">
      <w:start w:val="1"/>
      <w:numFmt w:val="bullet"/>
      <w:lvlText w:val=""/>
      <w:lvlJc w:val="left"/>
      <w:pPr>
        <w:ind w:left="5445" w:hanging="360"/>
      </w:pPr>
      <w:rPr>
        <w:rFonts w:ascii="Symbol" w:hAnsi="Symbol" w:hint="default"/>
      </w:rPr>
    </w:lvl>
    <w:lvl w:ilvl="7" w:tplc="080A0003" w:tentative="1">
      <w:start w:val="1"/>
      <w:numFmt w:val="bullet"/>
      <w:lvlText w:val="o"/>
      <w:lvlJc w:val="left"/>
      <w:pPr>
        <w:ind w:left="6165" w:hanging="360"/>
      </w:pPr>
      <w:rPr>
        <w:rFonts w:ascii="Courier New" w:hAnsi="Courier New" w:cs="Courier New" w:hint="default"/>
      </w:rPr>
    </w:lvl>
    <w:lvl w:ilvl="8" w:tplc="080A0005" w:tentative="1">
      <w:start w:val="1"/>
      <w:numFmt w:val="bullet"/>
      <w:lvlText w:val=""/>
      <w:lvlJc w:val="left"/>
      <w:pPr>
        <w:ind w:left="6885" w:hanging="360"/>
      </w:pPr>
      <w:rPr>
        <w:rFonts w:ascii="Wingdings" w:hAnsi="Wingdings" w:hint="default"/>
      </w:rPr>
    </w:lvl>
  </w:abstractNum>
  <w:abstractNum w:abstractNumId="8" w15:restartNumberingAfterBreak="0">
    <w:nsid w:val="176D6A31"/>
    <w:multiLevelType w:val="hybridMultilevel"/>
    <w:tmpl w:val="8CB4581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CE661EB"/>
    <w:multiLevelType w:val="hybridMultilevel"/>
    <w:tmpl w:val="124C742E"/>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12E247F"/>
    <w:multiLevelType w:val="hybridMultilevel"/>
    <w:tmpl w:val="344486EA"/>
    <w:lvl w:ilvl="0" w:tplc="B5AAAC90">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24447E5"/>
    <w:multiLevelType w:val="hybridMultilevel"/>
    <w:tmpl w:val="09AA208E"/>
    <w:lvl w:ilvl="0" w:tplc="E53A70AC">
      <w:start w:val="1"/>
      <w:numFmt w:val="lowerLetter"/>
      <w:lvlText w:val="%1)"/>
      <w:lvlJc w:val="left"/>
      <w:pPr>
        <w:ind w:left="720" w:hanging="360"/>
      </w:pPr>
      <w:rPr>
        <w:rFonts w:hint="default"/>
        <w:b/>
        <w:u w:val="singl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229027B2"/>
    <w:multiLevelType w:val="hybridMultilevel"/>
    <w:tmpl w:val="1B74ADB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26F82A3B"/>
    <w:multiLevelType w:val="hybridMultilevel"/>
    <w:tmpl w:val="B3487540"/>
    <w:lvl w:ilvl="0" w:tplc="480A001B">
      <w:start w:val="1"/>
      <w:numFmt w:val="lowerRoman"/>
      <w:lvlText w:val="%1."/>
      <w:lvlJc w:val="right"/>
      <w:pPr>
        <w:ind w:left="2136" w:hanging="360"/>
      </w:pPr>
    </w:lvl>
    <w:lvl w:ilvl="1" w:tplc="480A0019" w:tentative="1">
      <w:start w:val="1"/>
      <w:numFmt w:val="lowerLetter"/>
      <w:lvlText w:val="%2."/>
      <w:lvlJc w:val="left"/>
      <w:pPr>
        <w:ind w:left="2856" w:hanging="360"/>
      </w:pPr>
    </w:lvl>
    <w:lvl w:ilvl="2" w:tplc="480A001B" w:tentative="1">
      <w:start w:val="1"/>
      <w:numFmt w:val="lowerRoman"/>
      <w:lvlText w:val="%3."/>
      <w:lvlJc w:val="right"/>
      <w:pPr>
        <w:ind w:left="3576" w:hanging="180"/>
      </w:pPr>
    </w:lvl>
    <w:lvl w:ilvl="3" w:tplc="480A000F" w:tentative="1">
      <w:start w:val="1"/>
      <w:numFmt w:val="decimal"/>
      <w:lvlText w:val="%4."/>
      <w:lvlJc w:val="left"/>
      <w:pPr>
        <w:ind w:left="4296" w:hanging="360"/>
      </w:pPr>
    </w:lvl>
    <w:lvl w:ilvl="4" w:tplc="480A0019" w:tentative="1">
      <w:start w:val="1"/>
      <w:numFmt w:val="lowerLetter"/>
      <w:lvlText w:val="%5."/>
      <w:lvlJc w:val="left"/>
      <w:pPr>
        <w:ind w:left="5016" w:hanging="360"/>
      </w:pPr>
    </w:lvl>
    <w:lvl w:ilvl="5" w:tplc="480A001B" w:tentative="1">
      <w:start w:val="1"/>
      <w:numFmt w:val="lowerRoman"/>
      <w:lvlText w:val="%6."/>
      <w:lvlJc w:val="right"/>
      <w:pPr>
        <w:ind w:left="5736" w:hanging="180"/>
      </w:pPr>
    </w:lvl>
    <w:lvl w:ilvl="6" w:tplc="480A000F" w:tentative="1">
      <w:start w:val="1"/>
      <w:numFmt w:val="decimal"/>
      <w:lvlText w:val="%7."/>
      <w:lvlJc w:val="left"/>
      <w:pPr>
        <w:ind w:left="6456" w:hanging="360"/>
      </w:pPr>
    </w:lvl>
    <w:lvl w:ilvl="7" w:tplc="480A0019" w:tentative="1">
      <w:start w:val="1"/>
      <w:numFmt w:val="lowerLetter"/>
      <w:lvlText w:val="%8."/>
      <w:lvlJc w:val="left"/>
      <w:pPr>
        <w:ind w:left="7176" w:hanging="360"/>
      </w:pPr>
    </w:lvl>
    <w:lvl w:ilvl="8" w:tplc="480A001B" w:tentative="1">
      <w:start w:val="1"/>
      <w:numFmt w:val="lowerRoman"/>
      <w:lvlText w:val="%9."/>
      <w:lvlJc w:val="right"/>
      <w:pPr>
        <w:ind w:left="7896" w:hanging="180"/>
      </w:pPr>
    </w:lvl>
  </w:abstractNum>
  <w:abstractNum w:abstractNumId="14" w15:restartNumberingAfterBreak="0">
    <w:nsid w:val="29210592"/>
    <w:multiLevelType w:val="hybridMultilevel"/>
    <w:tmpl w:val="A25E6F48"/>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5" w15:restartNumberingAfterBreak="0">
    <w:nsid w:val="29A546A9"/>
    <w:multiLevelType w:val="hybridMultilevel"/>
    <w:tmpl w:val="7B80496A"/>
    <w:lvl w:ilvl="0" w:tplc="90C077DC">
      <w:start w:val="1"/>
      <w:numFmt w:val="lowerLetter"/>
      <w:lvlText w:val="%1."/>
      <w:lvlJc w:val="left"/>
      <w:pPr>
        <w:tabs>
          <w:tab w:val="num" w:pos="720"/>
        </w:tabs>
        <w:ind w:left="720" w:hanging="360"/>
      </w:pPr>
      <w:rPr>
        <w:rFonts w:hint="default"/>
      </w:rPr>
    </w:lvl>
    <w:lvl w:ilvl="1" w:tplc="F8045EE4">
      <w:start w:val="1"/>
      <w:numFmt w:val="decimal"/>
      <w:lvlText w:val="%2."/>
      <w:lvlJc w:val="left"/>
      <w:pPr>
        <w:tabs>
          <w:tab w:val="num" w:pos="1440"/>
        </w:tabs>
        <w:ind w:left="1440" w:hanging="360"/>
      </w:pPr>
      <w:rPr>
        <w:rFonts w:hint="default"/>
      </w:rPr>
    </w:lvl>
    <w:lvl w:ilvl="2" w:tplc="C602E79A">
      <w:start w:val="2"/>
      <w:numFmt w:val="low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DA42651"/>
    <w:multiLevelType w:val="hybridMultilevel"/>
    <w:tmpl w:val="D58044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08C348B"/>
    <w:multiLevelType w:val="hybridMultilevel"/>
    <w:tmpl w:val="A9324CB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30D41CF"/>
    <w:multiLevelType w:val="hybridMultilevel"/>
    <w:tmpl w:val="02A61A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5F361D4"/>
    <w:multiLevelType w:val="hybridMultilevel"/>
    <w:tmpl w:val="E6FE19C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0" w15:restartNumberingAfterBreak="0">
    <w:nsid w:val="3DD310A8"/>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43AC6376"/>
    <w:multiLevelType w:val="hybridMultilevel"/>
    <w:tmpl w:val="D75458E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4A306663"/>
    <w:multiLevelType w:val="hybridMultilevel"/>
    <w:tmpl w:val="C9C2C396"/>
    <w:lvl w:ilvl="0" w:tplc="E834A678">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4ADE6ED1"/>
    <w:multiLevelType w:val="hybridMultilevel"/>
    <w:tmpl w:val="2026C82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4" w15:restartNumberingAfterBreak="0">
    <w:nsid w:val="4E4040DF"/>
    <w:multiLevelType w:val="hybridMultilevel"/>
    <w:tmpl w:val="E93641B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5" w15:restartNumberingAfterBreak="0">
    <w:nsid w:val="52AC5729"/>
    <w:multiLevelType w:val="hybridMultilevel"/>
    <w:tmpl w:val="460A79FA"/>
    <w:lvl w:ilvl="0" w:tplc="90C077D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11D812"/>
    <w:multiLevelType w:val="hybridMultilevel"/>
    <w:tmpl w:val="756D1F5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5CB1267"/>
    <w:multiLevelType w:val="hybridMultilevel"/>
    <w:tmpl w:val="98E041B0"/>
    <w:lvl w:ilvl="0" w:tplc="2C74DCAC">
      <w:start w:val="1"/>
      <w:numFmt w:val="lowerLetter"/>
      <w:lvlText w:val="%1."/>
      <w:lvlJc w:val="left"/>
      <w:pPr>
        <w:ind w:left="927"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7534C32"/>
    <w:multiLevelType w:val="hybridMultilevel"/>
    <w:tmpl w:val="AAB09E1E"/>
    <w:lvl w:ilvl="0" w:tplc="197A9E5C">
      <w:start w:val="1"/>
      <w:numFmt w:val="lowerRoman"/>
      <w:lvlText w:val="(%1)"/>
      <w:lvlJc w:val="left"/>
      <w:pPr>
        <w:ind w:left="1080" w:hanging="72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9" w15:restartNumberingAfterBreak="0">
    <w:nsid w:val="69105D60"/>
    <w:multiLevelType w:val="hybridMultilevel"/>
    <w:tmpl w:val="31B67BEE"/>
    <w:lvl w:ilvl="0" w:tplc="0C0A000F">
      <w:start w:val="1"/>
      <w:numFmt w:val="decimal"/>
      <w:lvlText w:val="%1."/>
      <w:lvlJc w:val="left"/>
      <w:pPr>
        <w:tabs>
          <w:tab w:val="num" w:pos="720"/>
        </w:tabs>
        <w:ind w:left="720" w:hanging="360"/>
      </w:pPr>
    </w:lvl>
    <w:lvl w:ilvl="1" w:tplc="DB32CA1C">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DF46EB1"/>
    <w:multiLevelType w:val="hybridMultilevel"/>
    <w:tmpl w:val="649045C6"/>
    <w:lvl w:ilvl="0" w:tplc="028C2D62">
      <w:start w:val="1"/>
      <w:numFmt w:val="none"/>
      <w:lvlText w:val="a."/>
      <w:lvlJc w:val="left"/>
      <w:pPr>
        <w:tabs>
          <w:tab w:val="num" w:pos="720"/>
        </w:tabs>
        <w:ind w:left="720" w:hanging="360"/>
      </w:pPr>
      <w:rPr>
        <w:rFonts w:hint="default"/>
      </w:rPr>
    </w:lvl>
    <w:lvl w:ilvl="1" w:tplc="760C357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15B73DC"/>
    <w:multiLevelType w:val="hybridMultilevel"/>
    <w:tmpl w:val="0A76D07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2" w15:restartNumberingAfterBreak="0">
    <w:nsid w:val="71DB2CFD"/>
    <w:multiLevelType w:val="hybridMultilevel"/>
    <w:tmpl w:val="2E12F34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3" w15:restartNumberingAfterBreak="0">
    <w:nsid w:val="75B73A30"/>
    <w:multiLevelType w:val="hybridMultilevel"/>
    <w:tmpl w:val="F6C44B0C"/>
    <w:lvl w:ilvl="0" w:tplc="714C138A">
      <w:start w:val="1"/>
      <w:numFmt w:val="bullet"/>
      <w:lvlText w:val="-"/>
      <w:lvlJc w:val="left"/>
      <w:pPr>
        <w:ind w:left="-66" w:hanging="360"/>
      </w:pPr>
      <w:rPr>
        <w:rFonts w:ascii="Arial" w:eastAsia="Calibri" w:hAnsi="Arial" w:cs="Arial" w:hint="default"/>
      </w:rPr>
    </w:lvl>
    <w:lvl w:ilvl="1" w:tplc="480A0003">
      <w:start w:val="1"/>
      <w:numFmt w:val="bullet"/>
      <w:lvlText w:val="o"/>
      <w:lvlJc w:val="left"/>
      <w:pPr>
        <w:ind w:left="654" w:hanging="360"/>
      </w:pPr>
      <w:rPr>
        <w:rFonts w:ascii="Courier New" w:hAnsi="Courier New" w:cs="Courier New" w:hint="default"/>
      </w:rPr>
    </w:lvl>
    <w:lvl w:ilvl="2" w:tplc="480A0005" w:tentative="1">
      <w:start w:val="1"/>
      <w:numFmt w:val="bullet"/>
      <w:lvlText w:val=""/>
      <w:lvlJc w:val="left"/>
      <w:pPr>
        <w:ind w:left="1374" w:hanging="360"/>
      </w:pPr>
      <w:rPr>
        <w:rFonts w:ascii="Wingdings" w:hAnsi="Wingdings" w:hint="default"/>
      </w:rPr>
    </w:lvl>
    <w:lvl w:ilvl="3" w:tplc="480A0001" w:tentative="1">
      <w:start w:val="1"/>
      <w:numFmt w:val="bullet"/>
      <w:lvlText w:val=""/>
      <w:lvlJc w:val="left"/>
      <w:pPr>
        <w:ind w:left="2094" w:hanging="360"/>
      </w:pPr>
      <w:rPr>
        <w:rFonts w:ascii="Symbol" w:hAnsi="Symbol" w:hint="default"/>
      </w:rPr>
    </w:lvl>
    <w:lvl w:ilvl="4" w:tplc="480A0003" w:tentative="1">
      <w:start w:val="1"/>
      <w:numFmt w:val="bullet"/>
      <w:lvlText w:val="o"/>
      <w:lvlJc w:val="left"/>
      <w:pPr>
        <w:ind w:left="2814" w:hanging="360"/>
      </w:pPr>
      <w:rPr>
        <w:rFonts w:ascii="Courier New" w:hAnsi="Courier New" w:cs="Courier New" w:hint="default"/>
      </w:rPr>
    </w:lvl>
    <w:lvl w:ilvl="5" w:tplc="480A0005" w:tentative="1">
      <w:start w:val="1"/>
      <w:numFmt w:val="bullet"/>
      <w:lvlText w:val=""/>
      <w:lvlJc w:val="left"/>
      <w:pPr>
        <w:ind w:left="3534" w:hanging="360"/>
      </w:pPr>
      <w:rPr>
        <w:rFonts w:ascii="Wingdings" w:hAnsi="Wingdings" w:hint="default"/>
      </w:rPr>
    </w:lvl>
    <w:lvl w:ilvl="6" w:tplc="480A0001" w:tentative="1">
      <w:start w:val="1"/>
      <w:numFmt w:val="bullet"/>
      <w:lvlText w:val=""/>
      <w:lvlJc w:val="left"/>
      <w:pPr>
        <w:ind w:left="4254" w:hanging="360"/>
      </w:pPr>
      <w:rPr>
        <w:rFonts w:ascii="Symbol" w:hAnsi="Symbol" w:hint="default"/>
      </w:rPr>
    </w:lvl>
    <w:lvl w:ilvl="7" w:tplc="480A0003" w:tentative="1">
      <w:start w:val="1"/>
      <w:numFmt w:val="bullet"/>
      <w:lvlText w:val="o"/>
      <w:lvlJc w:val="left"/>
      <w:pPr>
        <w:ind w:left="4974" w:hanging="360"/>
      </w:pPr>
      <w:rPr>
        <w:rFonts w:ascii="Courier New" w:hAnsi="Courier New" w:cs="Courier New" w:hint="default"/>
      </w:rPr>
    </w:lvl>
    <w:lvl w:ilvl="8" w:tplc="480A0005" w:tentative="1">
      <w:start w:val="1"/>
      <w:numFmt w:val="bullet"/>
      <w:lvlText w:val=""/>
      <w:lvlJc w:val="left"/>
      <w:pPr>
        <w:ind w:left="5694" w:hanging="360"/>
      </w:pPr>
      <w:rPr>
        <w:rFonts w:ascii="Wingdings" w:hAnsi="Wingdings" w:hint="default"/>
      </w:rPr>
    </w:lvl>
  </w:abstractNum>
  <w:abstractNum w:abstractNumId="34" w15:restartNumberingAfterBreak="0">
    <w:nsid w:val="78BA3F5D"/>
    <w:multiLevelType w:val="multilevel"/>
    <w:tmpl w:val="16307A7C"/>
    <w:numStyleLink w:val="Estilo1"/>
  </w:abstractNum>
  <w:abstractNum w:abstractNumId="35" w15:restartNumberingAfterBreak="0">
    <w:nsid w:val="7CBB71EE"/>
    <w:multiLevelType w:val="hybridMultilevel"/>
    <w:tmpl w:val="F474A086"/>
    <w:lvl w:ilvl="0" w:tplc="480A001B">
      <w:start w:val="1"/>
      <w:numFmt w:val="low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6" w15:restartNumberingAfterBreak="0">
    <w:nsid w:val="7EE15207"/>
    <w:multiLevelType w:val="multilevel"/>
    <w:tmpl w:val="578C179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48309363">
    <w:abstractNumId w:val="1"/>
  </w:num>
  <w:num w:numId="2" w16cid:durableId="1270775335">
    <w:abstractNumId w:val="17"/>
  </w:num>
  <w:num w:numId="3" w16cid:durableId="1649044918">
    <w:abstractNumId w:val="28"/>
  </w:num>
  <w:num w:numId="4" w16cid:durableId="1591625313">
    <w:abstractNumId w:val="31"/>
  </w:num>
  <w:num w:numId="5" w16cid:durableId="1272399454">
    <w:abstractNumId w:val="14"/>
  </w:num>
  <w:num w:numId="6" w16cid:durableId="1648970031">
    <w:abstractNumId w:val="3"/>
  </w:num>
  <w:num w:numId="7" w16cid:durableId="251427128">
    <w:abstractNumId w:val="19"/>
  </w:num>
  <w:num w:numId="8" w16cid:durableId="1588538738">
    <w:abstractNumId w:val="23"/>
  </w:num>
  <w:num w:numId="9" w16cid:durableId="795491534">
    <w:abstractNumId w:val="6"/>
  </w:num>
  <w:num w:numId="10" w16cid:durableId="1306161101">
    <w:abstractNumId w:val="13"/>
  </w:num>
  <w:num w:numId="11" w16cid:durableId="1056395547">
    <w:abstractNumId w:val="32"/>
  </w:num>
  <w:num w:numId="12" w16cid:durableId="295918693">
    <w:abstractNumId w:val="5"/>
  </w:num>
  <w:num w:numId="13" w16cid:durableId="802115654">
    <w:abstractNumId w:val="2"/>
  </w:num>
  <w:num w:numId="14" w16cid:durableId="2040549845">
    <w:abstractNumId w:val="21"/>
  </w:num>
  <w:num w:numId="15" w16cid:durableId="1269238230">
    <w:abstractNumId w:val="12"/>
  </w:num>
  <w:num w:numId="16" w16cid:durableId="1978997553">
    <w:abstractNumId w:val="33"/>
  </w:num>
  <w:num w:numId="17" w16cid:durableId="1695837048">
    <w:abstractNumId w:val="18"/>
  </w:num>
  <w:num w:numId="18" w16cid:durableId="1062102629">
    <w:abstractNumId w:val="7"/>
  </w:num>
  <w:num w:numId="19" w16cid:durableId="97453857">
    <w:abstractNumId w:val="24"/>
  </w:num>
  <w:num w:numId="20" w16cid:durableId="1653950751">
    <w:abstractNumId w:val="22"/>
  </w:num>
  <w:num w:numId="21" w16cid:durableId="59905677">
    <w:abstractNumId w:val="30"/>
  </w:num>
  <w:num w:numId="22" w16cid:durableId="2058820694">
    <w:abstractNumId w:val="16"/>
  </w:num>
  <w:num w:numId="23" w16cid:durableId="48699881">
    <w:abstractNumId w:val="9"/>
  </w:num>
  <w:num w:numId="24" w16cid:durableId="1164395805">
    <w:abstractNumId w:val="15"/>
  </w:num>
  <w:num w:numId="25" w16cid:durableId="2090033049">
    <w:abstractNumId w:val="29"/>
  </w:num>
  <w:num w:numId="26" w16cid:durableId="470295638">
    <w:abstractNumId w:val="25"/>
  </w:num>
  <w:num w:numId="27" w16cid:durableId="1631092606">
    <w:abstractNumId w:val="0"/>
  </w:num>
  <w:num w:numId="28" w16cid:durableId="1253319942">
    <w:abstractNumId w:val="34"/>
  </w:num>
  <w:num w:numId="29" w16cid:durableId="1439179639">
    <w:abstractNumId w:val="10"/>
  </w:num>
  <w:num w:numId="30" w16cid:durableId="902714449">
    <w:abstractNumId w:val="27"/>
  </w:num>
  <w:num w:numId="31" w16cid:durableId="1655333452">
    <w:abstractNumId w:val="11"/>
  </w:num>
  <w:num w:numId="32" w16cid:durableId="1848321602">
    <w:abstractNumId w:val="35"/>
  </w:num>
  <w:num w:numId="33" w16cid:durableId="2035810318">
    <w:abstractNumId w:val="8"/>
  </w:num>
  <w:num w:numId="34" w16cid:durableId="2031561581">
    <w:abstractNumId w:val="26"/>
  </w:num>
  <w:num w:numId="35" w16cid:durableId="1516840949">
    <w:abstractNumId w:val="4"/>
  </w:num>
  <w:num w:numId="36" w16cid:durableId="1411341842">
    <w:abstractNumId w:val="36"/>
  </w:num>
  <w:num w:numId="37" w16cid:durableId="2141847980">
    <w:abstractNumId w:val="2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HN" w:vendorID="64" w:dllVersion="6" w:nlCheck="1" w:checkStyle="1"/>
  <w:activeWritingStyle w:appName="MSWord" w:lang="es-GT"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MX" w:vendorID="64" w:dllVersion="6" w:nlCheck="1" w:checkStyle="1"/>
  <w:activeWritingStyle w:appName="MSWord" w:lang="es-HN" w:vendorID="64" w:dllVersion="0" w:nlCheck="1" w:checkStyle="0"/>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GT" w:vendorID="64" w:dllVersion="0" w:nlCheck="1" w:checkStyle="0"/>
  <w:activeWritingStyle w:appName="MSWord" w:lang="es-HN"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GT"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CR" w:vendorID="64" w:dllVersion="6" w:nlCheck="1" w:checkStyle="1"/>
  <w:activeWritingStyle w:appName="MSWord" w:lang="es-CO" w:vendorID="64" w:dllVersion="0" w:nlCheck="1" w:checkStyle="0"/>
  <w:activeWritingStyle w:appName="MSWord" w:lang="es-C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97B"/>
    <w:rsid w:val="00004734"/>
    <w:rsid w:val="00006E5B"/>
    <w:rsid w:val="000070F3"/>
    <w:rsid w:val="00017EEA"/>
    <w:rsid w:val="0002183B"/>
    <w:rsid w:val="00023549"/>
    <w:rsid w:val="000243D9"/>
    <w:rsid w:val="000245A9"/>
    <w:rsid w:val="000441AC"/>
    <w:rsid w:val="00053AF8"/>
    <w:rsid w:val="00063EE8"/>
    <w:rsid w:val="00065AF2"/>
    <w:rsid w:val="00065EF9"/>
    <w:rsid w:val="00070AC4"/>
    <w:rsid w:val="00095CB8"/>
    <w:rsid w:val="000972B6"/>
    <w:rsid w:val="000A13C7"/>
    <w:rsid w:val="000A38CB"/>
    <w:rsid w:val="000A6785"/>
    <w:rsid w:val="000A6D54"/>
    <w:rsid w:val="000B0EE6"/>
    <w:rsid w:val="000B3D26"/>
    <w:rsid w:val="000B6FDE"/>
    <w:rsid w:val="000B7127"/>
    <w:rsid w:val="000C5961"/>
    <w:rsid w:val="000D0D3D"/>
    <w:rsid w:val="000D4762"/>
    <w:rsid w:val="000E1C19"/>
    <w:rsid w:val="000E7410"/>
    <w:rsid w:val="000F44C3"/>
    <w:rsid w:val="000F4C3F"/>
    <w:rsid w:val="000F6A80"/>
    <w:rsid w:val="000F789F"/>
    <w:rsid w:val="00101344"/>
    <w:rsid w:val="001045F7"/>
    <w:rsid w:val="00105362"/>
    <w:rsid w:val="00115DD3"/>
    <w:rsid w:val="00117DA2"/>
    <w:rsid w:val="00120DA3"/>
    <w:rsid w:val="00124670"/>
    <w:rsid w:val="00126055"/>
    <w:rsid w:val="00127092"/>
    <w:rsid w:val="001327D5"/>
    <w:rsid w:val="00133021"/>
    <w:rsid w:val="00144CF3"/>
    <w:rsid w:val="00145095"/>
    <w:rsid w:val="001555F9"/>
    <w:rsid w:val="001567D7"/>
    <w:rsid w:val="00164D17"/>
    <w:rsid w:val="00177332"/>
    <w:rsid w:val="00180E0C"/>
    <w:rsid w:val="001813F2"/>
    <w:rsid w:val="001A02EF"/>
    <w:rsid w:val="001A752B"/>
    <w:rsid w:val="001B5D25"/>
    <w:rsid w:val="001B7BC3"/>
    <w:rsid w:val="001C25D2"/>
    <w:rsid w:val="001C5E9F"/>
    <w:rsid w:val="001D27E3"/>
    <w:rsid w:val="001D290B"/>
    <w:rsid w:val="001D73BE"/>
    <w:rsid w:val="001E04F5"/>
    <w:rsid w:val="001E1CA9"/>
    <w:rsid w:val="001E4B88"/>
    <w:rsid w:val="001F0D7B"/>
    <w:rsid w:val="00205E43"/>
    <w:rsid w:val="002234DD"/>
    <w:rsid w:val="00224FB6"/>
    <w:rsid w:val="0022601E"/>
    <w:rsid w:val="0023196C"/>
    <w:rsid w:val="0023207F"/>
    <w:rsid w:val="00232349"/>
    <w:rsid w:val="002323B4"/>
    <w:rsid w:val="00234352"/>
    <w:rsid w:val="0024030E"/>
    <w:rsid w:val="002517F8"/>
    <w:rsid w:val="0025598B"/>
    <w:rsid w:val="00261D03"/>
    <w:rsid w:val="00270503"/>
    <w:rsid w:val="00274076"/>
    <w:rsid w:val="00274F54"/>
    <w:rsid w:val="00277D60"/>
    <w:rsid w:val="00286E52"/>
    <w:rsid w:val="00286F80"/>
    <w:rsid w:val="0029631E"/>
    <w:rsid w:val="002A1FC6"/>
    <w:rsid w:val="002A5110"/>
    <w:rsid w:val="002A6D71"/>
    <w:rsid w:val="002B1A73"/>
    <w:rsid w:val="002B2C5D"/>
    <w:rsid w:val="002B7FA0"/>
    <w:rsid w:val="002C17A7"/>
    <w:rsid w:val="002C39F2"/>
    <w:rsid w:val="002C6A05"/>
    <w:rsid w:val="002D1866"/>
    <w:rsid w:val="002D4916"/>
    <w:rsid w:val="002D6F7E"/>
    <w:rsid w:val="002D7E40"/>
    <w:rsid w:val="002E0758"/>
    <w:rsid w:val="002E7D25"/>
    <w:rsid w:val="002F1669"/>
    <w:rsid w:val="002F5494"/>
    <w:rsid w:val="003071B6"/>
    <w:rsid w:val="0031096A"/>
    <w:rsid w:val="00311A35"/>
    <w:rsid w:val="00321BB8"/>
    <w:rsid w:val="00322F51"/>
    <w:rsid w:val="003300F2"/>
    <w:rsid w:val="003320CD"/>
    <w:rsid w:val="0033309A"/>
    <w:rsid w:val="003339DD"/>
    <w:rsid w:val="003357B6"/>
    <w:rsid w:val="0034385F"/>
    <w:rsid w:val="00346DA7"/>
    <w:rsid w:val="0034768F"/>
    <w:rsid w:val="00356057"/>
    <w:rsid w:val="0035761B"/>
    <w:rsid w:val="0035778C"/>
    <w:rsid w:val="003608D4"/>
    <w:rsid w:val="0036306A"/>
    <w:rsid w:val="00364CFE"/>
    <w:rsid w:val="00367071"/>
    <w:rsid w:val="003714F1"/>
    <w:rsid w:val="00380BF5"/>
    <w:rsid w:val="0038729A"/>
    <w:rsid w:val="00393936"/>
    <w:rsid w:val="0039646D"/>
    <w:rsid w:val="003C770E"/>
    <w:rsid w:val="003D2081"/>
    <w:rsid w:val="003D3383"/>
    <w:rsid w:val="003F07CE"/>
    <w:rsid w:val="003F1A76"/>
    <w:rsid w:val="003F6B6C"/>
    <w:rsid w:val="0040065F"/>
    <w:rsid w:val="00402F61"/>
    <w:rsid w:val="0041569C"/>
    <w:rsid w:val="00423DF4"/>
    <w:rsid w:val="00431958"/>
    <w:rsid w:val="004447E1"/>
    <w:rsid w:val="00446BCB"/>
    <w:rsid w:val="004531D2"/>
    <w:rsid w:val="00456E67"/>
    <w:rsid w:val="0045766E"/>
    <w:rsid w:val="00471763"/>
    <w:rsid w:val="0047445A"/>
    <w:rsid w:val="004901DD"/>
    <w:rsid w:val="00490CF0"/>
    <w:rsid w:val="00492BFA"/>
    <w:rsid w:val="004949DC"/>
    <w:rsid w:val="00494E2B"/>
    <w:rsid w:val="004B302F"/>
    <w:rsid w:val="004B6197"/>
    <w:rsid w:val="004C59FC"/>
    <w:rsid w:val="004C6C23"/>
    <w:rsid w:val="004C6DB3"/>
    <w:rsid w:val="004D105F"/>
    <w:rsid w:val="004D19A4"/>
    <w:rsid w:val="004D6554"/>
    <w:rsid w:val="004D7DBA"/>
    <w:rsid w:val="004E0797"/>
    <w:rsid w:val="004E0BE8"/>
    <w:rsid w:val="004E0D67"/>
    <w:rsid w:val="004E249B"/>
    <w:rsid w:val="004E4CC4"/>
    <w:rsid w:val="004F3EDA"/>
    <w:rsid w:val="00504AD0"/>
    <w:rsid w:val="00505919"/>
    <w:rsid w:val="00514B68"/>
    <w:rsid w:val="00524A70"/>
    <w:rsid w:val="00525996"/>
    <w:rsid w:val="00530A5B"/>
    <w:rsid w:val="005312F0"/>
    <w:rsid w:val="00533E20"/>
    <w:rsid w:val="0054033E"/>
    <w:rsid w:val="00551A86"/>
    <w:rsid w:val="00553927"/>
    <w:rsid w:val="00555262"/>
    <w:rsid w:val="00556FEA"/>
    <w:rsid w:val="0056080B"/>
    <w:rsid w:val="00563D33"/>
    <w:rsid w:val="005677F3"/>
    <w:rsid w:val="00580D1F"/>
    <w:rsid w:val="00581F08"/>
    <w:rsid w:val="00587A02"/>
    <w:rsid w:val="005920E6"/>
    <w:rsid w:val="00595BB2"/>
    <w:rsid w:val="00597F38"/>
    <w:rsid w:val="005A691F"/>
    <w:rsid w:val="005A724B"/>
    <w:rsid w:val="005B2001"/>
    <w:rsid w:val="005B31AF"/>
    <w:rsid w:val="005B78D1"/>
    <w:rsid w:val="005B7F43"/>
    <w:rsid w:val="005C0D9C"/>
    <w:rsid w:val="005C640B"/>
    <w:rsid w:val="005D0D64"/>
    <w:rsid w:val="005D1803"/>
    <w:rsid w:val="005D20D9"/>
    <w:rsid w:val="005D4C9C"/>
    <w:rsid w:val="005D551F"/>
    <w:rsid w:val="005D6B81"/>
    <w:rsid w:val="005E1FDB"/>
    <w:rsid w:val="005E3EE5"/>
    <w:rsid w:val="005E5967"/>
    <w:rsid w:val="005F0DA7"/>
    <w:rsid w:val="005F1554"/>
    <w:rsid w:val="00605853"/>
    <w:rsid w:val="006148FC"/>
    <w:rsid w:val="0061567C"/>
    <w:rsid w:val="006242AE"/>
    <w:rsid w:val="006257FD"/>
    <w:rsid w:val="00634C51"/>
    <w:rsid w:val="00636B92"/>
    <w:rsid w:val="0064044B"/>
    <w:rsid w:val="0064562A"/>
    <w:rsid w:val="00646668"/>
    <w:rsid w:val="00646D31"/>
    <w:rsid w:val="006477BA"/>
    <w:rsid w:val="00653C67"/>
    <w:rsid w:val="006547D0"/>
    <w:rsid w:val="00663FCB"/>
    <w:rsid w:val="006674CF"/>
    <w:rsid w:val="00673572"/>
    <w:rsid w:val="006856C5"/>
    <w:rsid w:val="00691C9C"/>
    <w:rsid w:val="00693C35"/>
    <w:rsid w:val="006967C1"/>
    <w:rsid w:val="006A2DF2"/>
    <w:rsid w:val="006A40AD"/>
    <w:rsid w:val="006A554E"/>
    <w:rsid w:val="006B08E0"/>
    <w:rsid w:val="006B1DFF"/>
    <w:rsid w:val="006B2308"/>
    <w:rsid w:val="006B3F12"/>
    <w:rsid w:val="006C2A6C"/>
    <w:rsid w:val="006C2B11"/>
    <w:rsid w:val="006C3013"/>
    <w:rsid w:val="006C3927"/>
    <w:rsid w:val="006C4CAD"/>
    <w:rsid w:val="006D140E"/>
    <w:rsid w:val="006D6825"/>
    <w:rsid w:val="006D7357"/>
    <w:rsid w:val="006E0BF3"/>
    <w:rsid w:val="006E1D4C"/>
    <w:rsid w:val="006F08F1"/>
    <w:rsid w:val="00712FA9"/>
    <w:rsid w:val="00716327"/>
    <w:rsid w:val="00720475"/>
    <w:rsid w:val="00721C80"/>
    <w:rsid w:val="00721DEB"/>
    <w:rsid w:val="007242F8"/>
    <w:rsid w:val="00727FB3"/>
    <w:rsid w:val="007342E5"/>
    <w:rsid w:val="007426D4"/>
    <w:rsid w:val="0074410C"/>
    <w:rsid w:val="0074497F"/>
    <w:rsid w:val="00744C9F"/>
    <w:rsid w:val="007479E2"/>
    <w:rsid w:val="0075093A"/>
    <w:rsid w:val="007521A7"/>
    <w:rsid w:val="007537EE"/>
    <w:rsid w:val="00755875"/>
    <w:rsid w:val="00757EF4"/>
    <w:rsid w:val="00765257"/>
    <w:rsid w:val="007700F0"/>
    <w:rsid w:val="00774744"/>
    <w:rsid w:val="00775C00"/>
    <w:rsid w:val="00780DB1"/>
    <w:rsid w:val="0078243D"/>
    <w:rsid w:val="0079605B"/>
    <w:rsid w:val="0079638E"/>
    <w:rsid w:val="007A0921"/>
    <w:rsid w:val="007C03C3"/>
    <w:rsid w:val="007D0F5E"/>
    <w:rsid w:val="007D5AA9"/>
    <w:rsid w:val="007D6826"/>
    <w:rsid w:val="007E158A"/>
    <w:rsid w:val="007E4313"/>
    <w:rsid w:val="007E4641"/>
    <w:rsid w:val="007E502C"/>
    <w:rsid w:val="007F44C8"/>
    <w:rsid w:val="0080029E"/>
    <w:rsid w:val="00803AE8"/>
    <w:rsid w:val="00804DB4"/>
    <w:rsid w:val="00805690"/>
    <w:rsid w:val="00815E3A"/>
    <w:rsid w:val="00823863"/>
    <w:rsid w:val="00833CC6"/>
    <w:rsid w:val="0087309E"/>
    <w:rsid w:val="00873A54"/>
    <w:rsid w:val="00873E44"/>
    <w:rsid w:val="00876270"/>
    <w:rsid w:val="0088017E"/>
    <w:rsid w:val="00880C71"/>
    <w:rsid w:val="00882BB7"/>
    <w:rsid w:val="008865B6"/>
    <w:rsid w:val="00887CC1"/>
    <w:rsid w:val="00896757"/>
    <w:rsid w:val="008A1F1D"/>
    <w:rsid w:val="008A304A"/>
    <w:rsid w:val="008A3B06"/>
    <w:rsid w:val="008B06D2"/>
    <w:rsid w:val="008B135F"/>
    <w:rsid w:val="008B6B44"/>
    <w:rsid w:val="008B7C44"/>
    <w:rsid w:val="008C036F"/>
    <w:rsid w:val="008C4AA5"/>
    <w:rsid w:val="008C561C"/>
    <w:rsid w:val="008C6566"/>
    <w:rsid w:val="008D53E2"/>
    <w:rsid w:val="008E0ACF"/>
    <w:rsid w:val="008E0F8F"/>
    <w:rsid w:val="008E7D59"/>
    <w:rsid w:val="008F2D21"/>
    <w:rsid w:val="008F421A"/>
    <w:rsid w:val="009020BA"/>
    <w:rsid w:val="00905068"/>
    <w:rsid w:val="00906A38"/>
    <w:rsid w:val="0090770A"/>
    <w:rsid w:val="00912128"/>
    <w:rsid w:val="00912850"/>
    <w:rsid w:val="00914E7B"/>
    <w:rsid w:val="00915C1F"/>
    <w:rsid w:val="0091664F"/>
    <w:rsid w:val="00916C1D"/>
    <w:rsid w:val="00920678"/>
    <w:rsid w:val="00932D3A"/>
    <w:rsid w:val="00940D40"/>
    <w:rsid w:val="00941824"/>
    <w:rsid w:val="009421BB"/>
    <w:rsid w:val="00942F4C"/>
    <w:rsid w:val="00943C3B"/>
    <w:rsid w:val="0094760D"/>
    <w:rsid w:val="00947B82"/>
    <w:rsid w:val="00956CE4"/>
    <w:rsid w:val="00960033"/>
    <w:rsid w:val="00964DEC"/>
    <w:rsid w:val="00966BD0"/>
    <w:rsid w:val="0096734D"/>
    <w:rsid w:val="00970351"/>
    <w:rsid w:val="00972B12"/>
    <w:rsid w:val="00973136"/>
    <w:rsid w:val="0097454A"/>
    <w:rsid w:val="0097697B"/>
    <w:rsid w:val="00977426"/>
    <w:rsid w:val="00977D5F"/>
    <w:rsid w:val="00983209"/>
    <w:rsid w:val="009939D3"/>
    <w:rsid w:val="00994AFE"/>
    <w:rsid w:val="00994D07"/>
    <w:rsid w:val="009953C6"/>
    <w:rsid w:val="009A1DE3"/>
    <w:rsid w:val="009A4B65"/>
    <w:rsid w:val="009A4DC7"/>
    <w:rsid w:val="009A77E0"/>
    <w:rsid w:val="009B085F"/>
    <w:rsid w:val="009B0ADF"/>
    <w:rsid w:val="009B2317"/>
    <w:rsid w:val="009B3F53"/>
    <w:rsid w:val="009B46DA"/>
    <w:rsid w:val="009C1E96"/>
    <w:rsid w:val="009C431C"/>
    <w:rsid w:val="009C47F8"/>
    <w:rsid w:val="009C5463"/>
    <w:rsid w:val="009C5476"/>
    <w:rsid w:val="009C7BC1"/>
    <w:rsid w:val="009D0B5D"/>
    <w:rsid w:val="009D14C0"/>
    <w:rsid w:val="009D1593"/>
    <w:rsid w:val="009D2907"/>
    <w:rsid w:val="009D2C29"/>
    <w:rsid w:val="009D39D6"/>
    <w:rsid w:val="009E2628"/>
    <w:rsid w:val="009E2AA2"/>
    <w:rsid w:val="009F1BDA"/>
    <w:rsid w:val="00A12907"/>
    <w:rsid w:val="00A13F58"/>
    <w:rsid w:val="00A20A9B"/>
    <w:rsid w:val="00A25CF8"/>
    <w:rsid w:val="00A264DF"/>
    <w:rsid w:val="00A27683"/>
    <w:rsid w:val="00A30F09"/>
    <w:rsid w:val="00A33151"/>
    <w:rsid w:val="00A33E2E"/>
    <w:rsid w:val="00A3711B"/>
    <w:rsid w:val="00A401AB"/>
    <w:rsid w:val="00A404C0"/>
    <w:rsid w:val="00A438A8"/>
    <w:rsid w:val="00A43B62"/>
    <w:rsid w:val="00A519D0"/>
    <w:rsid w:val="00A55850"/>
    <w:rsid w:val="00A608BA"/>
    <w:rsid w:val="00A67C53"/>
    <w:rsid w:val="00A67D02"/>
    <w:rsid w:val="00A74852"/>
    <w:rsid w:val="00A80271"/>
    <w:rsid w:val="00A861B1"/>
    <w:rsid w:val="00A91288"/>
    <w:rsid w:val="00A91B05"/>
    <w:rsid w:val="00A9544B"/>
    <w:rsid w:val="00A97437"/>
    <w:rsid w:val="00A97636"/>
    <w:rsid w:val="00AA7C1B"/>
    <w:rsid w:val="00AB23CA"/>
    <w:rsid w:val="00AB2F9C"/>
    <w:rsid w:val="00AB4543"/>
    <w:rsid w:val="00AD2B30"/>
    <w:rsid w:val="00AD534B"/>
    <w:rsid w:val="00AE239A"/>
    <w:rsid w:val="00AE3D80"/>
    <w:rsid w:val="00AE3DD9"/>
    <w:rsid w:val="00AE76E4"/>
    <w:rsid w:val="00AF1D5A"/>
    <w:rsid w:val="00AF1D68"/>
    <w:rsid w:val="00AF3667"/>
    <w:rsid w:val="00AF3C1F"/>
    <w:rsid w:val="00B01FC5"/>
    <w:rsid w:val="00B04212"/>
    <w:rsid w:val="00B16D17"/>
    <w:rsid w:val="00B21178"/>
    <w:rsid w:val="00B233A9"/>
    <w:rsid w:val="00B275D1"/>
    <w:rsid w:val="00B27C4F"/>
    <w:rsid w:val="00B36CE7"/>
    <w:rsid w:val="00B428D3"/>
    <w:rsid w:val="00B4724E"/>
    <w:rsid w:val="00B5160F"/>
    <w:rsid w:val="00B56AB2"/>
    <w:rsid w:val="00B759BD"/>
    <w:rsid w:val="00B83372"/>
    <w:rsid w:val="00B86D24"/>
    <w:rsid w:val="00B923D2"/>
    <w:rsid w:val="00BA6E13"/>
    <w:rsid w:val="00BB10CC"/>
    <w:rsid w:val="00BB42BF"/>
    <w:rsid w:val="00BC202C"/>
    <w:rsid w:val="00BD3160"/>
    <w:rsid w:val="00BD3737"/>
    <w:rsid w:val="00BD6E24"/>
    <w:rsid w:val="00BE3223"/>
    <w:rsid w:val="00BE45A4"/>
    <w:rsid w:val="00BE5697"/>
    <w:rsid w:val="00BE7184"/>
    <w:rsid w:val="00BF45EE"/>
    <w:rsid w:val="00C04CBA"/>
    <w:rsid w:val="00C0581D"/>
    <w:rsid w:val="00C1531A"/>
    <w:rsid w:val="00C15697"/>
    <w:rsid w:val="00C17CF7"/>
    <w:rsid w:val="00C24941"/>
    <w:rsid w:val="00C25E09"/>
    <w:rsid w:val="00C30DE5"/>
    <w:rsid w:val="00C401FB"/>
    <w:rsid w:val="00C4117B"/>
    <w:rsid w:val="00C46907"/>
    <w:rsid w:val="00C53CD9"/>
    <w:rsid w:val="00C54785"/>
    <w:rsid w:val="00C55EDE"/>
    <w:rsid w:val="00C57C31"/>
    <w:rsid w:val="00C6147D"/>
    <w:rsid w:val="00C629C8"/>
    <w:rsid w:val="00C715CC"/>
    <w:rsid w:val="00C7254F"/>
    <w:rsid w:val="00C73AC0"/>
    <w:rsid w:val="00C8027B"/>
    <w:rsid w:val="00C84C6B"/>
    <w:rsid w:val="00C853EE"/>
    <w:rsid w:val="00C86F48"/>
    <w:rsid w:val="00CA7677"/>
    <w:rsid w:val="00CC011E"/>
    <w:rsid w:val="00CC0FCB"/>
    <w:rsid w:val="00CC2E86"/>
    <w:rsid w:val="00CD154C"/>
    <w:rsid w:val="00CD252E"/>
    <w:rsid w:val="00CD42A1"/>
    <w:rsid w:val="00CD4D4E"/>
    <w:rsid w:val="00CD7B8C"/>
    <w:rsid w:val="00CE090F"/>
    <w:rsid w:val="00CE0B78"/>
    <w:rsid w:val="00CF1872"/>
    <w:rsid w:val="00CF3065"/>
    <w:rsid w:val="00D0153D"/>
    <w:rsid w:val="00D05CB0"/>
    <w:rsid w:val="00D1198D"/>
    <w:rsid w:val="00D11ADD"/>
    <w:rsid w:val="00D1254F"/>
    <w:rsid w:val="00D13F7A"/>
    <w:rsid w:val="00D14B68"/>
    <w:rsid w:val="00D26E1A"/>
    <w:rsid w:val="00D305BE"/>
    <w:rsid w:val="00D33267"/>
    <w:rsid w:val="00D33F18"/>
    <w:rsid w:val="00D42ACB"/>
    <w:rsid w:val="00D439AF"/>
    <w:rsid w:val="00D50544"/>
    <w:rsid w:val="00D5330C"/>
    <w:rsid w:val="00D538B8"/>
    <w:rsid w:val="00D53D96"/>
    <w:rsid w:val="00D5498A"/>
    <w:rsid w:val="00D554C0"/>
    <w:rsid w:val="00D55D6D"/>
    <w:rsid w:val="00D623FE"/>
    <w:rsid w:val="00D80A9E"/>
    <w:rsid w:val="00D83D58"/>
    <w:rsid w:val="00D92FF9"/>
    <w:rsid w:val="00D939B4"/>
    <w:rsid w:val="00D962B8"/>
    <w:rsid w:val="00D96F05"/>
    <w:rsid w:val="00DA47F1"/>
    <w:rsid w:val="00DA5B88"/>
    <w:rsid w:val="00DA76DC"/>
    <w:rsid w:val="00DB7A05"/>
    <w:rsid w:val="00DC0C16"/>
    <w:rsid w:val="00DC154A"/>
    <w:rsid w:val="00DD246C"/>
    <w:rsid w:val="00DD2557"/>
    <w:rsid w:val="00DD6127"/>
    <w:rsid w:val="00DE05D7"/>
    <w:rsid w:val="00DE32A5"/>
    <w:rsid w:val="00DE78BA"/>
    <w:rsid w:val="00DF10E8"/>
    <w:rsid w:val="00DF7E7B"/>
    <w:rsid w:val="00E05FCE"/>
    <w:rsid w:val="00E0672A"/>
    <w:rsid w:val="00E14782"/>
    <w:rsid w:val="00E15302"/>
    <w:rsid w:val="00E16F58"/>
    <w:rsid w:val="00E22336"/>
    <w:rsid w:val="00E24FB9"/>
    <w:rsid w:val="00E3121A"/>
    <w:rsid w:val="00E366A7"/>
    <w:rsid w:val="00E61777"/>
    <w:rsid w:val="00E62185"/>
    <w:rsid w:val="00E675B5"/>
    <w:rsid w:val="00E67CAB"/>
    <w:rsid w:val="00E90DAD"/>
    <w:rsid w:val="00E91A0B"/>
    <w:rsid w:val="00EA2E92"/>
    <w:rsid w:val="00EA343C"/>
    <w:rsid w:val="00EA7EA8"/>
    <w:rsid w:val="00EB03AE"/>
    <w:rsid w:val="00EB1AB2"/>
    <w:rsid w:val="00EB67F4"/>
    <w:rsid w:val="00EC21A0"/>
    <w:rsid w:val="00EC5CD2"/>
    <w:rsid w:val="00EC66F6"/>
    <w:rsid w:val="00EC6891"/>
    <w:rsid w:val="00ED14A4"/>
    <w:rsid w:val="00ED3478"/>
    <w:rsid w:val="00ED5DB9"/>
    <w:rsid w:val="00ED69C0"/>
    <w:rsid w:val="00F040F4"/>
    <w:rsid w:val="00F1172F"/>
    <w:rsid w:val="00F16DB8"/>
    <w:rsid w:val="00F20AD7"/>
    <w:rsid w:val="00F20CA1"/>
    <w:rsid w:val="00F30073"/>
    <w:rsid w:val="00F30589"/>
    <w:rsid w:val="00F351C3"/>
    <w:rsid w:val="00F35467"/>
    <w:rsid w:val="00F354DB"/>
    <w:rsid w:val="00F36917"/>
    <w:rsid w:val="00F3727B"/>
    <w:rsid w:val="00F42EC8"/>
    <w:rsid w:val="00F45EA4"/>
    <w:rsid w:val="00F50D27"/>
    <w:rsid w:val="00F50D37"/>
    <w:rsid w:val="00F5241E"/>
    <w:rsid w:val="00F60430"/>
    <w:rsid w:val="00F730A6"/>
    <w:rsid w:val="00F762CC"/>
    <w:rsid w:val="00F80B65"/>
    <w:rsid w:val="00F9641D"/>
    <w:rsid w:val="00F9655C"/>
    <w:rsid w:val="00FB00E9"/>
    <w:rsid w:val="00FB0CE0"/>
    <w:rsid w:val="00FB2B08"/>
    <w:rsid w:val="00FB35FF"/>
    <w:rsid w:val="00FC27E4"/>
    <w:rsid w:val="00FD3A2F"/>
    <w:rsid w:val="00FE227B"/>
    <w:rsid w:val="00FF25B1"/>
    <w:rsid w:val="00FF5500"/>
    <w:rsid w:val="00FF55E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B020B"/>
  <w15:docId w15:val="{0BC3D1AF-1E47-4ADF-B14F-BC224E1A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FF9"/>
    <w:pPr>
      <w:spacing w:after="0" w:line="240" w:lineRule="auto"/>
      <w:jc w:val="both"/>
    </w:pPr>
    <w:rPr>
      <w:rFonts w:ascii="Arial" w:hAnsi="Arial"/>
    </w:rPr>
  </w:style>
  <w:style w:type="paragraph" w:styleId="Ttulo1">
    <w:name w:val="heading 1"/>
    <w:basedOn w:val="Normal"/>
    <w:next w:val="Normal"/>
    <w:link w:val="Ttulo1Car"/>
    <w:uiPriority w:val="9"/>
    <w:qFormat/>
    <w:rsid w:val="00E3121A"/>
    <w:pPr>
      <w:keepNext/>
      <w:keepLines/>
      <w:spacing w:before="240"/>
      <w:outlineLvl w:val="0"/>
    </w:pPr>
    <w:rPr>
      <w:rFonts w:eastAsiaTheme="majorEastAsia" w:cstheme="majorBidi"/>
      <w:b/>
      <w:sz w:val="28"/>
      <w:szCs w:val="32"/>
    </w:rPr>
  </w:style>
  <w:style w:type="paragraph" w:styleId="Ttulo2">
    <w:name w:val="heading 2"/>
    <w:aliases w:val="Title Header2"/>
    <w:basedOn w:val="Normal"/>
    <w:next w:val="Normal"/>
    <w:link w:val="Ttulo2Car"/>
    <w:unhideWhenUsed/>
    <w:qFormat/>
    <w:rsid w:val="00E3121A"/>
    <w:pPr>
      <w:keepNext/>
      <w:keepLines/>
      <w:spacing w:before="200"/>
      <w:outlineLvl w:val="1"/>
    </w:pPr>
    <w:rPr>
      <w:rFonts w:eastAsiaTheme="majorEastAsia" w:cstheme="majorBidi"/>
      <w:b/>
      <w:bCs/>
      <w:sz w:val="26"/>
      <w:szCs w:val="26"/>
    </w:rPr>
  </w:style>
  <w:style w:type="paragraph" w:styleId="Ttulo3">
    <w:name w:val="heading 3"/>
    <w:basedOn w:val="Normal"/>
    <w:link w:val="Ttulo3Car"/>
    <w:uiPriority w:val="9"/>
    <w:qFormat/>
    <w:rsid w:val="00321BB8"/>
    <w:pPr>
      <w:widowControl w:val="0"/>
      <w:autoSpaceDE w:val="0"/>
      <w:autoSpaceDN w:val="0"/>
      <w:ind w:left="2279" w:right="2214"/>
      <w:jc w:val="center"/>
      <w:outlineLvl w:val="2"/>
    </w:pPr>
    <w:rPr>
      <w:rFonts w:eastAsia="Arial" w:cs="Arial"/>
      <w:b/>
      <w:bCs/>
      <w:sz w:val="28"/>
      <w:szCs w:val="28"/>
      <w:lang w:val="es-ES"/>
    </w:rPr>
  </w:style>
  <w:style w:type="paragraph" w:styleId="Ttulo4">
    <w:name w:val="heading 4"/>
    <w:basedOn w:val="Normal"/>
    <w:link w:val="Ttulo4Car"/>
    <w:uiPriority w:val="1"/>
    <w:qFormat/>
    <w:rsid w:val="00321BB8"/>
    <w:pPr>
      <w:widowControl w:val="0"/>
      <w:autoSpaceDE w:val="0"/>
      <w:autoSpaceDN w:val="0"/>
      <w:spacing w:before="5"/>
      <w:ind w:left="2" w:right="3"/>
      <w:jc w:val="center"/>
      <w:outlineLvl w:val="3"/>
    </w:pPr>
    <w:rPr>
      <w:rFonts w:eastAsia="Arial" w:cs="Arial"/>
      <w:b/>
      <w:bCs/>
      <w:sz w:val="24"/>
      <w:szCs w:val="24"/>
      <w:lang w:val="es-ES"/>
    </w:rPr>
  </w:style>
  <w:style w:type="paragraph" w:styleId="Ttulo5">
    <w:name w:val="heading 5"/>
    <w:basedOn w:val="Normal"/>
    <w:link w:val="Ttulo5Car"/>
    <w:uiPriority w:val="1"/>
    <w:qFormat/>
    <w:rsid w:val="00321BB8"/>
    <w:pPr>
      <w:widowControl w:val="0"/>
      <w:autoSpaceDE w:val="0"/>
      <w:autoSpaceDN w:val="0"/>
      <w:ind w:left="222"/>
      <w:outlineLvl w:val="4"/>
    </w:pPr>
    <w:rPr>
      <w:rFonts w:ascii="Microsoft Sans Serif" w:eastAsia="Microsoft Sans Serif" w:hAnsi="Microsoft Sans Serif" w:cs="Microsoft Sans Serif"/>
      <w:sz w:val="24"/>
      <w:szCs w:val="24"/>
      <w:lang w:val="es-ES"/>
    </w:rPr>
  </w:style>
  <w:style w:type="paragraph" w:styleId="Ttulo6">
    <w:name w:val="heading 6"/>
    <w:basedOn w:val="Normal"/>
    <w:next w:val="Normal"/>
    <w:link w:val="Ttulo6Car"/>
    <w:uiPriority w:val="1"/>
    <w:unhideWhenUsed/>
    <w:qFormat/>
    <w:rsid w:val="00321BB8"/>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link w:val="Ttulo7Car"/>
    <w:uiPriority w:val="1"/>
    <w:qFormat/>
    <w:rsid w:val="00321BB8"/>
    <w:pPr>
      <w:widowControl w:val="0"/>
      <w:autoSpaceDE w:val="0"/>
      <w:autoSpaceDN w:val="0"/>
      <w:spacing w:before="1"/>
      <w:ind w:left="649" w:hanging="428"/>
      <w:outlineLvl w:val="6"/>
    </w:pPr>
    <w:rPr>
      <w:rFonts w:eastAsia="Arial" w:cs="Arial"/>
      <w:b/>
      <w:bCs/>
      <w:i/>
      <w:i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olita,HOJA,List Paragraph,Guión,BOLA,Párrafo de lista21,Titulo 8,Párrafo de lista31,ViÃ±eta 2,References,Bullets,Title Style 1,Numbered List Paragraph,lp1,Celula,List Bullet Mary,Ha,Dot pt,Bullet Points,No Spacing1"/>
    <w:basedOn w:val="Normal"/>
    <w:link w:val="PrrafodelistaCar"/>
    <w:uiPriority w:val="34"/>
    <w:qFormat/>
    <w:rsid w:val="0097697B"/>
    <w:pPr>
      <w:ind w:left="720"/>
      <w:contextualSpacing/>
    </w:pPr>
  </w:style>
  <w:style w:type="character" w:styleId="Hipervnculo">
    <w:name w:val="Hyperlink"/>
    <w:basedOn w:val="Fuentedeprrafopredeter"/>
    <w:uiPriority w:val="99"/>
    <w:unhideWhenUsed/>
    <w:rsid w:val="00101344"/>
    <w:rPr>
      <w:color w:val="0000FF" w:themeColor="hyperlink"/>
      <w:u w:val="single"/>
    </w:rPr>
  </w:style>
  <w:style w:type="paragraph" w:customStyle="1" w:styleId="SectionXH2">
    <w:name w:val="Section X H2"/>
    <w:basedOn w:val="Ttulo2"/>
    <w:rsid w:val="008B6B44"/>
    <w:pPr>
      <w:keepLines w:val="0"/>
      <w:suppressAutoHyphens/>
      <w:spacing w:before="120" w:after="200"/>
      <w:jc w:val="center"/>
    </w:pPr>
    <w:rPr>
      <w:rFonts w:ascii="Times New Roman Bold" w:eastAsia="Times New Roman" w:hAnsi="Times New Roman Bold" w:cs="Times New Roman"/>
      <w:bCs w:val="0"/>
      <w:sz w:val="28"/>
      <w:szCs w:val="24"/>
      <w:lang w:val="es-ES_tradnl"/>
    </w:rPr>
  </w:style>
  <w:style w:type="character" w:customStyle="1" w:styleId="Ttulo2Car">
    <w:name w:val="Título 2 Car"/>
    <w:aliases w:val="Title Header2 Car"/>
    <w:basedOn w:val="Fuentedeprrafopredeter"/>
    <w:link w:val="Ttulo2"/>
    <w:rsid w:val="00E3121A"/>
    <w:rPr>
      <w:rFonts w:ascii="Arial" w:eastAsiaTheme="majorEastAsia" w:hAnsi="Arial" w:cstheme="majorBidi"/>
      <w:b/>
      <w:bCs/>
      <w:sz w:val="26"/>
      <w:szCs w:val="26"/>
    </w:rPr>
  </w:style>
  <w:style w:type="paragraph" w:customStyle="1" w:styleId="Outline">
    <w:name w:val="Outline"/>
    <w:basedOn w:val="Normal"/>
    <w:rsid w:val="00CE0B78"/>
    <w:pPr>
      <w:spacing w:before="240"/>
    </w:pPr>
    <w:rPr>
      <w:rFonts w:ascii="Times New Roman" w:eastAsia="Times New Roman" w:hAnsi="Times New Roman" w:cs="Times New Roman"/>
      <w:kern w:val="28"/>
      <w:sz w:val="24"/>
      <w:szCs w:val="20"/>
      <w:lang w:val="en-US"/>
    </w:rPr>
  </w:style>
  <w:style w:type="paragraph" w:customStyle="1" w:styleId="Normali">
    <w:name w:val="Normal(i)"/>
    <w:basedOn w:val="Normal"/>
    <w:rsid w:val="00CE0B78"/>
    <w:pPr>
      <w:keepLines/>
      <w:tabs>
        <w:tab w:val="left" w:pos="1843"/>
      </w:tabs>
      <w:spacing w:after="120"/>
    </w:pPr>
    <w:rPr>
      <w:rFonts w:ascii="Times New Roman" w:eastAsia="Times New Roman" w:hAnsi="Times New Roman" w:cs="Times New Roman"/>
      <w:sz w:val="24"/>
      <w:szCs w:val="20"/>
      <w:lang w:val="en-GB" w:eastAsia="en-GB"/>
    </w:rPr>
  </w:style>
  <w:style w:type="paragraph" w:styleId="Textodeglobo">
    <w:name w:val="Balloon Text"/>
    <w:basedOn w:val="Normal"/>
    <w:link w:val="TextodegloboCar"/>
    <w:uiPriority w:val="99"/>
    <w:semiHidden/>
    <w:unhideWhenUsed/>
    <w:rsid w:val="00873A54"/>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A54"/>
    <w:rPr>
      <w:rFonts w:ascii="Tahoma" w:hAnsi="Tahoma" w:cs="Tahoma"/>
      <w:sz w:val="16"/>
      <w:szCs w:val="16"/>
    </w:rPr>
  </w:style>
  <w:style w:type="paragraph" w:styleId="Textoindependiente3">
    <w:name w:val="Body Text 3"/>
    <w:basedOn w:val="Normal"/>
    <w:link w:val="Textoindependiente3Car"/>
    <w:uiPriority w:val="99"/>
    <w:semiHidden/>
    <w:unhideWhenUsed/>
    <w:rsid w:val="0023207F"/>
    <w:pPr>
      <w:spacing w:after="120"/>
    </w:pPr>
    <w:rPr>
      <w:rFonts w:ascii="Times New Roman" w:eastAsia="Times New Roman" w:hAnsi="Times New Roman" w:cs="Times New Roman"/>
      <w:sz w:val="16"/>
      <w:szCs w:val="16"/>
      <w:lang w:val="es-ES_tradnl"/>
    </w:rPr>
  </w:style>
  <w:style w:type="character" w:customStyle="1" w:styleId="Textoindependiente3Car">
    <w:name w:val="Texto independiente 3 Car"/>
    <w:basedOn w:val="Fuentedeprrafopredeter"/>
    <w:link w:val="Textoindependiente3"/>
    <w:uiPriority w:val="99"/>
    <w:semiHidden/>
    <w:rsid w:val="0023207F"/>
    <w:rPr>
      <w:rFonts w:ascii="Times New Roman" w:eastAsia="Times New Roman" w:hAnsi="Times New Roman" w:cs="Times New Roman"/>
      <w:sz w:val="16"/>
      <w:szCs w:val="16"/>
      <w:lang w:val="es-ES_tradnl"/>
    </w:rPr>
  </w:style>
  <w:style w:type="paragraph" w:styleId="Encabezado">
    <w:name w:val="header"/>
    <w:basedOn w:val="Normal"/>
    <w:link w:val="EncabezadoCar"/>
    <w:uiPriority w:val="99"/>
    <w:unhideWhenUsed/>
    <w:rsid w:val="005C0D9C"/>
    <w:pPr>
      <w:tabs>
        <w:tab w:val="center" w:pos="4419"/>
        <w:tab w:val="right" w:pos="8838"/>
      </w:tabs>
    </w:pPr>
  </w:style>
  <w:style w:type="character" w:customStyle="1" w:styleId="EncabezadoCar">
    <w:name w:val="Encabezado Car"/>
    <w:basedOn w:val="Fuentedeprrafopredeter"/>
    <w:link w:val="Encabezado"/>
    <w:uiPriority w:val="99"/>
    <w:rsid w:val="005C0D9C"/>
  </w:style>
  <w:style w:type="paragraph" w:styleId="Piedepgina">
    <w:name w:val="footer"/>
    <w:basedOn w:val="Normal"/>
    <w:link w:val="PiedepginaCar"/>
    <w:uiPriority w:val="99"/>
    <w:unhideWhenUsed/>
    <w:rsid w:val="005C0D9C"/>
    <w:pPr>
      <w:tabs>
        <w:tab w:val="center" w:pos="4419"/>
        <w:tab w:val="right" w:pos="8838"/>
      </w:tabs>
    </w:pPr>
  </w:style>
  <w:style w:type="character" w:customStyle="1" w:styleId="PiedepginaCar">
    <w:name w:val="Pie de página Car"/>
    <w:basedOn w:val="Fuentedeprrafopredeter"/>
    <w:link w:val="Piedepgina"/>
    <w:uiPriority w:val="99"/>
    <w:rsid w:val="005C0D9C"/>
  </w:style>
  <w:style w:type="paragraph" w:styleId="Textoindependiente2">
    <w:name w:val="Body Text 2"/>
    <w:basedOn w:val="Normal"/>
    <w:link w:val="Textoindependiente2Car"/>
    <w:uiPriority w:val="99"/>
    <w:semiHidden/>
    <w:unhideWhenUsed/>
    <w:rsid w:val="009D39D6"/>
    <w:pPr>
      <w:spacing w:after="120" w:line="480" w:lineRule="auto"/>
    </w:pPr>
  </w:style>
  <w:style w:type="character" w:customStyle="1" w:styleId="Textoindependiente2Car">
    <w:name w:val="Texto independiente 2 Car"/>
    <w:basedOn w:val="Fuentedeprrafopredeter"/>
    <w:link w:val="Textoindependiente2"/>
    <w:uiPriority w:val="99"/>
    <w:semiHidden/>
    <w:rsid w:val="009D39D6"/>
  </w:style>
  <w:style w:type="paragraph" w:customStyle="1" w:styleId="Default">
    <w:name w:val="Default"/>
    <w:rsid w:val="001045F7"/>
    <w:pPr>
      <w:autoSpaceDE w:val="0"/>
      <w:autoSpaceDN w:val="0"/>
      <w:adjustRightInd w:val="0"/>
      <w:spacing w:after="0" w:line="240" w:lineRule="auto"/>
    </w:pPr>
    <w:rPr>
      <w:rFonts w:ascii="Segoe UI" w:hAnsi="Segoe UI" w:cs="Segoe UI"/>
      <w:color w:val="000000"/>
      <w:sz w:val="24"/>
      <w:szCs w:val="24"/>
    </w:rPr>
  </w:style>
  <w:style w:type="character" w:customStyle="1" w:styleId="Ttulo1Car">
    <w:name w:val="Título 1 Car"/>
    <w:basedOn w:val="Fuentedeprrafopredeter"/>
    <w:link w:val="Ttulo1"/>
    <w:uiPriority w:val="9"/>
    <w:rsid w:val="00E3121A"/>
    <w:rPr>
      <w:rFonts w:ascii="Arial" w:eastAsiaTheme="majorEastAsia" w:hAnsi="Arial" w:cstheme="majorBidi"/>
      <w:b/>
      <w:sz w:val="28"/>
      <w:szCs w:val="32"/>
    </w:rPr>
  </w:style>
  <w:style w:type="paragraph" w:styleId="TtuloTDC">
    <w:name w:val="TOC Heading"/>
    <w:basedOn w:val="Ttulo1"/>
    <w:next w:val="Normal"/>
    <w:uiPriority w:val="39"/>
    <w:unhideWhenUsed/>
    <w:qFormat/>
    <w:rsid w:val="007D5AA9"/>
    <w:pPr>
      <w:spacing w:line="259" w:lineRule="auto"/>
      <w:outlineLvl w:val="9"/>
    </w:pPr>
    <w:rPr>
      <w:rFonts w:asciiTheme="majorHAnsi" w:hAnsiTheme="majorHAnsi"/>
      <w:b w:val="0"/>
      <w:color w:val="365F91" w:themeColor="accent1" w:themeShade="BF"/>
      <w:sz w:val="32"/>
      <w:lang w:eastAsia="es-HN"/>
    </w:rPr>
  </w:style>
  <w:style w:type="paragraph" w:styleId="TDC1">
    <w:name w:val="toc 1"/>
    <w:basedOn w:val="Normal"/>
    <w:next w:val="Normal"/>
    <w:autoRedefine/>
    <w:uiPriority w:val="39"/>
    <w:unhideWhenUsed/>
    <w:qFormat/>
    <w:rsid w:val="007D5AA9"/>
    <w:pPr>
      <w:spacing w:after="100"/>
    </w:pPr>
  </w:style>
  <w:style w:type="paragraph" w:styleId="TDC2">
    <w:name w:val="toc 2"/>
    <w:basedOn w:val="Normal"/>
    <w:next w:val="Normal"/>
    <w:autoRedefine/>
    <w:uiPriority w:val="39"/>
    <w:unhideWhenUsed/>
    <w:qFormat/>
    <w:rsid w:val="007D5AA9"/>
    <w:pPr>
      <w:spacing w:after="100"/>
      <w:ind w:left="220"/>
    </w:pPr>
  </w:style>
  <w:style w:type="numbering" w:customStyle="1" w:styleId="Estilo1">
    <w:name w:val="Estilo1"/>
    <w:rsid w:val="00063EE8"/>
    <w:pPr>
      <w:numPr>
        <w:numId w:val="27"/>
      </w:numPr>
    </w:pPr>
  </w:style>
  <w:style w:type="character" w:customStyle="1" w:styleId="FontStyle183">
    <w:name w:val="Font Style183"/>
    <w:basedOn w:val="Fuentedeprrafopredeter"/>
    <w:uiPriority w:val="99"/>
    <w:rsid w:val="00A12907"/>
    <w:rPr>
      <w:rFonts w:ascii="Times New Roman" w:hAnsi="Times New Roman" w:cs="Times New Roman"/>
      <w:sz w:val="20"/>
      <w:szCs w:val="20"/>
    </w:rPr>
  </w:style>
  <w:style w:type="character" w:customStyle="1" w:styleId="Mencinsinresolver1">
    <w:name w:val="Mención sin resolver1"/>
    <w:basedOn w:val="Fuentedeprrafopredeter"/>
    <w:uiPriority w:val="99"/>
    <w:semiHidden/>
    <w:unhideWhenUsed/>
    <w:rsid w:val="00D1254F"/>
    <w:rPr>
      <w:color w:val="605E5C"/>
      <w:shd w:val="clear" w:color="auto" w:fill="E1DFDD"/>
    </w:rPr>
  </w:style>
  <w:style w:type="paragraph" w:customStyle="1" w:styleId="Prrafodelista1">
    <w:name w:val="Párrafo de lista1"/>
    <w:basedOn w:val="Normal"/>
    <w:qFormat/>
    <w:rsid w:val="00E16F58"/>
    <w:pPr>
      <w:ind w:left="720"/>
      <w:contextualSpacing/>
    </w:pPr>
    <w:rPr>
      <w:rFonts w:ascii="Times New Roman" w:eastAsia="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7521A7"/>
    <w:rPr>
      <w:sz w:val="16"/>
      <w:szCs w:val="16"/>
    </w:rPr>
  </w:style>
  <w:style w:type="paragraph" w:styleId="Textocomentario">
    <w:name w:val="annotation text"/>
    <w:basedOn w:val="Normal"/>
    <w:link w:val="TextocomentarioCar"/>
    <w:uiPriority w:val="99"/>
    <w:semiHidden/>
    <w:unhideWhenUsed/>
    <w:rsid w:val="007521A7"/>
    <w:rPr>
      <w:sz w:val="20"/>
      <w:szCs w:val="20"/>
    </w:rPr>
  </w:style>
  <w:style w:type="character" w:customStyle="1" w:styleId="TextocomentarioCar">
    <w:name w:val="Texto comentario Car"/>
    <w:basedOn w:val="Fuentedeprrafopredeter"/>
    <w:link w:val="Textocomentario"/>
    <w:uiPriority w:val="99"/>
    <w:semiHidden/>
    <w:rsid w:val="007521A7"/>
    <w:rPr>
      <w:sz w:val="20"/>
      <w:szCs w:val="20"/>
    </w:rPr>
  </w:style>
  <w:style w:type="paragraph" w:styleId="Asuntodelcomentario">
    <w:name w:val="annotation subject"/>
    <w:basedOn w:val="Textocomentario"/>
    <w:next w:val="Textocomentario"/>
    <w:link w:val="AsuntodelcomentarioCar"/>
    <w:uiPriority w:val="99"/>
    <w:semiHidden/>
    <w:unhideWhenUsed/>
    <w:rsid w:val="007521A7"/>
    <w:rPr>
      <w:b/>
      <w:bCs/>
    </w:rPr>
  </w:style>
  <w:style w:type="character" w:customStyle="1" w:styleId="AsuntodelcomentarioCar">
    <w:name w:val="Asunto del comentario Car"/>
    <w:basedOn w:val="TextocomentarioCar"/>
    <w:link w:val="Asuntodelcomentario"/>
    <w:uiPriority w:val="99"/>
    <w:semiHidden/>
    <w:rsid w:val="007521A7"/>
    <w:rPr>
      <w:b/>
      <w:bCs/>
      <w:sz w:val="20"/>
      <w:szCs w:val="20"/>
    </w:rPr>
  </w:style>
  <w:style w:type="paragraph" w:styleId="Textoindependiente">
    <w:name w:val="Body Text"/>
    <w:basedOn w:val="Normal"/>
    <w:link w:val="TextoindependienteCar"/>
    <w:uiPriority w:val="99"/>
    <w:unhideWhenUsed/>
    <w:qFormat/>
    <w:rsid w:val="003F1A76"/>
    <w:pPr>
      <w:spacing w:after="120"/>
    </w:pPr>
  </w:style>
  <w:style w:type="character" w:customStyle="1" w:styleId="TextoindependienteCar">
    <w:name w:val="Texto independiente Car"/>
    <w:basedOn w:val="Fuentedeprrafopredeter"/>
    <w:link w:val="Textoindependiente"/>
    <w:uiPriority w:val="99"/>
    <w:rsid w:val="003F1A76"/>
  </w:style>
  <w:style w:type="character" w:customStyle="1" w:styleId="Ttulo6Car">
    <w:name w:val="Título 6 Car"/>
    <w:basedOn w:val="Fuentedeprrafopredeter"/>
    <w:link w:val="Ttulo6"/>
    <w:uiPriority w:val="1"/>
    <w:rsid w:val="00321BB8"/>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rsid w:val="00321BB8"/>
    <w:rPr>
      <w:rFonts w:ascii="Arial" w:eastAsia="Arial" w:hAnsi="Arial" w:cs="Arial"/>
      <w:b/>
      <w:bCs/>
      <w:sz w:val="28"/>
      <w:szCs w:val="28"/>
      <w:lang w:val="es-ES"/>
    </w:rPr>
  </w:style>
  <w:style w:type="character" w:customStyle="1" w:styleId="Ttulo4Car">
    <w:name w:val="Título 4 Car"/>
    <w:basedOn w:val="Fuentedeprrafopredeter"/>
    <w:link w:val="Ttulo4"/>
    <w:uiPriority w:val="1"/>
    <w:rsid w:val="00321BB8"/>
    <w:rPr>
      <w:rFonts w:ascii="Arial" w:eastAsia="Arial" w:hAnsi="Arial" w:cs="Arial"/>
      <w:b/>
      <w:bCs/>
      <w:sz w:val="24"/>
      <w:szCs w:val="24"/>
      <w:lang w:val="es-ES"/>
    </w:rPr>
  </w:style>
  <w:style w:type="character" w:customStyle="1" w:styleId="Ttulo5Car">
    <w:name w:val="Título 5 Car"/>
    <w:basedOn w:val="Fuentedeprrafopredeter"/>
    <w:link w:val="Ttulo5"/>
    <w:uiPriority w:val="1"/>
    <w:rsid w:val="00321BB8"/>
    <w:rPr>
      <w:rFonts w:ascii="Microsoft Sans Serif" w:eastAsia="Microsoft Sans Serif" w:hAnsi="Microsoft Sans Serif" w:cs="Microsoft Sans Serif"/>
      <w:sz w:val="24"/>
      <w:szCs w:val="24"/>
      <w:lang w:val="es-ES"/>
    </w:rPr>
  </w:style>
  <w:style w:type="character" w:customStyle="1" w:styleId="Ttulo7Car">
    <w:name w:val="Título 7 Car"/>
    <w:basedOn w:val="Fuentedeprrafopredeter"/>
    <w:link w:val="Ttulo7"/>
    <w:uiPriority w:val="1"/>
    <w:rsid w:val="00321BB8"/>
    <w:rPr>
      <w:rFonts w:ascii="Arial" w:eastAsia="Arial" w:hAnsi="Arial" w:cs="Arial"/>
      <w:b/>
      <w:bCs/>
      <w:i/>
      <w:iCs/>
      <w:sz w:val="20"/>
      <w:szCs w:val="20"/>
      <w:lang w:val="es-ES"/>
    </w:rPr>
  </w:style>
  <w:style w:type="table" w:customStyle="1" w:styleId="TableNormal">
    <w:name w:val="Table Normal"/>
    <w:uiPriority w:val="2"/>
    <w:semiHidden/>
    <w:unhideWhenUsed/>
    <w:qFormat/>
    <w:rsid w:val="00321BB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DC3">
    <w:name w:val="toc 3"/>
    <w:basedOn w:val="Normal"/>
    <w:uiPriority w:val="39"/>
    <w:qFormat/>
    <w:rsid w:val="00321BB8"/>
    <w:pPr>
      <w:widowControl w:val="0"/>
      <w:autoSpaceDE w:val="0"/>
      <w:autoSpaceDN w:val="0"/>
      <w:spacing w:before="231"/>
      <w:ind w:left="102"/>
    </w:pPr>
    <w:rPr>
      <w:rFonts w:ascii="Microsoft Sans Serif" w:eastAsia="Microsoft Sans Serif" w:hAnsi="Microsoft Sans Serif" w:cs="Microsoft Sans Serif"/>
      <w:b/>
      <w:bCs/>
      <w:i/>
      <w:iCs/>
      <w:lang w:val="es-ES"/>
    </w:rPr>
  </w:style>
  <w:style w:type="paragraph" w:styleId="TDC4">
    <w:name w:val="toc 4"/>
    <w:basedOn w:val="Normal"/>
    <w:uiPriority w:val="1"/>
    <w:qFormat/>
    <w:rsid w:val="00321BB8"/>
    <w:pPr>
      <w:widowControl w:val="0"/>
      <w:autoSpaceDE w:val="0"/>
      <w:autoSpaceDN w:val="0"/>
      <w:spacing w:before="6"/>
      <w:ind w:left="2173"/>
    </w:pPr>
    <w:rPr>
      <w:rFonts w:ascii="Microsoft Sans Serif" w:eastAsia="Microsoft Sans Serif" w:hAnsi="Microsoft Sans Serif" w:cs="Microsoft Sans Serif"/>
      <w:sz w:val="20"/>
      <w:szCs w:val="20"/>
      <w:lang w:val="es-ES"/>
    </w:rPr>
  </w:style>
  <w:style w:type="paragraph" w:styleId="Ttulo">
    <w:name w:val="Title"/>
    <w:basedOn w:val="Normal"/>
    <w:link w:val="TtuloCar"/>
    <w:uiPriority w:val="10"/>
    <w:qFormat/>
    <w:rsid w:val="00321BB8"/>
    <w:pPr>
      <w:widowControl w:val="0"/>
      <w:autoSpaceDE w:val="0"/>
      <w:autoSpaceDN w:val="0"/>
      <w:spacing w:before="102"/>
      <w:ind w:left="463" w:right="639"/>
      <w:jc w:val="center"/>
    </w:pPr>
    <w:rPr>
      <w:rFonts w:ascii="Arial Black" w:eastAsia="Arial Black" w:hAnsi="Arial Black" w:cs="Arial Black"/>
      <w:sz w:val="52"/>
      <w:szCs w:val="52"/>
      <w:lang w:val="es-ES"/>
    </w:rPr>
  </w:style>
  <w:style w:type="character" w:customStyle="1" w:styleId="TtuloCar">
    <w:name w:val="Título Car"/>
    <w:basedOn w:val="Fuentedeprrafopredeter"/>
    <w:link w:val="Ttulo"/>
    <w:uiPriority w:val="10"/>
    <w:rsid w:val="00321BB8"/>
    <w:rPr>
      <w:rFonts w:ascii="Arial Black" w:eastAsia="Arial Black" w:hAnsi="Arial Black" w:cs="Arial Black"/>
      <w:sz w:val="52"/>
      <w:szCs w:val="52"/>
      <w:lang w:val="es-ES"/>
    </w:rPr>
  </w:style>
  <w:style w:type="paragraph" w:customStyle="1" w:styleId="TableParagraph">
    <w:name w:val="Table Paragraph"/>
    <w:basedOn w:val="Normal"/>
    <w:uiPriority w:val="1"/>
    <w:qFormat/>
    <w:rsid w:val="00321BB8"/>
    <w:pPr>
      <w:widowControl w:val="0"/>
      <w:autoSpaceDE w:val="0"/>
      <w:autoSpaceDN w:val="0"/>
    </w:pPr>
    <w:rPr>
      <w:rFonts w:ascii="Microsoft Sans Serif" w:eastAsia="Microsoft Sans Serif" w:hAnsi="Microsoft Sans Serif" w:cs="Microsoft Sans Serif"/>
      <w:lang w:val="es-ES"/>
    </w:rPr>
  </w:style>
  <w:style w:type="table" w:styleId="Tablaconcuadrcula">
    <w:name w:val="Table Grid"/>
    <w:basedOn w:val="Tablanormal"/>
    <w:uiPriority w:val="39"/>
    <w:rsid w:val="00C54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iPriority w:val="99"/>
    <w:unhideWhenUsed/>
    <w:rsid w:val="00B923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B923D2"/>
  </w:style>
  <w:style w:type="paragraph" w:customStyle="1" w:styleId="CM43">
    <w:name w:val="CM43"/>
    <w:basedOn w:val="Default"/>
    <w:next w:val="Default"/>
    <w:rsid w:val="00B923D2"/>
    <w:pPr>
      <w:widowControl w:val="0"/>
      <w:spacing w:after="1240"/>
    </w:pPr>
    <w:rPr>
      <w:rFonts w:ascii="Times New Roman" w:eastAsia="Times New Roman" w:hAnsi="Times New Roman" w:cs="Times New Roman"/>
      <w:color w:val="auto"/>
      <w:lang w:val="es-ES" w:eastAsia="es-ES"/>
    </w:rPr>
  </w:style>
  <w:style w:type="paragraph" w:customStyle="1" w:styleId="CM50">
    <w:name w:val="CM50"/>
    <w:basedOn w:val="Default"/>
    <w:next w:val="Default"/>
    <w:rsid w:val="00B923D2"/>
    <w:pPr>
      <w:widowControl w:val="0"/>
      <w:spacing w:after="375"/>
    </w:pPr>
    <w:rPr>
      <w:rFonts w:ascii="Times New Roman" w:eastAsia="Times New Roman" w:hAnsi="Times New Roman" w:cs="Times New Roman"/>
      <w:color w:val="auto"/>
      <w:lang w:val="es-ES" w:eastAsia="es-ES"/>
    </w:rPr>
  </w:style>
  <w:style w:type="paragraph" w:customStyle="1" w:styleId="CM47">
    <w:name w:val="CM47"/>
    <w:basedOn w:val="Default"/>
    <w:next w:val="Default"/>
    <w:rsid w:val="00B923D2"/>
    <w:pPr>
      <w:widowControl w:val="0"/>
      <w:spacing w:after="278"/>
    </w:pPr>
    <w:rPr>
      <w:rFonts w:ascii="Times New Roman" w:eastAsia="Times New Roman" w:hAnsi="Times New Roman" w:cs="Times New Roman"/>
      <w:color w:val="auto"/>
      <w:lang w:val="es-ES" w:eastAsia="es-ES"/>
    </w:rPr>
  </w:style>
  <w:style w:type="paragraph" w:customStyle="1" w:styleId="CM8">
    <w:name w:val="CM8"/>
    <w:basedOn w:val="Default"/>
    <w:next w:val="Default"/>
    <w:rsid w:val="00B923D2"/>
    <w:pPr>
      <w:widowControl w:val="0"/>
      <w:spacing w:line="280" w:lineRule="atLeast"/>
    </w:pPr>
    <w:rPr>
      <w:rFonts w:ascii="Times New Roman" w:eastAsia="Times New Roman" w:hAnsi="Times New Roman" w:cs="Times New Roman"/>
      <w:color w:val="auto"/>
      <w:lang w:val="es-ES" w:eastAsia="es-ES"/>
    </w:rPr>
  </w:style>
  <w:style w:type="paragraph" w:customStyle="1" w:styleId="CM42">
    <w:name w:val="CM42"/>
    <w:basedOn w:val="Default"/>
    <w:next w:val="Default"/>
    <w:rsid w:val="00B923D2"/>
    <w:pPr>
      <w:widowControl w:val="0"/>
      <w:spacing w:after="553"/>
    </w:pPr>
    <w:rPr>
      <w:rFonts w:ascii="Times New Roman" w:eastAsia="Times New Roman" w:hAnsi="Times New Roman" w:cs="Times New Roman"/>
      <w:color w:val="auto"/>
      <w:lang w:val="es-ES" w:eastAsia="es-ES"/>
    </w:rPr>
  </w:style>
  <w:style w:type="paragraph" w:customStyle="1" w:styleId="CM44">
    <w:name w:val="CM44"/>
    <w:basedOn w:val="Default"/>
    <w:next w:val="Default"/>
    <w:rsid w:val="00B923D2"/>
    <w:pPr>
      <w:widowControl w:val="0"/>
      <w:spacing w:after="78"/>
    </w:pPr>
    <w:rPr>
      <w:rFonts w:ascii="Times New Roman" w:eastAsia="Times New Roman" w:hAnsi="Times New Roman" w:cs="Times New Roman"/>
      <w:color w:val="auto"/>
      <w:lang w:val="es-ES" w:eastAsia="es-ES"/>
    </w:rPr>
  </w:style>
  <w:style w:type="character" w:customStyle="1" w:styleId="PrrafodelistaCar">
    <w:name w:val="Párrafo de lista Car"/>
    <w:aliases w:val="Bolita Car,HOJA Car,List Paragraph Car,Guión Car,BOLA Car,Párrafo de lista21 Car,Titulo 8 Car,Párrafo de lista31 Car,ViÃ±eta 2 Car,References Car,Bullets Car,Title Style 1 Car,Numbered List Paragraph Car,lp1 Car,Celula Car,Ha Car"/>
    <w:basedOn w:val="Fuentedeprrafopredeter"/>
    <w:link w:val="Prrafodelista"/>
    <w:uiPriority w:val="34"/>
    <w:qFormat/>
    <w:rsid w:val="00B923D2"/>
  </w:style>
  <w:style w:type="paragraph" w:styleId="Sangradetextonormal">
    <w:name w:val="Body Text Indent"/>
    <w:basedOn w:val="Normal"/>
    <w:link w:val="SangradetextonormalCar"/>
    <w:uiPriority w:val="99"/>
    <w:semiHidden/>
    <w:unhideWhenUsed/>
    <w:rsid w:val="00B923D2"/>
    <w:pPr>
      <w:spacing w:after="120"/>
      <w:ind w:left="360"/>
    </w:pPr>
    <w:rPr>
      <w:rFonts w:ascii="Times New Roman" w:eastAsia="Times New Roman" w:hAnsi="Times New Roman" w:cs="Times New Roman"/>
      <w:sz w:val="24"/>
      <w:szCs w:val="24"/>
      <w:lang w:val="es-ES_tradnl"/>
    </w:rPr>
  </w:style>
  <w:style w:type="character" w:customStyle="1" w:styleId="SangradetextonormalCar">
    <w:name w:val="Sangría de texto normal Car"/>
    <w:basedOn w:val="Fuentedeprrafopredeter"/>
    <w:link w:val="Sangradetextonormal"/>
    <w:uiPriority w:val="99"/>
    <w:semiHidden/>
    <w:rsid w:val="00B923D2"/>
    <w:rPr>
      <w:rFonts w:ascii="Times New Roman" w:eastAsia="Times New Roman" w:hAnsi="Times New Roman" w:cs="Times New Roman"/>
      <w:sz w:val="24"/>
      <w:szCs w:val="24"/>
      <w:lang w:val="es-ES_tradnl"/>
    </w:rPr>
  </w:style>
  <w:style w:type="character" w:styleId="Mencinsinresolver">
    <w:name w:val="Unresolved Mention"/>
    <w:basedOn w:val="Fuentedeprrafopredeter"/>
    <w:uiPriority w:val="99"/>
    <w:semiHidden/>
    <w:unhideWhenUsed/>
    <w:rsid w:val="00095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1223">
      <w:bodyDiv w:val="1"/>
      <w:marLeft w:val="0"/>
      <w:marRight w:val="0"/>
      <w:marTop w:val="0"/>
      <w:marBottom w:val="0"/>
      <w:divBdr>
        <w:top w:val="none" w:sz="0" w:space="0" w:color="auto"/>
        <w:left w:val="none" w:sz="0" w:space="0" w:color="auto"/>
        <w:bottom w:val="none" w:sz="0" w:space="0" w:color="auto"/>
        <w:right w:val="none" w:sz="0" w:space="0" w:color="auto"/>
      </w:divBdr>
    </w:div>
    <w:div w:id="104883317">
      <w:bodyDiv w:val="1"/>
      <w:marLeft w:val="0"/>
      <w:marRight w:val="0"/>
      <w:marTop w:val="0"/>
      <w:marBottom w:val="0"/>
      <w:divBdr>
        <w:top w:val="none" w:sz="0" w:space="0" w:color="auto"/>
        <w:left w:val="none" w:sz="0" w:space="0" w:color="auto"/>
        <w:bottom w:val="none" w:sz="0" w:space="0" w:color="auto"/>
        <w:right w:val="none" w:sz="0" w:space="0" w:color="auto"/>
      </w:divBdr>
    </w:div>
    <w:div w:id="243684473">
      <w:bodyDiv w:val="1"/>
      <w:marLeft w:val="0"/>
      <w:marRight w:val="0"/>
      <w:marTop w:val="0"/>
      <w:marBottom w:val="0"/>
      <w:divBdr>
        <w:top w:val="none" w:sz="0" w:space="0" w:color="auto"/>
        <w:left w:val="none" w:sz="0" w:space="0" w:color="auto"/>
        <w:bottom w:val="none" w:sz="0" w:space="0" w:color="auto"/>
        <w:right w:val="none" w:sz="0" w:space="0" w:color="auto"/>
      </w:divBdr>
    </w:div>
    <w:div w:id="402681088">
      <w:bodyDiv w:val="1"/>
      <w:marLeft w:val="0"/>
      <w:marRight w:val="0"/>
      <w:marTop w:val="0"/>
      <w:marBottom w:val="0"/>
      <w:divBdr>
        <w:top w:val="none" w:sz="0" w:space="0" w:color="auto"/>
        <w:left w:val="none" w:sz="0" w:space="0" w:color="auto"/>
        <w:bottom w:val="none" w:sz="0" w:space="0" w:color="auto"/>
        <w:right w:val="none" w:sz="0" w:space="0" w:color="auto"/>
      </w:divBdr>
    </w:div>
    <w:div w:id="417868615">
      <w:bodyDiv w:val="1"/>
      <w:marLeft w:val="0"/>
      <w:marRight w:val="0"/>
      <w:marTop w:val="0"/>
      <w:marBottom w:val="0"/>
      <w:divBdr>
        <w:top w:val="none" w:sz="0" w:space="0" w:color="auto"/>
        <w:left w:val="none" w:sz="0" w:space="0" w:color="auto"/>
        <w:bottom w:val="none" w:sz="0" w:space="0" w:color="auto"/>
        <w:right w:val="none" w:sz="0" w:space="0" w:color="auto"/>
      </w:divBdr>
    </w:div>
    <w:div w:id="447238575">
      <w:bodyDiv w:val="1"/>
      <w:marLeft w:val="0"/>
      <w:marRight w:val="0"/>
      <w:marTop w:val="0"/>
      <w:marBottom w:val="0"/>
      <w:divBdr>
        <w:top w:val="none" w:sz="0" w:space="0" w:color="auto"/>
        <w:left w:val="none" w:sz="0" w:space="0" w:color="auto"/>
        <w:bottom w:val="none" w:sz="0" w:space="0" w:color="auto"/>
        <w:right w:val="none" w:sz="0" w:space="0" w:color="auto"/>
      </w:divBdr>
    </w:div>
    <w:div w:id="883252316">
      <w:bodyDiv w:val="1"/>
      <w:marLeft w:val="0"/>
      <w:marRight w:val="0"/>
      <w:marTop w:val="0"/>
      <w:marBottom w:val="0"/>
      <w:divBdr>
        <w:top w:val="none" w:sz="0" w:space="0" w:color="auto"/>
        <w:left w:val="none" w:sz="0" w:space="0" w:color="auto"/>
        <w:bottom w:val="none" w:sz="0" w:space="0" w:color="auto"/>
        <w:right w:val="none" w:sz="0" w:space="0" w:color="auto"/>
      </w:divBdr>
    </w:div>
    <w:div w:id="884178169">
      <w:bodyDiv w:val="1"/>
      <w:marLeft w:val="0"/>
      <w:marRight w:val="0"/>
      <w:marTop w:val="0"/>
      <w:marBottom w:val="0"/>
      <w:divBdr>
        <w:top w:val="none" w:sz="0" w:space="0" w:color="auto"/>
        <w:left w:val="none" w:sz="0" w:space="0" w:color="auto"/>
        <w:bottom w:val="none" w:sz="0" w:space="0" w:color="auto"/>
        <w:right w:val="none" w:sz="0" w:space="0" w:color="auto"/>
      </w:divBdr>
    </w:div>
    <w:div w:id="896746187">
      <w:bodyDiv w:val="1"/>
      <w:marLeft w:val="0"/>
      <w:marRight w:val="0"/>
      <w:marTop w:val="0"/>
      <w:marBottom w:val="0"/>
      <w:divBdr>
        <w:top w:val="none" w:sz="0" w:space="0" w:color="auto"/>
        <w:left w:val="none" w:sz="0" w:space="0" w:color="auto"/>
        <w:bottom w:val="none" w:sz="0" w:space="0" w:color="auto"/>
        <w:right w:val="none" w:sz="0" w:space="0" w:color="auto"/>
      </w:divBdr>
    </w:div>
    <w:div w:id="928077814">
      <w:bodyDiv w:val="1"/>
      <w:marLeft w:val="0"/>
      <w:marRight w:val="0"/>
      <w:marTop w:val="0"/>
      <w:marBottom w:val="0"/>
      <w:divBdr>
        <w:top w:val="none" w:sz="0" w:space="0" w:color="auto"/>
        <w:left w:val="none" w:sz="0" w:space="0" w:color="auto"/>
        <w:bottom w:val="none" w:sz="0" w:space="0" w:color="auto"/>
        <w:right w:val="none" w:sz="0" w:space="0" w:color="auto"/>
      </w:divBdr>
    </w:div>
    <w:div w:id="943659774">
      <w:bodyDiv w:val="1"/>
      <w:marLeft w:val="0"/>
      <w:marRight w:val="0"/>
      <w:marTop w:val="0"/>
      <w:marBottom w:val="0"/>
      <w:divBdr>
        <w:top w:val="none" w:sz="0" w:space="0" w:color="auto"/>
        <w:left w:val="none" w:sz="0" w:space="0" w:color="auto"/>
        <w:bottom w:val="none" w:sz="0" w:space="0" w:color="auto"/>
        <w:right w:val="none" w:sz="0" w:space="0" w:color="auto"/>
      </w:divBdr>
    </w:div>
    <w:div w:id="1071997697">
      <w:bodyDiv w:val="1"/>
      <w:marLeft w:val="0"/>
      <w:marRight w:val="0"/>
      <w:marTop w:val="0"/>
      <w:marBottom w:val="0"/>
      <w:divBdr>
        <w:top w:val="none" w:sz="0" w:space="0" w:color="auto"/>
        <w:left w:val="none" w:sz="0" w:space="0" w:color="auto"/>
        <w:bottom w:val="none" w:sz="0" w:space="0" w:color="auto"/>
        <w:right w:val="none" w:sz="0" w:space="0" w:color="auto"/>
      </w:divBdr>
    </w:div>
    <w:div w:id="1669089925">
      <w:bodyDiv w:val="1"/>
      <w:marLeft w:val="0"/>
      <w:marRight w:val="0"/>
      <w:marTop w:val="0"/>
      <w:marBottom w:val="0"/>
      <w:divBdr>
        <w:top w:val="none" w:sz="0" w:space="0" w:color="auto"/>
        <w:left w:val="none" w:sz="0" w:space="0" w:color="auto"/>
        <w:bottom w:val="none" w:sz="0" w:space="0" w:color="auto"/>
        <w:right w:val="none" w:sz="0" w:space="0" w:color="auto"/>
      </w:divBdr>
    </w:div>
    <w:div w:id="1742093730">
      <w:bodyDiv w:val="1"/>
      <w:marLeft w:val="0"/>
      <w:marRight w:val="0"/>
      <w:marTop w:val="0"/>
      <w:marBottom w:val="0"/>
      <w:divBdr>
        <w:top w:val="none" w:sz="0" w:space="0" w:color="auto"/>
        <w:left w:val="none" w:sz="0" w:space="0" w:color="auto"/>
        <w:bottom w:val="none" w:sz="0" w:space="0" w:color="auto"/>
        <w:right w:val="none" w:sz="0" w:space="0" w:color="auto"/>
      </w:divBdr>
    </w:div>
    <w:div w:id="1826438198">
      <w:bodyDiv w:val="1"/>
      <w:marLeft w:val="0"/>
      <w:marRight w:val="0"/>
      <w:marTop w:val="0"/>
      <w:marBottom w:val="0"/>
      <w:divBdr>
        <w:top w:val="none" w:sz="0" w:space="0" w:color="auto"/>
        <w:left w:val="none" w:sz="0" w:space="0" w:color="auto"/>
        <w:bottom w:val="none" w:sz="0" w:space="0" w:color="auto"/>
        <w:right w:val="none" w:sz="0" w:space="0" w:color="auto"/>
      </w:divBdr>
    </w:div>
    <w:div w:id="196144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vialcontrataciones@sit.gob.hn" TargetMode="Externa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5FAA2-73B1-45C4-88E4-59C5EF68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21075</Words>
  <Characters>115918</Characters>
  <Application>Microsoft Office Word</Application>
  <DocSecurity>0</DocSecurity>
  <Lines>965</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RUBEN QUAN SANTOS</dc:creator>
  <cp:keywords/>
  <dc:description/>
  <cp:lastModifiedBy>Kevin Valladares</cp:lastModifiedBy>
  <cp:revision>5</cp:revision>
  <cp:lastPrinted>2022-06-23T20:49:00Z</cp:lastPrinted>
  <dcterms:created xsi:type="dcterms:W3CDTF">2022-07-26T17:20:00Z</dcterms:created>
  <dcterms:modified xsi:type="dcterms:W3CDTF">2022-07-27T05:21:00Z</dcterms:modified>
</cp:coreProperties>
</file>